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D0" w:rsidRPr="007E7D67" w:rsidRDefault="007063D0" w:rsidP="007063D0">
      <w:pPr>
        <w:spacing w:after="0" w:line="360" w:lineRule="auto"/>
        <w:jc w:val="center"/>
        <w:rPr>
          <w:rFonts w:ascii="Arial" w:hAnsi="Arial" w:cs="Arial"/>
          <w:b/>
          <w:sz w:val="24"/>
          <w:szCs w:val="24"/>
        </w:rPr>
      </w:pPr>
      <w:r w:rsidRPr="007E7D67">
        <w:rPr>
          <w:rFonts w:ascii="Arial" w:hAnsi="Arial" w:cs="Arial"/>
          <w:b/>
          <w:sz w:val="24"/>
          <w:szCs w:val="24"/>
        </w:rPr>
        <w:t xml:space="preserve">ANALISIS </w:t>
      </w:r>
      <w:r w:rsidR="00C0197D" w:rsidRPr="007E7D67">
        <w:rPr>
          <w:rFonts w:ascii="Arial" w:hAnsi="Arial" w:cs="Arial"/>
          <w:b/>
          <w:sz w:val="24"/>
          <w:szCs w:val="24"/>
        </w:rPr>
        <w:t>DETERMINAN</w:t>
      </w:r>
      <w:r w:rsidR="001C05C8" w:rsidRPr="007E7D67">
        <w:rPr>
          <w:rFonts w:ascii="Arial" w:hAnsi="Arial" w:cs="Arial"/>
          <w:b/>
          <w:sz w:val="24"/>
          <w:szCs w:val="24"/>
        </w:rPr>
        <w:t xml:space="preserve"> JUMLAH PENDUDUK M</w:t>
      </w:r>
      <w:r w:rsidR="00621917" w:rsidRPr="007E7D67">
        <w:rPr>
          <w:rFonts w:ascii="Arial" w:hAnsi="Arial" w:cs="Arial"/>
          <w:b/>
          <w:sz w:val="24"/>
          <w:szCs w:val="24"/>
        </w:rPr>
        <w:t>I</w:t>
      </w:r>
      <w:r w:rsidR="001C05C8" w:rsidRPr="007E7D67">
        <w:rPr>
          <w:rFonts w:ascii="Arial" w:hAnsi="Arial" w:cs="Arial"/>
          <w:b/>
          <w:sz w:val="24"/>
          <w:szCs w:val="24"/>
        </w:rPr>
        <w:t>S</w:t>
      </w:r>
      <w:r w:rsidR="00621917" w:rsidRPr="007E7D67">
        <w:rPr>
          <w:rFonts w:ascii="Arial" w:hAnsi="Arial" w:cs="Arial"/>
          <w:b/>
          <w:sz w:val="24"/>
          <w:szCs w:val="24"/>
        </w:rPr>
        <w:t>KIN</w:t>
      </w:r>
      <w:r w:rsidRPr="007E7D67">
        <w:rPr>
          <w:rFonts w:ascii="Arial" w:hAnsi="Arial" w:cs="Arial"/>
          <w:b/>
          <w:sz w:val="24"/>
          <w:szCs w:val="24"/>
        </w:rPr>
        <w:t xml:space="preserve"> KABUPATEN/KOTA DI JAWA TENGAH TAHUN 2008-2017</w:t>
      </w:r>
    </w:p>
    <w:p w:rsidR="00E51EBC" w:rsidRPr="007E7D67" w:rsidRDefault="00E51EBC" w:rsidP="00D41E69">
      <w:pPr>
        <w:spacing w:after="0" w:line="240" w:lineRule="auto"/>
        <w:jc w:val="center"/>
        <w:rPr>
          <w:rFonts w:ascii="Arial" w:hAnsi="Arial" w:cs="Arial"/>
          <w:sz w:val="24"/>
          <w:szCs w:val="24"/>
        </w:rPr>
      </w:pPr>
    </w:p>
    <w:p w:rsidR="007063D0" w:rsidRPr="007E7D67" w:rsidRDefault="002E09FD" w:rsidP="007063D0">
      <w:pPr>
        <w:spacing w:after="0" w:line="360" w:lineRule="auto"/>
        <w:jc w:val="center"/>
        <w:rPr>
          <w:rFonts w:ascii="Arial" w:hAnsi="Arial" w:cs="Arial"/>
          <w:sz w:val="24"/>
          <w:szCs w:val="24"/>
        </w:rPr>
      </w:pPr>
      <w:r>
        <w:rPr>
          <w:rFonts w:ascii="Arial" w:hAnsi="Arial" w:cs="Arial"/>
          <w:sz w:val="24"/>
          <w:szCs w:val="24"/>
        </w:rPr>
        <w:t>Abstract</w:t>
      </w:r>
    </w:p>
    <w:p w:rsidR="007063D0" w:rsidRPr="00D41E69" w:rsidRDefault="007063D0" w:rsidP="00A95722">
      <w:pPr>
        <w:pStyle w:val="NormalWeb"/>
        <w:spacing w:before="0" w:beforeAutospacing="0" w:after="0" w:afterAutospacing="0"/>
        <w:ind w:firstLine="360"/>
        <w:jc w:val="both"/>
        <w:rPr>
          <w:rFonts w:ascii="Arial" w:hAnsi="Arial" w:cs="Arial"/>
          <w:sz w:val="22"/>
          <w:szCs w:val="22"/>
        </w:rPr>
      </w:pPr>
      <w:r w:rsidRPr="00D41E69">
        <w:rPr>
          <w:rFonts w:ascii="Arial" w:hAnsi="Arial" w:cs="Arial"/>
          <w:color w:val="000000"/>
          <w:sz w:val="22"/>
          <w:szCs w:val="22"/>
        </w:rPr>
        <w:t>One of the socio-economic benchmarks in assessing the success of development carried out by the government in  area, namely poverty. Central Java is the province with the second largest number of poor people after East Java Province. The purpose of this study was to determine the effect of population growth rate, GDRP per capita  life expectancy (AHH),  mean years of schooling (RLS) simultaneously, purchasing power parity and partially towards the number of poor people in Central Java from 2008-2017. This study uses secondary data by using program Stata 14. The analysis technique used is multiple linear regression  panel data. Based on the results of the analysis show that population growth rate, GDRP per capita</w:t>
      </w:r>
      <w:r w:rsidR="001C05C8" w:rsidRPr="00D41E69">
        <w:rPr>
          <w:rFonts w:ascii="Arial" w:hAnsi="Arial" w:cs="Arial"/>
          <w:color w:val="000000"/>
          <w:sz w:val="22"/>
          <w:szCs w:val="22"/>
        </w:rPr>
        <w:t>,</w:t>
      </w:r>
      <w:r w:rsidRPr="00D41E69">
        <w:rPr>
          <w:rFonts w:ascii="Arial" w:hAnsi="Arial" w:cs="Arial"/>
          <w:color w:val="000000"/>
          <w:sz w:val="22"/>
          <w:szCs w:val="22"/>
        </w:rPr>
        <w:t xml:space="preserve">  life expectancy (AHH),  mean years of schooling (RLS)</w:t>
      </w:r>
      <w:r w:rsidR="001C05C8" w:rsidRPr="00D41E69">
        <w:rPr>
          <w:rFonts w:ascii="Arial" w:hAnsi="Arial" w:cs="Arial"/>
          <w:color w:val="000000"/>
          <w:sz w:val="22"/>
          <w:szCs w:val="22"/>
        </w:rPr>
        <w:t xml:space="preserve"> and</w:t>
      </w:r>
      <w:r w:rsidR="00E51EBC" w:rsidRPr="00D41E69">
        <w:rPr>
          <w:rFonts w:ascii="Arial" w:hAnsi="Arial" w:cs="Arial"/>
          <w:color w:val="000000"/>
          <w:sz w:val="22"/>
          <w:szCs w:val="22"/>
        </w:rPr>
        <w:t xml:space="preserve"> p</w:t>
      </w:r>
      <w:r w:rsidRPr="00D41E69">
        <w:rPr>
          <w:rFonts w:ascii="Arial" w:hAnsi="Arial" w:cs="Arial"/>
          <w:color w:val="000000"/>
          <w:sz w:val="22"/>
          <w:szCs w:val="22"/>
        </w:rPr>
        <w:t xml:space="preserve">urchasing power parity simultaneously have a significant effect on the number of poor people. Partially, population growth rate, life expectancy, and means years of shooling have a negative and significant influence on the number of poor people. While the GDRP per capita, and purchasing power parity  does not have a significant effect on the number of poor people in Central Java. Various government policies and programs should continue to be rolled out to isolated areas so that increased income can be balanced with equitable development. </w:t>
      </w:r>
    </w:p>
    <w:p w:rsidR="007063D0" w:rsidRPr="00D41E69" w:rsidRDefault="007063D0" w:rsidP="00A95722">
      <w:pPr>
        <w:spacing w:after="0" w:line="240" w:lineRule="auto"/>
        <w:jc w:val="both"/>
        <w:rPr>
          <w:rFonts w:ascii="Arial" w:hAnsi="Arial" w:cs="Arial"/>
          <w:i/>
          <w:color w:val="000000"/>
        </w:rPr>
      </w:pPr>
      <w:r w:rsidRPr="00D41E69">
        <w:rPr>
          <w:rFonts w:ascii="Arial" w:hAnsi="Arial" w:cs="Arial"/>
          <w:i/>
        </w:rPr>
        <w:t xml:space="preserve">Keyword : number of poor people, </w:t>
      </w:r>
      <w:r w:rsidRPr="00D41E69">
        <w:rPr>
          <w:rFonts w:ascii="Arial" w:hAnsi="Arial" w:cs="Arial"/>
          <w:i/>
          <w:color w:val="000000"/>
        </w:rPr>
        <w:t xml:space="preserve">population growth rate, GDRP per capita, life expectancy (AHH),  mean years of schooling (RLS),purchasing power parity. </w:t>
      </w:r>
    </w:p>
    <w:p w:rsidR="00F96445" w:rsidRPr="00D41E69" w:rsidRDefault="00F96445" w:rsidP="007063D0">
      <w:pPr>
        <w:spacing w:after="0" w:line="360" w:lineRule="auto"/>
        <w:rPr>
          <w:rFonts w:ascii="Arial" w:hAnsi="Arial" w:cs="Arial"/>
        </w:rPr>
      </w:pPr>
    </w:p>
    <w:p w:rsidR="00D41E69" w:rsidRPr="00D41E69" w:rsidRDefault="00D41E69" w:rsidP="00D41E69">
      <w:pPr>
        <w:spacing w:after="0" w:line="360" w:lineRule="auto"/>
        <w:jc w:val="center"/>
        <w:rPr>
          <w:rFonts w:ascii="Arial" w:hAnsi="Arial" w:cs="Arial"/>
          <w:b/>
        </w:rPr>
      </w:pPr>
      <w:r w:rsidRPr="00D41E69">
        <w:rPr>
          <w:rFonts w:ascii="Arial" w:hAnsi="Arial" w:cs="Arial"/>
          <w:b/>
          <w:color w:val="000000"/>
        </w:rPr>
        <w:t>Abstrak</w:t>
      </w:r>
    </w:p>
    <w:p w:rsidR="00D41E69" w:rsidRPr="00D41E69" w:rsidRDefault="00D41E69" w:rsidP="00D41E69">
      <w:pPr>
        <w:spacing w:after="0" w:line="240" w:lineRule="auto"/>
        <w:ind w:firstLine="360"/>
        <w:jc w:val="both"/>
        <w:rPr>
          <w:rFonts w:ascii="Arial" w:hAnsi="Arial" w:cs="Arial"/>
          <w:lang w:val="id-ID"/>
        </w:rPr>
      </w:pPr>
      <w:r w:rsidRPr="00D41E69">
        <w:rPr>
          <w:rFonts w:ascii="Arial" w:hAnsi="Arial" w:cs="Arial"/>
        </w:rPr>
        <w:t xml:space="preserve">Salah satu tolak ukur sosial ekonomi dalam menilai keberhasilan pembangunan yang dilakukan pemerintah di suatu daerah yaitu kemiskinan. Jawa Tengah merupakan provinsi dengan jumlah penduduk miskin terbanyak kedua setelah Provinsi Jawa Timur. Tujuan dari penelitian ini adalah untuk mengetahui pengaruh Laju pertumbuhan penduduk (LPP),  PDRB per kapita, angka harapan hidup (AHH),  rata-rata lama sekolah (RLS), dan Pengeluaran Per Kapita (PPP) secara simultan dan parsial terhadap jumlah penduduk miskin  kabupaten/kota di Jawa Tengah dari tahun 2008-2017. Penelitian ini menggunkan data sekunder dengan menggunakn program Stata 14. Teknik analisis yang digunakan adalah regresi linier berganda data panel. Berdasarkan hasil analisis menunjukkan bahwa laju pertumbuham pendduduk (Lpp), angka harapan hidup (AHH), pdrb per kapita, rata-rata lama sekolah (RLS), dan Pengeluaran Per Kapita (PPP)  secara simultan berpengaruh signifikan terhadap jumlah penduduk miskin. Secara parsial, LPP,  AHH dan RLS  memiliki pengaruh negative dan signifikan terhadap jumlah penduduk miskin. Sedangkan PDRB per kapita dan Pengeluaran per kapita tidak berpengaruh signifikan terhadap jumlah penduduk miskin di Jawa Tengah. Hendaknya berbagai kebijakan dan program pemerintah terus digulirkan hingga ke pelosok daerah sehingga peningkatan pendapatan dapat diimbangi dengan pemerataan pembangunan. </w:t>
      </w:r>
    </w:p>
    <w:p w:rsidR="00D41E69" w:rsidRPr="00D41E69" w:rsidRDefault="00D41E69" w:rsidP="00D41E69">
      <w:pPr>
        <w:spacing w:after="0" w:line="360" w:lineRule="auto"/>
        <w:jc w:val="both"/>
        <w:rPr>
          <w:rFonts w:ascii="Arial" w:hAnsi="Arial" w:cs="Arial"/>
          <w:i/>
        </w:rPr>
      </w:pPr>
    </w:p>
    <w:p w:rsidR="00D41E69" w:rsidRPr="00D41E69" w:rsidRDefault="00D41E69" w:rsidP="00D41E69">
      <w:pPr>
        <w:spacing w:after="0" w:line="360" w:lineRule="auto"/>
        <w:jc w:val="both"/>
        <w:rPr>
          <w:rFonts w:ascii="Arial" w:hAnsi="Arial" w:cs="Arial"/>
          <w:i/>
        </w:rPr>
      </w:pPr>
      <w:r w:rsidRPr="00D41E69">
        <w:rPr>
          <w:rFonts w:ascii="Arial" w:hAnsi="Arial" w:cs="Arial"/>
          <w:i/>
        </w:rPr>
        <w:t>Kata kunci : jumlah penduduk miskin, laju pertumbuhan penduduk, PDRB per kapita, angka harapan hidup, rata-rata lama sekolah, pengeluaran per kapita.</w:t>
      </w:r>
    </w:p>
    <w:p w:rsidR="00D41E69" w:rsidRPr="00D41E69" w:rsidRDefault="00D41E69" w:rsidP="007063D0">
      <w:pPr>
        <w:spacing w:after="0" w:line="360" w:lineRule="auto"/>
        <w:rPr>
          <w:rFonts w:ascii="Arial" w:hAnsi="Arial" w:cs="Arial"/>
        </w:rPr>
      </w:pPr>
    </w:p>
    <w:p w:rsidR="00D41E69" w:rsidRDefault="00D41E69" w:rsidP="007063D0">
      <w:pPr>
        <w:spacing w:after="0" w:line="360" w:lineRule="auto"/>
        <w:rPr>
          <w:rFonts w:ascii="Arial" w:hAnsi="Arial" w:cs="Arial"/>
          <w:sz w:val="24"/>
          <w:szCs w:val="24"/>
        </w:rPr>
      </w:pPr>
    </w:p>
    <w:p w:rsidR="00D41E69" w:rsidRDefault="00D41E69" w:rsidP="007063D0">
      <w:pPr>
        <w:spacing w:after="0" w:line="360" w:lineRule="auto"/>
        <w:rPr>
          <w:rFonts w:ascii="Arial" w:hAnsi="Arial" w:cs="Arial"/>
          <w:sz w:val="24"/>
          <w:szCs w:val="24"/>
        </w:rPr>
      </w:pPr>
    </w:p>
    <w:p w:rsidR="00D41E69" w:rsidRPr="007E7D67" w:rsidRDefault="00D41E69" w:rsidP="007063D0">
      <w:pPr>
        <w:spacing w:after="0" w:line="360" w:lineRule="auto"/>
        <w:rPr>
          <w:rFonts w:ascii="Arial" w:hAnsi="Arial" w:cs="Arial"/>
          <w:sz w:val="24"/>
          <w:szCs w:val="24"/>
        </w:rPr>
        <w:sectPr w:rsidR="00D41E69" w:rsidRPr="007E7D67" w:rsidSect="00DF18A9">
          <w:pgSz w:w="11907" w:h="16839" w:code="9"/>
          <w:pgMar w:top="1701" w:right="1134" w:bottom="1134" w:left="1418" w:header="709" w:footer="709" w:gutter="0"/>
          <w:cols w:space="720"/>
          <w:docGrid w:linePitch="299"/>
        </w:sectPr>
      </w:pPr>
    </w:p>
    <w:p w:rsidR="007063D0" w:rsidRPr="007E7D67" w:rsidRDefault="007063D0" w:rsidP="007063D0">
      <w:pPr>
        <w:spacing w:after="0" w:line="360" w:lineRule="auto"/>
        <w:rPr>
          <w:rFonts w:ascii="Arial" w:hAnsi="Arial" w:cs="Arial"/>
          <w:b/>
          <w:sz w:val="24"/>
          <w:szCs w:val="24"/>
        </w:rPr>
      </w:pPr>
      <w:r w:rsidRPr="007E7D67">
        <w:rPr>
          <w:rFonts w:ascii="Arial" w:hAnsi="Arial" w:cs="Arial"/>
          <w:b/>
          <w:sz w:val="24"/>
          <w:szCs w:val="24"/>
        </w:rPr>
        <w:lastRenderedPageBreak/>
        <w:t>PENDAHULUAN</w:t>
      </w:r>
    </w:p>
    <w:p w:rsidR="007063D0" w:rsidRPr="007E7D67" w:rsidRDefault="007063D0" w:rsidP="00D05DEE">
      <w:pPr>
        <w:spacing w:after="0" w:line="360" w:lineRule="auto"/>
        <w:ind w:firstLine="720"/>
        <w:jc w:val="both"/>
        <w:rPr>
          <w:rFonts w:ascii="Arial" w:hAnsi="Arial" w:cs="Arial"/>
          <w:sz w:val="24"/>
          <w:szCs w:val="24"/>
        </w:rPr>
      </w:pPr>
      <w:r w:rsidRPr="007E7D67">
        <w:rPr>
          <w:rFonts w:ascii="Arial" w:hAnsi="Arial" w:cs="Arial"/>
          <w:sz w:val="24"/>
          <w:szCs w:val="24"/>
        </w:rPr>
        <w:lastRenderedPageBreak/>
        <w:t>Pembangunan adalah salah satu cara yang berkait</w:t>
      </w:r>
      <w:r w:rsidR="00D05DEE" w:rsidRPr="007E7D67">
        <w:rPr>
          <w:rFonts w:ascii="Arial" w:hAnsi="Arial" w:cs="Arial"/>
          <w:sz w:val="24"/>
          <w:szCs w:val="24"/>
        </w:rPr>
        <w:t xml:space="preserve">an dengan </w:t>
      </w:r>
      <w:r w:rsidRPr="007E7D67">
        <w:rPr>
          <w:rFonts w:ascii="Arial" w:hAnsi="Arial" w:cs="Arial"/>
          <w:sz w:val="24"/>
          <w:szCs w:val="24"/>
        </w:rPr>
        <w:lastRenderedPageBreak/>
        <w:t>perkembangan besar dalam struktur sosi</w:t>
      </w:r>
      <w:r w:rsidR="009C7C7B" w:rsidRPr="007E7D67">
        <w:rPr>
          <w:rFonts w:ascii="Arial" w:hAnsi="Arial" w:cs="Arial"/>
          <w:sz w:val="24"/>
          <w:szCs w:val="24"/>
        </w:rPr>
        <w:t xml:space="preserve">al, perilaku masyarakat, </w:t>
      </w:r>
      <w:r w:rsidR="00F74B7E" w:rsidRPr="007E7D67">
        <w:rPr>
          <w:rFonts w:ascii="Arial" w:hAnsi="Arial" w:cs="Arial"/>
          <w:sz w:val="24"/>
          <w:szCs w:val="24"/>
        </w:rPr>
        <w:t xml:space="preserve">kelembagaan, pertumbuhan ekonomi, </w:t>
      </w:r>
      <w:r w:rsidRPr="007E7D67">
        <w:rPr>
          <w:rFonts w:ascii="Arial" w:hAnsi="Arial" w:cs="Arial"/>
          <w:sz w:val="24"/>
          <w:szCs w:val="24"/>
        </w:rPr>
        <w:t xml:space="preserve"> ketimpangan</w:t>
      </w:r>
      <w:r w:rsidR="001C05C8" w:rsidRPr="007E7D67">
        <w:rPr>
          <w:rFonts w:ascii="Arial" w:hAnsi="Arial" w:cs="Arial"/>
          <w:sz w:val="24"/>
          <w:szCs w:val="24"/>
        </w:rPr>
        <w:t>,</w:t>
      </w:r>
      <w:r w:rsidR="00F74B7E" w:rsidRPr="007E7D67">
        <w:rPr>
          <w:rFonts w:ascii="Arial" w:hAnsi="Arial" w:cs="Arial"/>
          <w:sz w:val="24"/>
          <w:szCs w:val="24"/>
        </w:rPr>
        <w:t xml:space="preserve"> distribusi pendaptan  dan pengendalian</w:t>
      </w:r>
      <w:r w:rsidRPr="007E7D67">
        <w:rPr>
          <w:rFonts w:ascii="Arial" w:hAnsi="Arial" w:cs="Arial"/>
          <w:sz w:val="24"/>
          <w:szCs w:val="24"/>
        </w:rPr>
        <w:t xml:space="preserve"> kemiskinan</w:t>
      </w:r>
      <w:r w:rsidR="00D05DEE" w:rsidRPr="007E7D67">
        <w:rPr>
          <w:rFonts w:ascii="Arial" w:hAnsi="Arial" w:cs="Arial"/>
          <w:sz w:val="24"/>
          <w:szCs w:val="24"/>
        </w:rPr>
        <w:t xml:space="preserve"> mutlak </w:t>
      </w:r>
      <w:r w:rsidRPr="007E7D67">
        <w:rPr>
          <w:rFonts w:ascii="Arial" w:hAnsi="Arial" w:cs="Arial"/>
          <w:sz w:val="24"/>
          <w:szCs w:val="24"/>
        </w:rPr>
        <w:t>(Todaro 1992:11). Tujuan dari pembangunan nasional salah satunya untuk meningkatkan kinerja perekonomian, y</w:t>
      </w:r>
      <w:r w:rsidR="00F74B7E" w:rsidRPr="007E7D67">
        <w:rPr>
          <w:rFonts w:ascii="Arial" w:hAnsi="Arial" w:cs="Arial"/>
          <w:sz w:val="24"/>
          <w:szCs w:val="24"/>
        </w:rPr>
        <w:t>ang dilakukan dengan membuka kesempatan</w:t>
      </w:r>
      <w:r w:rsidRPr="007E7D67">
        <w:rPr>
          <w:rFonts w:ascii="Arial" w:hAnsi="Arial" w:cs="Arial"/>
          <w:sz w:val="24"/>
          <w:szCs w:val="24"/>
        </w:rPr>
        <w:t xml:space="preserve"> kerja dan </w:t>
      </w:r>
      <w:r w:rsidR="00F74B7E" w:rsidRPr="007E7D67">
        <w:rPr>
          <w:rFonts w:ascii="Arial" w:hAnsi="Arial" w:cs="Arial"/>
          <w:sz w:val="24"/>
          <w:szCs w:val="24"/>
        </w:rPr>
        <w:t>mengelola kehidupan yang lebih baik</w:t>
      </w:r>
      <w:r w:rsidR="001C05C8" w:rsidRPr="007E7D67">
        <w:rPr>
          <w:rFonts w:ascii="Arial" w:hAnsi="Arial" w:cs="Arial"/>
          <w:sz w:val="24"/>
          <w:szCs w:val="24"/>
        </w:rPr>
        <w:t xml:space="preserve"> untuk mewujudkan kesejahteraan. </w:t>
      </w:r>
    </w:p>
    <w:p w:rsidR="007063D0" w:rsidRPr="007E7D67" w:rsidRDefault="00F74B7E" w:rsidP="007063D0">
      <w:pPr>
        <w:spacing w:after="0" w:line="360" w:lineRule="auto"/>
        <w:ind w:firstLine="720"/>
        <w:jc w:val="both"/>
        <w:rPr>
          <w:rFonts w:ascii="Arial" w:hAnsi="Arial" w:cs="Arial"/>
          <w:sz w:val="24"/>
          <w:szCs w:val="24"/>
        </w:rPr>
      </w:pPr>
      <w:r w:rsidRPr="007E7D67">
        <w:rPr>
          <w:rFonts w:ascii="Arial" w:hAnsi="Arial" w:cs="Arial"/>
          <w:sz w:val="24"/>
          <w:szCs w:val="24"/>
        </w:rPr>
        <w:t>Indonesia merupakan negara yang memiliki penduduk terpadat ke-empat</w:t>
      </w:r>
      <w:r w:rsidR="007063D0" w:rsidRPr="007E7D67">
        <w:rPr>
          <w:rFonts w:ascii="Arial" w:hAnsi="Arial" w:cs="Arial"/>
          <w:sz w:val="24"/>
          <w:szCs w:val="24"/>
        </w:rPr>
        <w:t xml:space="preserve">, jumlah penduduk Indonesia pada tahun 2017 mencapai </w:t>
      </w:r>
      <w:r w:rsidR="007063D0" w:rsidRPr="007E7D67">
        <w:rPr>
          <w:rFonts w:ascii="Arial" w:hAnsi="Arial" w:cs="Arial"/>
          <w:color w:val="000000"/>
          <w:sz w:val="24"/>
          <w:szCs w:val="24"/>
          <w:shd w:val="clear" w:color="auto" w:fill="FFFFFF"/>
        </w:rPr>
        <w:t xml:space="preserve">257,9 </w:t>
      </w:r>
      <w:r w:rsidR="007063D0" w:rsidRPr="007E7D67">
        <w:rPr>
          <w:rFonts w:ascii="Arial" w:hAnsi="Arial" w:cs="Arial"/>
          <w:sz w:val="24"/>
          <w:szCs w:val="24"/>
        </w:rPr>
        <w:t>juta jiwa  dengan laju pertumbuhan</w:t>
      </w:r>
      <w:r w:rsidRPr="007E7D67">
        <w:rPr>
          <w:rFonts w:ascii="Arial" w:hAnsi="Arial" w:cs="Arial"/>
          <w:sz w:val="24"/>
          <w:szCs w:val="24"/>
        </w:rPr>
        <w:t xml:space="preserve"> penduduk sebesar</w:t>
      </w:r>
      <w:r w:rsidR="007063D0" w:rsidRPr="007E7D67">
        <w:rPr>
          <w:rFonts w:ascii="Arial" w:hAnsi="Arial" w:cs="Arial"/>
          <w:sz w:val="24"/>
          <w:szCs w:val="24"/>
        </w:rPr>
        <w:t xml:space="preserve"> 1,49%. Hal ini menunjukkan bahwa setiap tahun jumlah penduduk Indonesia bertambah 3,9 juta jiwa. Jumlah penduduk yang banyak  sebagai akibat laju petumbuhan penduduk memberikan dampak negatif terhadap kehidupan sosial ekonomi masyarakat, seperti kemiskinan, ketimpangan</w:t>
      </w:r>
      <w:r w:rsidR="001C05C8" w:rsidRPr="007E7D67">
        <w:rPr>
          <w:rFonts w:ascii="Arial" w:hAnsi="Arial" w:cs="Arial"/>
          <w:sz w:val="24"/>
          <w:szCs w:val="24"/>
        </w:rPr>
        <w:t>,</w:t>
      </w:r>
      <w:r w:rsidR="007063D0" w:rsidRPr="007E7D67">
        <w:rPr>
          <w:rFonts w:ascii="Arial" w:hAnsi="Arial" w:cs="Arial"/>
          <w:sz w:val="24"/>
          <w:szCs w:val="24"/>
        </w:rPr>
        <w:t xml:space="preserve"> distribusi pendapatan, kelaparan dan lain-lain. Kemiskinan merupakan salah satu pemasalahan dalam pembangunan ekonomi. </w:t>
      </w:r>
    </w:p>
    <w:p w:rsidR="007063D0" w:rsidRPr="007E7D67" w:rsidRDefault="007063D0" w:rsidP="007063D0">
      <w:pPr>
        <w:spacing w:after="0" w:line="360" w:lineRule="auto"/>
        <w:ind w:firstLine="720"/>
        <w:jc w:val="both"/>
        <w:rPr>
          <w:rFonts w:ascii="Arial" w:hAnsi="Arial" w:cs="Arial"/>
          <w:sz w:val="24"/>
          <w:szCs w:val="24"/>
        </w:rPr>
      </w:pPr>
      <w:r w:rsidRPr="007E7D67">
        <w:rPr>
          <w:rFonts w:ascii="Arial" w:hAnsi="Arial" w:cs="Arial"/>
          <w:sz w:val="24"/>
          <w:szCs w:val="24"/>
        </w:rPr>
        <w:t xml:space="preserve">Kemiskinan merupakan keadaan hidup  yang serba kekurangan dimana  pengeluaran per kapita dalam satu bulan tidak mampu untuk memenuhi standar kebutuhan hidup  minimum. </w:t>
      </w:r>
      <w:r w:rsidRPr="007E7D67">
        <w:rPr>
          <w:rFonts w:ascii="Arial" w:hAnsi="Arial" w:cs="Arial"/>
          <w:sz w:val="24"/>
          <w:szCs w:val="24"/>
        </w:rPr>
        <w:lastRenderedPageBreak/>
        <w:t xml:space="preserve">Garis kemiskinan mengambarkan standar kebutuhan minimum untuk memenuhi kebutuhan minimum makanan dan non makanan. Kebutuhan minimum makanan setingkat dengan 2100 kilokalori perkapita per hari dan kebutuhan non makanan </w:t>
      </w:r>
      <w:r w:rsidR="00F74B7E" w:rsidRPr="007E7D67">
        <w:rPr>
          <w:rFonts w:ascii="Arial" w:hAnsi="Arial" w:cs="Arial"/>
          <w:sz w:val="24"/>
          <w:szCs w:val="24"/>
        </w:rPr>
        <w:t xml:space="preserve">dapat </w:t>
      </w:r>
      <w:r w:rsidRPr="007E7D67">
        <w:rPr>
          <w:rFonts w:ascii="Arial" w:hAnsi="Arial" w:cs="Arial"/>
          <w:sz w:val="24"/>
          <w:szCs w:val="24"/>
        </w:rPr>
        <w:t>berupa kebutuhan perumahan, sandang, pendidikan dan kesehatan (bps.go.id)</w:t>
      </w:r>
    </w:p>
    <w:p w:rsidR="007063D0" w:rsidRPr="007E7D67" w:rsidRDefault="007063D0" w:rsidP="007063D0">
      <w:pPr>
        <w:spacing w:after="0" w:line="360" w:lineRule="auto"/>
        <w:ind w:firstLine="720"/>
        <w:jc w:val="both"/>
        <w:rPr>
          <w:rFonts w:ascii="Arial" w:hAnsi="Arial" w:cs="Arial"/>
          <w:sz w:val="24"/>
          <w:szCs w:val="24"/>
        </w:rPr>
      </w:pPr>
      <w:r w:rsidRPr="007E7D67">
        <w:rPr>
          <w:rFonts w:ascii="Arial" w:hAnsi="Arial" w:cs="Arial"/>
          <w:sz w:val="24"/>
          <w:szCs w:val="24"/>
        </w:rPr>
        <w:t>Bappenas (2004) mendefinisikan kemiskinan merupakan keadaan individu atau kelompok orang yang tidak sanggup mememuhi kebutuha</w:t>
      </w:r>
      <w:r w:rsidR="008E7D3F" w:rsidRPr="007E7D67">
        <w:rPr>
          <w:rFonts w:ascii="Arial" w:hAnsi="Arial" w:cs="Arial"/>
          <w:sz w:val="24"/>
          <w:szCs w:val="24"/>
        </w:rPr>
        <w:t>n primer serta membangun kehidup</w:t>
      </w:r>
      <w:r w:rsidRPr="007E7D67">
        <w:rPr>
          <w:rFonts w:ascii="Arial" w:hAnsi="Arial" w:cs="Arial"/>
          <w:sz w:val="24"/>
          <w:szCs w:val="24"/>
        </w:rPr>
        <w:t xml:space="preserve">an yang lebih baik.  </w:t>
      </w:r>
    </w:p>
    <w:p w:rsidR="009C7C7B" w:rsidRPr="007E7D67" w:rsidRDefault="009C7C7B" w:rsidP="009C7C7B">
      <w:pPr>
        <w:spacing w:after="0" w:line="360" w:lineRule="auto"/>
        <w:ind w:firstLine="720"/>
        <w:jc w:val="both"/>
        <w:rPr>
          <w:rFonts w:ascii="Arial" w:hAnsi="Arial" w:cs="Arial"/>
          <w:sz w:val="24"/>
          <w:szCs w:val="24"/>
        </w:rPr>
      </w:pPr>
      <w:r w:rsidRPr="007E7D67">
        <w:rPr>
          <w:rFonts w:ascii="Arial" w:hAnsi="Arial" w:cs="Arial"/>
          <w:sz w:val="24"/>
          <w:szCs w:val="24"/>
        </w:rPr>
        <w:t>Berdasarkan gambar 1 di bawah,  penduduk miskin di Indonesia cenderung menurun, pada tahun 2012 sebesar 28,59 juta jiwa dan menurun menjadi 27,72 juta jiwa di tahun 2014. Namun pada tahun 2015 pendud</w:t>
      </w:r>
      <w:r w:rsidR="00BD4C7E" w:rsidRPr="007E7D67">
        <w:rPr>
          <w:rFonts w:ascii="Arial" w:hAnsi="Arial" w:cs="Arial"/>
          <w:sz w:val="24"/>
          <w:szCs w:val="24"/>
        </w:rPr>
        <w:t>uk miskin di Indonesia  meningkat</w:t>
      </w:r>
      <w:r w:rsidRPr="007E7D67">
        <w:rPr>
          <w:rFonts w:ascii="Arial" w:hAnsi="Arial" w:cs="Arial"/>
          <w:sz w:val="24"/>
          <w:szCs w:val="24"/>
        </w:rPr>
        <w:t xml:space="preserve"> menjadi 28,51 juta jiwa. Hal ini disebabkan karena harga kebutuhan barang-barang pokok pada periode tersebut mengalami kenaikan, harga beras rata-rata mengalami kenaikan 14,48 persen, serta rata-rata upah buruh tani mengalami penurunan 1,34 persen dibandingkan September 2014 (kompas.com).</w:t>
      </w:r>
    </w:p>
    <w:p w:rsidR="007063D0" w:rsidRPr="007E7D67" w:rsidRDefault="007063D0" w:rsidP="009C7C7B">
      <w:pPr>
        <w:spacing w:after="0" w:line="240" w:lineRule="auto"/>
        <w:rPr>
          <w:rFonts w:ascii="Arial" w:hAnsi="Arial" w:cs="Arial"/>
          <w:b/>
          <w:sz w:val="24"/>
          <w:szCs w:val="24"/>
        </w:rPr>
      </w:pPr>
      <w:r w:rsidRPr="007E7D67">
        <w:rPr>
          <w:rFonts w:ascii="Arial" w:hAnsi="Arial" w:cs="Arial"/>
          <w:noProof/>
          <w:sz w:val="24"/>
          <w:szCs w:val="24"/>
        </w:rPr>
        <w:lastRenderedPageBreak/>
        <w:drawing>
          <wp:inline distT="0" distB="0" distL="0" distR="0">
            <wp:extent cx="2785731" cy="1935126"/>
            <wp:effectExtent l="0" t="0" r="15240" b="2730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D05DEE" w:rsidRDefault="007063D0" w:rsidP="007063D0">
      <w:pPr>
        <w:spacing w:after="0" w:line="360" w:lineRule="auto"/>
        <w:jc w:val="both"/>
        <w:rPr>
          <w:rFonts w:ascii="Arial" w:hAnsi="Arial" w:cs="Arial"/>
          <w:sz w:val="24"/>
          <w:szCs w:val="24"/>
        </w:rPr>
      </w:pPr>
      <w:r w:rsidRPr="007E7D67">
        <w:rPr>
          <w:rFonts w:ascii="Arial" w:hAnsi="Arial" w:cs="Arial"/>
          <w:sz w:val="24"/>
          <w:szCs w:val="24"/>
        </w:rPr>
        <w:t>Sumber : BPS, data diolah (2018)</w:t>
      </w:r>
    </w:p>
    <w:p w:rsidR="00A52C74" w:rsidRDefault="00A52C74" w:rsidP="00A52C74">
      <w:pPr>
        <w:spacing w:after="0" w:line="240" w:lineRule="auto"/>
        <w:jc w:val="both"/>
        <w:rPr>
          <w:rFonts w:ascii="Arial" w:hAnsi="Arial" w:cs="Arial"/>
          <w:b/>
          <w:sz w:val="24"/>
          <w:szCs w:val="24"/>
        </w:rPr>
      </w:pPr>
      <w:r w:rsidRPr="007E7D67">
        <w:rPr>
          <w:rFonts w:ascii="Arial" w:hAnsi="Arial" w:cs="Arial"/>
          <w:b/>
          <w:sz w:val="24"/>
          <w:szCs w:val="24"/>
        </w:rPr>
        <w:t>Gambar 1 Perkembangan Penduduk Miskin Di Indonesia</w:t>
      </w:r>
    </w:p>
    <w:p w:rsidR="00A52C74" w:rsidRPr="007E7D67" w:rsidRDefault="00A52C74" w:rsidP="00A52C74">
      <w:pPr>
        <w:spacing w:after="0" w:line="240" w:lineRule="auto"/>
        <w:jc w:val="both"/>
        <w:rPr>
          <w:rFonts w:ascii="Arial" w:hAnsi="Arial" w:cs="Arial"/>
          <w:sz w:val="24"/>
          <w:szCs w:val="24"/>
        </w:rPr>
      </w:pPr>
    </w:p>
    <w:p w:rsidR="007063D0" w:rsidRPr="007E7D67" w:rsidRDefault="007063D0" w:rsidP="007063D0">
      <w:pPr>
        <w:spacing w:after="0" w:line="360" w:lineRule="auto"/>
        <w:jc w:val="center"/>
        <w:rPr>
          <w:rFonts w:ascii="Arial" w:hAnsi="Arial" w:cs="Arial"/>
          <w:sz w:val="24"/>
          <w:szCs w:val="24"/>
        </w:rPr>
      </w:pPr>
      <w:r w:rsidRPr="007E7D67">
        <w:rPr>
          <w:rFonts w:ascii="Arial" w:hAnsi="Arial" w:cs="Arial"/>
          <w:noProof/>
          <w:sz w:val="24"/>
          <w:szCs w:val="24"/>
        </w:rPr>
        <w:drawing>
          <wp:inline distT="0" distB="0" distL="0" distR="0">
            <wp:extent cx="2902689" cy="2041451"/>
            <wp:effectExtent l="0" t="0" r="12065" b="1651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7063D0" w:rsidRDefault="007063D0" w:rsidP="007063D0">
      <w:pPr>
        <w:spacing w:after="0" w:line="360" w:lineRule="auto"/>
        <w:jc w:val="both"/>
        <w:rPr>
          <w:rFonts w:ascii="Arial" w:hAnsi="Arial" w:cs="Arial"/>
          <w:sz w:val="24"/>
          <w:szCs w:val="24"/>
        </w:rPr>
      </w:pPr>
      <w:r w:rsidRPr="007E7D67">
        <w:rPr>
          <w:rFonts w:ascii="Arial" w:hAnsi="Arial" w:cs="Arial"/>
          <w:sz w:val="24"/>
          <w:szCs w:val="24"/>
        </w:rPr>
        <w:t>Sumber : BPS, data diolah (2018)</w:t>
      </w:r>
    </w:p>
    <w:p w:rsidR="00A52C74" w:rsidRPr="00A52C74" w:rsidRDefault="00A52C74" w:rsidP="00A52C74">
      <w:pPr>
        <w:spacing w:after="0" w:line="240" w:lineRule="auto"/>
        <w:rPr>
          <w:rFonts w:ascii="Arial" w:hAnsi="Arial" w:cs="Arial"/>
          <w:b/>
          <w:sz w:val="24"/>
          <w:szCs w:val="24"/>
        </w:rPr>
      </w:pPr>
      <w:r w:rsidRPr="007E7D67">
        <w:rPr>
          <w:rFonts w:ascii="Arial" w:hAnsi="Arial" w:cs="Arial"/>
          <w:b/>
          <w:sz w:val="24"/>
          <w:szCs w:val="24"/>
        </w:rPr>
        <w:t xml:space="preserve">Gambar 2 Penduduk Miskin di Pulau Jawa </w:t>
      </w:r>
    </w:p>
    <w:p w:rsidR="007063D0" w:rsidRPr="007E7D67" w:rsidRDefault="007063D0" w:rsidP="007063D0">
      <w:pPr>
        <w:spacing w:after="0" w:line="360" w:lineRule="auto"/>
        <w:ind w:firstLine="720"/>
        <w:jc w:val="both"/>
        <w:rPr>
          <w:rFonts w:ascii="Arial" w:hAnsi="Arial" w:cs="Arial"/>
          <w:sz w:val="24"/>
          <w:szCs w:val="24"/>
        </w:rPr>
      </w:pPr>
      <w:r w:rsidRPr="007E7D67">
        <w:rPr>
          <w:rFonts w:ascii="Arial" w:hAnsi="Arial" w:cs="Arial"/>
          <w:sz w:val="24"/>
          <w:szCs w:val="24"/>
        </w:rPr>
        <w:t xml:space="preserve"> Berdasarkan laporan dari BPS bahwa Provinsi Jawa Tengah merupakan provinsi ke dua yang me</w:t>
      </w:r>
      <w:r w:rsidR="00BD4C7E" w:rsidRPr="007E7D67">
        <w:rPr>
          <w:rFonts w:ascii="Arial" w:hAnsi="Arial" w:cs="Arial"/>
          <w:sz w:val="24"/>
          <w:szCs w:val="24"/>
        </w:rPr>
        <w:t>miliki jumlah penduduk miskin terbanyak di</w:t>
      </w:r>
      <w:r w:rsidRPr="007E7D67">
        <w:rPr>
          <w:rFonts w:ascii="Arial" w:hAnsi="Arial" w:cs="Arial"/>
          <w:sz w:val="24"/>
          <w:szCs w:val="24"/>
        </w:rPr>
        <w:t xml:space="preserve"> Indonesia setelah Provinsi Jawa Timur.  Apabila dilihat </w:t>
      </w:r>
      <w:r w:rsidR="00BD4C7E" w:rsidRPr="007E7D67">
        <w:rPr>
          <w:rFonts w:ascii="Arial" w:hAnsi="Arial" w:cs="Arial"/>
          <w:sz w:val="24"/>
          <w:szCs w:val="24"/>
        </w:rPr>
        <w:t xml:space="preserve">dari </w:t>
      </w:r>
      <w:r w:rsidR="00E51EBC" w:rsidRPr="007E7D67">
        <w:rPr>
          <w:rFonts w:ascii="Arial" w:hAnsi="Arial" w:cs="Arial"/>
          <w:sz w:val="24"/>
          <w:szCs w:val="24"/>
        </w:rPr>
        <w:t xml:space="preserve">gambar </w:t>
      </w:r>
      <w:r w:rsidRPr="007E7D67">
        <w:rPr>
          <w:rFonts w:ascii="Arial" w:hAnsi="Arial" w:cs="Arial"/>
          <w:sz w:val="24"/>
          <w:szCs w:val="24"/>
        </w:rPr>
        <w:t xml:space="preserve">2 menujukkan bahwa Jakarta merupakan wilayah yang memiliki jumlah penduduk miskin paling sedikit dibanding di wilayah lain.  Pada tahun 2017 jumlah penduduk miskin di Jawa Timur mencapai 4.405,27 ribu jiwa yang kemudian disusul Jawa Tengah </w:t>
      </w:r>
      <w:r w:rsidRPr="007E7D67">
        <w:rPr>
          <w:rFonts w:ascii="Arial" w:hAnsi="Arial" w:cs="Arial"/>
          <w:sz w:val="24"/>
          <w:szCs w:val="24"/>
        </w:rPr>
        <w:lastRenderedPageBreak/>
        <w:t>4.197,49 ribu jiwa dan Jawa Barat 3.774,41 juta jiwa. Meskipun demikian, perkembangan tingkat jumlah penduduk miskin di provinsi Jawa Tengah selama 2008-2017 cenderung mengalami penurunan.</w:t>
      </w:r>
    </w:p>
    <w:p w:rsidR="007063D0" w:rsidRPr="007E7D67" w:rsidRDefault="00BD4C7E" w:rsidP="007063D0">
      <w:pPr>
        <w:spacing w:after="0" w:line="360" w:lineRule="auto"/>
        <w:ind w:firstLine="720"/>
        <w:jc w:val="both"/>
        <w:rPr>
          <w:rFonts w:ascii="Arial" w:hAnsi="Arial" w:cs="Arial"/>
          <w:sz w:val="24"/>
          <w:szCs w:val="24"/>
        </w:rPr>
      </w:pPr>
      <w:r w:rsidRPr="007E7D67">
        <w:rPr>
          <w:rFonts w:ascii="Arial" w:hAnsi="Arial" w:cs="Arial"/>
          <w:sz w:val="24"/>
          <w:szCs w:val="24"/>
        </w:rPr>
        <w:t xml:space="preserve">Kemiskinan  merupakan salah satu standar penilaian dalam keberhasilan pembangunan daerah, kemiskinan juga dapat menimbulkan banyak permasalahan sosial. </w:t>
      </w:r>
      <w:r w:rsidR="007063D0" w:rsidRPr="007E7D67">
        <w:rPr>
          <w:rFonts w:ascii="Arial" w:hAnsi="Arial" w:cs="Arial"/>
          <w:sz w:val="24"/>
          <w:szCs w:val="24"/>
        </w:rPr>
        <w:t xml:space="preserve">Oleh karena itu untuk mengentaskan kemiskinan yang menjadi poin pertama SDG’S yaitu </w:t>
      </w:r>
      <w:r w:rsidR="007063D0" w:rsidRPr="007E7D67">
        <w:rPr>
          <w:rFonts w:ascii="Arial" w:hAnsi="Arial" w:cs="Arial"/>
          <w:i/>
          <w:sz w:val="24"/>
          <w:szCs w:val="24"/>
        </w:rPr>
        <w:t>no poverty</w:t>
      </w:r>
      <w:r w:rsidR="007063D0" w:rsidRPr="007E7D67">
        <w:rPr>
          <w:rFonts w:ascii="Arial" w:hAnsi="Arial" w:cs="Arial"/>
          <w:sz w:val="24"/>
          <w:szCs w:val="24"/>
        </w:rPr>
        <w:t xml:space="preserve">, hal ini membuat negara melakukan gerak cepat untuk menanggulangi permasalahan kemiskinan, termasuk Provinsi Jawa Tengah. </w:t>
      </w:r>
    </w:p>
    <w:p w:rsidR="00E518D4" w:rsidRPr="007E7D67" w:rsidRDefault="00F56CD7" w:rsidP="007063D0">
      <w:pPr>
        <w:spacing w:after="0" w:line="360" w:lineRule="auto"/>
        <w:ind w:firstLine="720"/>
        <w:jc w:val="both"/>
        <w:rPr>
          <w:rFonts w:ascii="Arial" w:hAnsi="Arial" w:cs="Arial"/>
          <w:sz w:val="24"/>
          <w:szCs w:val="24"/>
        </w:rPr>
      </w:pPr>
      <w:r w:rsidRPr="007E7D67">
        <w:rPr>
          <w:rFonts w:ascii="Arial" w:hAnsi="Arial" w:cs="Arial"/>
          <w:color w:val="000000"/>
          <w:sz w:val="24"/>
          <w:szCs w:val="24"/>
        </w:rPr>
        <w:t>Kemampuan suatu daerah dalam mengelola sumber daya alam dan faktor produksi yang dimiliki dapat dilihat dari nilai PDRB. Sehingga masing-masing daerah memiliki nilai PDRB yang berbeda sesuai dengan kemampuan yang dimilikinya.</w:t>
      </w:r>
      <w:r w:rsidR="00E518D4" w:rsidRPr="007E7D67">
        <w:rPr>
          <w:rFonts w:ascii="Arial" w:hAnsi="Arial" w:cs="Arial"/>
          <w:color w:val="000000"/>
          <w:sz w:val="24"/>
          <w:szCs w:val="24"/>
        </w:rPr>
        <w:t xml:space="preserve"> Menurut  Kurniawati </w:t>
      </w:r>
      <w:r w:rsidR="008B7A69" w:rsidRPr="007E7D67">
        <w:rPr>
          <w:rFonts w:ascii="Arial" w:hAnsi="Arial" w:cs="Arial"/>
          <w:color w:val="000000"/>
          <w:sz w:val="24"/>
          <w:szCs w:val="24"/>
        </w:rPr>
        <w:t>(</w:t>
      </w:r>
      <w:r w:rsidR="00E518D4" w:rsidRPr="007E7D67">
        <w:rPr>
          <w:rFonts w:ascii="Arial" w:hAnsi="Arial" w:cs="Arial"/>
          <w:color w:val="000000"/>
          <w:sz w:val="24"/>
          <w:szCs w:val="24"/>
        </w:rPr>
        <w:t>2017</w:t>
      </w:r>
      <w:r w:rsidR="008B7A69" w:rsidRPr="007E7D67">
        <w:rPr>
          <w:rFonts w:ascii="Arial" w:hAnsi="Arial" w:cs="Arial"/>
          <w:color w:val="000000"/>
          <w:sz w:val="24"/>
          <w:szCs w:val="24"/>
        </w:rPr>
        <w:t xml:space="preserve">) </w:t>
      </w:r>
      <w:r w:rsidR="00E518D4" w:rsidRPr="007E7D67">
        <w:rPr>
          <w:rFonts w:ascii="Arial" w:hAnsi="Arial" w:cs="Arial"/>
          <w:color w:val="000000"/>
          <w:sz w:val="24"/>
          <w:szCs w:val="24"/>
        </w:rPr>
        <w:t xml:space="preserve"> menujukkan bahwa  PDRB per kapita berdampak negatif signifikan </w:t>
      </w:r>
      <w:r w:rsidR="00E518D4" w:rsidRPr="007E7D67">
        <w:rPr>
          <w:rFonts w:ascii="Arial" w:hAnsi="Arial" w:cs="Arial"/>
          <w:sz w:val="24"/>
          <w:szCs w:val="24"/>
        </w:rPr>
        <w:t xml:space="preserve">terhadap kemiskinan di </w:t>
      </w:r>
      <w:r w:rsidRPr="007E7D67">
        <w:rPr>
          <w:rFonts w:ascii="Arial" w:hAnsi="Arial" w:cs="Arial"/>
          <w:sz w:val="24"/>
          <w:szCs w:val="24"/>
        </w:rPr>
        <w:t>seluruh provinsi</w:t>
      </w:r>
      <w:r w:rsidR="00E518D4" w:rsidRPr="007E7D67">
        <w:rPr>
          <w:rFonts w:ascii="Arial" w:hAnsi="Arial" w:cs="Arial"/>
          <w:sz w:val="24"/>
          <w:szCs w:val="24"/>
        </w:rPr>
        <w:t xml:space="preserve"> di Indonesia selama tahun 2006-2014. </w:t>
      </w:r>
    </w:p>
    <w:p w:rsidR="008B7A69" w:rsidRPr="007E7D67" w:rsidRDefault="008B7A69" w:rsidP="00A34106">
      <w:pPr>
        <w:pStyle w:val="ListParagraph"/>
        <w:spacing w:after="0" w:line="360" w:lineRule="auto"/>
        <w:ind w:left="0" w:firstLine="720"/>
        <w:jc w:val="both"/>
        <w:rPr>
          <w:rFonts w:ascii="Arial" w:hAnsi="Arial" w:cs="Arial"/>
          <w:sz w:val="24"/>
          <w:szCs w:val="24"/>
        </w:rPr>
      </w:pPr>
      <w:r w:rsidRPr="007E7D67">
        <w:rPr>
          <w:rFonts w:ascii="Arial" w:hAnsi="Arial" w:cs="Arial"/>
          <w:sz w:val="24"/>
          <w:szCs w:val="24"/>
        </w:rPr>
        <w:t>Menurut Sukirno (2006) untuk</w:t>
      </w:r>
      <w:r w:rsidR="00133A53" w:rsidRPr="007E7D67">
        <w:rPr>
          <w:rFonts w:ascii="Arial" w:hAnsi="Arial" w:cs="Arial"/>
          <w:sz w:val="24"/>
          <w:szCs w:val="24"/>
        </w:rPr>
        <w:t xml:space="preserve"> pendorong  kegiatan ekonomi </w:t>
      </w:r>
      <w:r w:rsidRPr="007E7D67">
        <w:rPr>
          <w:rFonts w:ascii="Arial" w:hAnsi="Arial" w:cs="Arial"/>
          <w:sz w:val="24"/>
          <w:szCs w:val="24"/>
        </w:rPr>
        <w:t xml:space="preserve">dibutuhkan adanya  penduduk yang  merupakan unsur penting </w:t>
      </w:r>
      <w:r w:rsidR="00133A53" w:rsidRPr="007E7D67">
        <w:rPr>
          <w:rFonts w:ascii="Arial" w:hAnsi="Arial" w:cs="Arial"/>
          <w:sz w:val="24"/>
          <w:szCs w:val="24"/>
        </w:rPr>
        <w:t xml:space="preserve"> sebagai </w:t>
      </w:r>
      <w:r w:rsidR="00831A4A" w:rsidRPr="007E7D67">
        <w:rPr>
          <w:rFonts w:ascii="Arial" w:hAnsi="Arial" w:cs="Arial"/>
          <w:sz w:val="24"/>
          <w:szCs w:val="24"/>
        </w:rPr>
        <w:t>input sumber daya manusia y</w:t>
      </w:r>
      <w:r w:rsidR="00E518D4" w:rsidRPr="007E7D67">
        <w:rPr>
          <w:rFonts w:ascii="Arial" w:hAnsi="Arial" w:cs="Arial"/>
          <w:sz w:val="24"/>
          <w:szCs w:val="24"/>
        </w:rPr>
        <w:t xml:space="preserve">ang diperlukan </w:t>
      </w:r>
      <w:r w:rsidR="00E518D4" w:rsidRPr="007E7D67">
        <w:rPr>
          <w:rFonts w:ascii="Arial" w:hAnsi="Arial" w:cs="Arial"/>
          <w:sz w:val="24"/>
          <w:szCs w:val="24"/>
        </w:rPr>
        <w:lastRenderedPageBreak/>
        <w:t>untu</w:t>
      </w:r>
      <w:r w:rsidR="004F63D7" w:rsidRPr="007E7D67">
        <w:rPr>
          <w:rFonts w:ascii="Arial" w:hAnsi="Arial" w:cs="Arial"/>
          <w:sz w:val="24"/>
          <w:szCs w:val="24"/>
        </w:rPr>
        <w:t xml:space="preserve">k </w:t>
      </w:r>
      <w:r w:rsidR="00831A4A" w:rsidRPr="007E7D67">
        <w:rPr>
          <w:rFonts w:ascii="Arial" w:hAnsi="Arial" w:cs="Arial"/>
          <w:sz w:val="24"/>
          <w:szCs w:val="24"/>
        </w:rPr>
        <w:t>mewujudkan</w:t>
      </w:r>
      <w:r w:rsidR="004F63D7" w:rsidRPr="007E7D67">
        <w:rPr>
          <w:rFonts w:ascii="Arial" w:hAnsi="Arial" w:cs="Arial"/>
          <w:sz w:val="24"/>
          <w:szCs w:val="24"/>
        </w:rPr>
        <w:t xml:space="preserve"> kegiatan ekonomi</w:t>
      </w:r>
      <w:r w:rsidR="00133A53" w:rsidRPr="007E7D67">
        <w:rPr>
          <w:rFonts w:ascii="Arial" w:hAnsi="Arial" w:cs="Arial"/>
          <w:sz w:val="24"/>
          <w:szCs w:val="24"/>
        </w:rPr>
        <w:t xml:space="preserve">. </w:t>
      </w:r>
      <w:r w:rsidR="00831A4A" w:rsidRPr="007E7D67">
        <w:rPr>
          <w:rFonts w:ascii="Arial" w:hAnsi="Arial" w:cs="Arial"/>
          <w:sz w:val="24"/>
          <w:szCs w:val="24"/>
        </w:rPr>
        <w:t>Terdapat</w:t>
      </w:r>
      <w:r w:rsidRPr="007E7D67">
        <w:rPr>
          <w:rFonts w:ascii="Arial" w:hAnsi="Arial" w:cs="Arial"/>
          <w:sz w:val="24"/>
          <w:szCs w:val="24"/>
        </w:rPr>
        <w:t xml:space="preserve"> dua </w:t>
      </w:r>
      <w:r w:rsidR="00655D9A" w:rsidRPr="007E7D67">
        <w:rPr>
          <w:rFonts w:ascii="Arial" w:hAnsi="Arial" w:cs="Arial"/>
          <w:sz w:val="24"/>
          <w:szCs w:val="24"/>
        </w:rPr>
        <w:t>pemahaman</w:t>
      </w:r>
      <w:r w:rsidRPr="007E7D67">
        <w:rPr>
          <w:rFonts w:ascii="Arial" w:hAnsi="Arial" w:cs="Arial"/>
          <w:sz w:val="24"/>
          <w:szCs w:val="24"/>
        </w:rPr>
        <w:t xml:space="preserve"> mengenai pengaruh penduduk </w:t>
      </w:r>
      <w:r w:rsidR="00831A4A" w:rsidRPr="007E7D67">
        <w:rPr>
          <w:rFonts w:ascii="Arial" w:hAnsi="Arial" w:cs="Arial"/>
          <w:sz w:val="24"/>
          <w:szCs w:val="24"/>
        </w:rPr>
        <w:t xml:space="preserve">terhadap </w:t>
      </w:r>
      <w:r w:rsidR="00655D9A" w:rsidRPr="007E7D67">
        <w:rPr>
          <w:rFonts w:ascii="Arial" w:hAnsi="Arial" w:cs="Arial"/>
          <w:sz w:val="24"/>
          <w:szCs w:val="24"/>
        </w:rPr>
        <w:t>pembangunan yaitu paham</w:t>
      </w:r>
      <w:r w:rsidR="004F63D7" w:rsidRPr="007E7D67">
        <w:rPr>
          <w:rFonts w:ascii="Arial" w:hAnsi="Arial" w:cs="Arial"/>
          <w:sz w:val="24"/>
          <w:szCs w:val="24"/>
        </w:rPr>
        <w:t xml:space="preserve"> pesimistis </w:t>
      </w:r>
      <w:r w:rsidR="00831A4A" w:rsidRPr="007E7D67">
        <w:rPr>
          <w:rFonts w:ascii="Arial" w:hAnsi="Arial" w:cs="Arial"/>
          <w:sz w:val="24"/>
          <w:szCs w:val="24"/>
        </w:rPr>
        <w:t>beranggapan</w:t>
      </w:r>
      <w:r w:rsidR="00133A53" w:rsidRPr="007E7D67">
        <w:rPr>
          <w:rFonts w:ascii="Arial" w:hAnsi="Arial" w:cs="Arial"/>
          <w:sz w:val="24"/>
          <w:szCs w:val="24"/>
        </w:rPr>
        <w:t xml:space="preserve"> bahwa </w:t>
      </w:r>
      <w:r w:rsidR="00831A4A" w:rsidRPr="007E7D67">
        <w:rPr>
          <w:rFonts w:ascii="Arial" w:hAnsi="Arial" w:cs="Arial"/>
          <w:sz w:val="24"/>
          <w:szCs w:val="24"/>
        </w:rPr>
        <w:t xml:space="preserve">laju </w:t>
      </w:r>
      <w:r w:rsidR="00133A53" w:rsidRPr="007E7D67">
        <w:rPr>
          <w:rFonts w:ascii="Arial" w:hAnsi="Arial" w:cs="Arial"/>
          <w:sz w:val="24"/>
          <w:szCs w:val="24"/>
        </w:rPr>
        <w:t xml:space="preserve">pertumbuhan penduduk yang </w:t>
      </w:r>
      <w:r w:rsidR="00831A4A" w:rsidRPr="007E7D67">
        <w:rPr>
          <w:rFonts w:ascii="Arial" w:hAnsi="Arial" w:cs="Arial"/>
          <w:sz w:val="24"/>
          <w:szCs w:val="24"/>
        </w:rPr>
        <w:t>cepat</w:t>
      </w:r>
      <w:r w:rsidR="004F63D7" w:rsidRPr="007E7D67">
        <w:rPr>
          <w:rFonts w:ascii="Arial" w:hAnsi="Arial" w:cs="Arial"/>
          <w:sz w:val="24"/>
          <w:szCs w:val="24"/>
        </w:rPr>
        <w:t xml:space="preserve">  berdampak</w:t>
      </w:r>
      <w:r w:rsidR="00133A53" w:rsidRPr="007E7D67">
        <w:rPr>
          <w:rFonts w:ascii="Arial" w:hAnsi="Arial" w:cs="Arial"/>
          <w:sz w:val="24"/>
          <w:szCs w:val="24"/>
        </w:rPr>
        <w:t xml:space="preserve"> terhadap eksploitasi sumber daya</w:t>
      </w:r>
      <w:r w:rsidR="00A34106" w:rsidRPr="007E7D67">
        <w:rPr>
          <w:rFonts w:ascii="Arial" w:hAnsi="Arial" w:cs="Arial"/>
          <w:sz w:val="24"/>
          <w:szCs w:val="24"/>
        </w:rPr>
        <w:t xml:space="preserve"> alam, lingkungan</w:t>
      </w:r>
      <w:r w:rsidR="004F63D7" w:rsidRPr="007E7D67">
        <w:rPr>
          <w:rFonts w:ascii="Arial" w:hAnsi="Arial" w:cs="Arial"/>
          <w:sz w:val="24"/>
          <w:szCs w:val="24"/>
        </w:rPr>
        <w:t>,</w:t>
      </w:r>
      <w:r w:rsidR="00A34106" w:rsidRPr="007E7D67">
        <w:rPr>
          <w:rFonts w:ascii="Arial" w:hAnsi="Arial" w:cs="Arial"/>
          <w:sz w:val="24"/>
          <w:szCs w:val="24"/>
        </w:rPr>
        <w:t xml:space="preserve"> tabungan, serta dapat memicu timbulnya permasalahan sosial seperti kemiskinan, ketimpangan, </w:t>
      </w:r>
      <w:r w:rsidR="00831A4A" w:rsidRPr="007E7D67">
        <w:rPr>
          <w:rFonts w:ascii="Arial" w:hAnsi="Arial" w:cs="Arial"/>
          <w:sz w:val="24"/>
          <w:szCs w:val="24"/>
        </w:rPr>
        <w:t>pengangguran, kriminalitas dan lain-lain.</w:t>
      </w:r>
      <w:r w:rsidR="00655D9A" w:rsidRPr="007E7D67">
        <w:rPr>
          <w:rFonts w:ascii="Arial" w:hAnsi="Arial" w:cs="Arial"/>
          <w:sz w:val="24"/>
          <w:szCs w:val="24"/>
        </w:rPr>
        <w:t>Sedangkan paham</w:t>
      </w:r>
      <w:r w:rsidR="004F63D7" w:rsidRPr="007E7D67">
        <w:rPr>
          <w:rFonts w:ascii="Arial" w:hAnsi="Arial" w:cs="Arial"/>
          <w:sz w:val="24"/>
          <w:szCs w:val="24"/>
        </w:rPr>
        <w:t xml:space="preserve"> optimis</w:t>
      </w:r>
      <w:r w:rsidR="00655D9A" w:rsidRPr="007E7D67">
        <w:rPr>
          <w:rFonts w:ascii="Arial" w:hAnsi="Arial" w:cs="Arial"/>
          <w:sz w:val="24"/>
          <w:szCs w:val="24"/>
        </w:rPr>
        <w:t>tisberanggapan</w:t>
      </w:r>
      <w:r w:rsidRPr="007E7D67">
        <w:rPr>
          <w:rFonts w:ascii="Arial" w:hAnsi="Arial" w:cs="Arial"/>
          <w:sz w:val="24"/>
          <w:szCs w:val="24"/>
        </w:rPr>
        <w:t xml:space="preserve"> bahwa penduduk</w:t>
      </w:r>
      <w:r w:rsidR="00A34106" w:rsidRPr="007E7D67">
        <w:rPr>
          <w:rFonts w:ascii="Arial" w:hAnsi="Arial" w:cs="Arial"/>
          <w:sz w:val="24"/>
          <w:szCs w:val="24"/>
        </w:rPr>
        <w:t xml:space="preserve"> merupakan</w:t>
      </w:r>
      <w:r w:rsidR="00655D9A" w:rsidRPr="007E7D67">
        <w:rPr>
          <w:rFonts w:ascii="Arial" w:hAnsi="Arial" w:cs="Arial"/>
          <w:sz w:val="24"/>
          <w:szCs w:val="24"/>
        </w:rPr>
        <w:t>modal penting</w:t>
      </w:r>
      <w:r w:rsidR="00A34106" w:rsidRPr="007E7D67">
        <w:rPr>
          <w:rFonts w:ascii="Arial" w:hAnsi="Arial" w:cs="Arial"/>
          <w:sz w:val="24"/>
          <w:szCs w:val="24"/>
        </w:rPr>
        <w:t xml:space="preserve">yang dapat </w:t>
      </w:r>
      <w:r w:rsidR="00655D9A" w:rsidRPr="007E7D67">
        <w:rPr>
          <w:rFonts w:ascii="Arial" w:hAnsi="Arial" w:cs="Arial"/>
          <w:sz w:val="24"/>
          <w:szCs w:val="24"/>
        </w:rPr>
        <w:t>memajukan</w:t>
      </w:r>
      <w:r w:rsidR="00A34106" w:rsidRPr="007E7D67">
        <w:rPr>
          <w:rFonts w:ascii="Arial" w:hAnsi="Arial" w:cs="Arial"/>
          <w:sz w:val="24"/>
          <w:szCs w:val="24"/>
        </w:rPr>
        <w:t xml:space="preserve"> pertumbuhan ekonomi, perkembangan inovasi dan teknologi serta institusional yang mampu me</w:t>
      </w:r>
      <w:r w:rsidR="004F63D7" w:rsidRPr="007E7D67">
        <w:rPr>
          <w:rFonts w:ascii="Arial" w:hAnsi="Arial" w:cs="Arial"/>
          <w:sz w:val="24"/>
          <w:szCs w:val="24"/>
        </w:rPr>
        <w:t>mperbaiki kondisi</w:t>
      </w:r>
      <w:r w:rsidR="00A34106" w:rsidRPr="007E7D67">
        <w:rPr>
          <w:rFonts w:ascii="Arial" w:hAnsi="Arial" w:cs="Arial"/>
          <w:sz w:val="24"/>
          <w:szCs w:val="24"/>
        </w:rPr>
        <w:t xml:space="preserve"> sosial. </w:t>
      </w:r>
      <w:r w:rsidRPr="007E7D67">
        <w:rPr>
          <w:rFonts w:ascii="Arial" w:hAnsi="Arial" w:cs="Arial"/>
          <w:sz w:val="24"/>
          <w:szCs w:val="24"/>
        </w:rPr>
        <w:t>(Subri: 2003:4)</w:t>
      </w:r>
    </w:p>
    <w:p w:rsidR="00900D5C" w:rsidRPr="007E7D67" w:rsidRDefault="00900D5C" w:rsidP="00900D5C">
      <w:pPr>
        <w:pStyle w:val="ListParagraph"/>
        <w:spacing w:after="0" w:line="360" w:lineRule="auto"/>
        <w:ind w:left="0" w:firstLine="720"/>
        <w:jc w:val="both"/>
        <w:rPr>
          <w:rFonts w:ascii="Arial" w:hAnsi="Arial" w:cs="Arial"/>
          <w:color w:val="000000"/>
          <w:sz w:val="24"/>
          <w:szCs w:val="24"/>
        </w:rPr>
      </w:pPr>
      <w:r w:rsidRPr="007E7D67">
        <w:rPr>
          <w:rFonts w:ascii="Arial" w:hAnsi="Arial" w:cs="Arial"/>
          <w:color w:val="000000"/>
          <w:sz w:val="24"/>
          <w:szCs w:val="24"/>
        </w:rPr>
        <w:t>Terdapat t</w:t>
      </w:r>
      <w:r w:rsidR="00D05DEE" w:rsidRPr="007E7D67">
        <w:rPr>
          <w:rFonts w:ascii="Arial" w:hAnsi="Arial" w:cs="Arial"/>
          <w:color w:val="000000"/>
          <w:sz w:val="24"/>
          <w:szCs w:val="24"/>
        </w:rPr>
        <w:t xml:space="preserve">iga indikator dasar pembangunan </w:t>
      </w:r>
      <w:r w:rsidRPr="007E7D67">
        <w:rPr>
          <w:rFonts w:ascii="Arial" w:hAnsi="Arial" w:cs="Arial"/>
          <w:color w:val="000000"/>
          <w:sz w:val="24"/>
          <w:szCs w:val="24"/>
        </w:rPr>
        <w:t>yaitu kesehatan, pendidikan dan pendapatan riil per kapita yang disesuaikan (</w:t>
      </w:r>
      <w:r w:rsidRPr="007E7D67">
        <w:rPr>
          <w:rFonts w:ascii="Arial" w:hAnsi="Arial" w:cs="Arial"/>
          <w:i/>
          <w:color w:val="000000"/>
          <w:sz w:val="24"/>
          <w:szCs w:val="24"/>
        </w:rPr>
        <w:t xml:space="preserve">purchasing power). </w:t>
      </w:r>
      <w:r w:rsidR="00CB7224" w:rsidRPr="007E7D67">
        <w:rPr>
          <w:rFonts w:ascii="Arial" w:hAnsi="Arial" w:cs="Arial"/>
          <w:color w:val="000000"/>
          <w:sz w:val="24"/>
          <w:szCs w:val="24"/>
        </w:rPr>
        <w:t>Kesehatan tidak  hanya menjadi tujuan utama itu sendiri, tetapi juga berdampak signifikan ter</w:t>
      </w:r>
      <w:r w:rsidR="00D05DEE" w:rsidRPr="007E7D67">
        <w:rPr>
          <w:rFonts w:ascii="Arial" w:hAnsi="Arial" w:cs="Arial"/>
          <w:color w:val="000000"/>
          <w:sz w:val="24"/>
          <w:szCs w:val="24"/>
        </w:rPr>
        <w:t>hadap pendapatan.</w:t>
      </w:r>
      <w:r w:rsidR="00CB7224" w:rsidRPr="007E7D67">
        <w:rPr>
          <w:rFonts w:ascii="Arial" w:hAnsi="Arial" w:cs="Arial"/>
          <w:color w:val="000000"/>
          <w:sz w:val="24"/>
          <w:szCs w:val="24"/>
        </w:rPr>
        <w:t xml:space="preserve"> P</w:t>
      </w:r>
      <w:r w:rsidR="009C7C7B" w:rsidRPr="007E7D67">
        <w:rPr>
          <w:rFonts w:ascii="Arial" w:hAnsi="Arial" w:cs="Arial"/>
          <w:color w:val="000000"/>
          <w:sz w:val="24"/>
          <w:szCs w:val="24"/>
        </w:rPr>
        <w:t xml:space="preserve">enduduk yang sehat merupakan </w:t>
      </w:r>
      <w:r w:rsidR="00CB7224" w:rsidRPr="007E7D67">
        <w:rPr>
          <w:rFonts w:ascii="Arial" w:hAnsi="Arial" w:cs="Arial"/>
          <w:color w:val="000000"/>
          <w:sz w:val="24"/>
          <w:szCs w:val="24"/>
        </w:rPr>
        <w:t>prasyarat bagi pembangunan yang berhasil (Todaro, 2011:494).</w:t>
      </w:r>
      <w:r w:rsidRPr="007E7D67">
        <w:rPr>
          <w:rFonts w:ascii="Arial" w:hAnsi="Arial" w:cs="Arial"/>
          <w:color w:val="000000"/>
          <w:sz w:val="24"/>
          <w:szCs w:val="24"/>
        </w:rPr>
        <w:t xml:space="preserve"> Angka harapan hidup (AHH) merupakan rata-rata perkiraan </w:t>
      </w:r>
      <w:r w:rsidR="00655D9A" w:rsidRPr="007E7D67">
        <w:rPr>
          <w:rFonts w:ascii="Arial" w:hAnsi="Arial" w:cs="Arial"/>
          <w:color w:val="000000"/>
          <w:sz w:val="24"/>
          <w:szCs w:val="24"/>
        </w:rPr>
        <w:t xml:space="preserve">umur </w:t>
      </w:r>
      <w:r w:rsidR="00655D9A" w:rsidRPr="007E7D67">
        <w:rPr>
          <w:rFonts w:ascii="Arial" w:eastAsia="Times New Roman" w:hAnsi="Arial" w:cs="Arial"/>
          <w:color w:val="333333"/>
          <w:sz w:val="24"/>
          <w:szCs w:val="24"/>
          <w:lang w:val="id-ID"/>
        </w:rPr>
        <w:t xml:space="preserve">seseorang yang diukur </w:t>
      </w:r>
      <w:r w:rsidRPr="007E7D67">
        <w:rPr>
          <w:rFonts w:ascii="Arial" w:eastAsia="Times New Roman" w:hAnsi="Arial" w:cs="Arial"/>
          <w:color w:val="333333"/>
          <w:sz w:val="24"/>
          <w:szCs w:val="24"/>
          <w:lang w:val="id-ID"/>
        </w:rPr>
        <w:t>sejak lahir</w:t>
      </w:r>
      <w:r w:rsidRPr="007E7D67">
        <w:rPr>
          <w:rFonts w:ascii="Arial" w:eastAsia="Times New Roman" w:hAnsi="Arial" w:cs="Arial"/>
          <w:color w:val="333333"/>
          <w:sz w:val="24"/>
          <w:szCs w:val="24"/>
        </w:rPr>
        <w:t xml:space="preserve">. </w:t>
      </w:r>
      <w:r w:rsidR="00655D9A" w:rsidRPr="007E7D67">
        <w:rPr>
          <w:rFonts w:ascii="Arial" w:eastAsia="Times New Roman" w:hAnsi="Arial" w:cs="Arial"/>
          <w:color w:val="333333"/>
          <w:sz w:val="24"/>
          <w:szCs w:val="24"/>
        </w:rPr>
        <w:t xml:space="preserve">Instrumen ini biasa digunakan oleh oemerintah untuk mengevaluasi </w:t>
      </w:r>
      <w:r w:rsidR="00655D9A" w:rsidRPr="007E7D67">
        <w:rPr>
          <w:rFonts w:ascii="Arial" w:eastAsia="Times New Roman" w:hAnsi="Arial" w:cs="Arial"/>
          <w:color w:val="333333"/>
          <w:sz w:val="24"/>
          <w:szCs w:val="24"/>
        </w:rPr>
        <w:lastRenderedPageBreak/>
        <w:t>peningkatan kesejahteraan dalam hal kesehatan.</w:t>
      </w:r>
      <w:r w:rsidR="00CB7224" w:rsidRPr="007E7D67">
        <w:rPr>
          <w:rFonts w:ascii="Arial" w:hAnsi="Arial" w:cs="Arial"/>
          <w:color w:val="000000"/>
          <w:sz w:val="24"/>
          <w:szCs w:val="24"/>
        </w:rPr>
        <w:t xml:space="preserve"> Jadi perbaikan kesehatan penduduk </w:t>
      </w:r>
      <w:r w:rsidR="00D851D6" w:rsidRPr="007E7D67">
        <w:rPr>
          <w:rFonts w:ascii="Arial" w:hAnsi="Arial" w:cs="Arial"/>
          <w:color w:val="000000"/>
          <w:sz w:val="24"/>
          <w:szCs w:val="24"/>
        </w:rPr>
        <w:t>secara tidak langsung mampu meningkatkan produktivitas kinerja yang berdampak pada peningkatan kesejahteraan dan pengurangan kemiskinan.</w:t>
      </w:r>
    </w:p>
    <w:p w:rsidR="00A34106" w:rsidRPr="007E7D67" w:rsidRDefault="00D851D6" w:rsidP="003E31FC">
      <w:pPr>
        <w:pStyle w:val="ListParagraph"/>
        <w:spacing w:after="0" w:line="360" w:lineRule="auto"/>
        <w:ind w:left="0" w:firstLine="720"/>
        <w:jc w:val="both"/>
        <w:rPr>
          <w:rFonts w:ascii="Arial" w:hAnsi="Arial" w:cs="Arial"/>
          <w:color w:val="000000"/>
          <w:sz w:val="24"/>
          <w:szCs w:val="24"/>
        </w:rPr>
      </w:pPr>
      <w:r w:rsidRPr="007E7D67">
        <w:rPr>
          <w:rFonts w:ascii="Arial" w:hAnsi="Arial" w:cs="Arial"/>
          <w:sz w:val="24"/>
          <w:szCs w:val="24"/>
        </w:rPr>
        <w:t>Jangka panjang p</w:t>
      </w:r>
      <w:r w:rsidR="00DA5BF4" w:rsidRPr="007E7D67">
        <w:rPr>
          <w:rFonts w:ascii="Arial" w:hAnsi="Arial" w:cs="Arial"/>
          <w:sz w:val="24"/>
          <w:szCs w:val="24"/>
        </w:rPr>
        <w:t>endidikan</w:t>
      </w:r>
      <w:r w:rsidRPr="007E7D67">
        <w:rPr>
          <w:rFonts w:ascii="Arial" w:hAnsi="Arial" w:cs="Arial"/>
          <w:sz w:val="24"/>
          <w:szCs w:val="24"/>
        </w:rPr>
        <w:t xml:space="preserve">adalah </w:t>
      </w:r>
      <w:r w:rsidR="00D05DEE" w:rsidRPr="007E7D67">
        <w:rPr>
          <w:rFonts w:ascii="Arial" w:hAnsi="Arial" w:cs="Arial"/>
          <w:sz w:val="24"/>
          <w:szCs w:val="24"/>
        </w:rPr>
        <w:t xml:space="preserve">salah satu </w:t>
      </w:r>
      <w:r w:rsidR="00DA5BF4" w:rsidRPr="007E7D67">
        <w:rPr>
          <w:rFonts w:ascii="Arial" w:hAnsi="Arial" w:cs="Arial"/>
          <w:sz w:val="24"/>
          <w:szCs w:val="24"/>
        </w:rPr>
        <w:t xml:space="preserve">modal </w:t>
      </w:r>
      <w:r w:rsidR="00A34106" w:rsidRPr="007E7D67">
        <w:rPr>
          <w:rFonts w:ascii="Arial" w:hAnsi="Arial" w:cs="Arial"/>
          <w:sz w:val="24"/>
          <w:szCs w:val="24"/>
        </w:rPr>
        <w:t xml:space="preserve"> pentin</w:t>
      </w:r>
      <w:r w:rsidRPr="007E7D67">
        <w:rPr>
          <w:rFonts w:ascii="Arial" w:hAnsi="Arial" w:cs="Arial"/>
          <w:sz w:val="24"/>
          <w:szCs w:val="24"/>
        </w:rPr>
        <w:t xml:space="preserve">g dalam mengentaskan kemiskinan, </w:t>
      </w:r>
      <w:r w:rsidR="00A34106" w:rsidRPr="007E7D67">
        <w:rPr>
          <w:rFonts w:ascii="Arial" w:hAnsi="Arial" w:cs="Arial"/>
          <w:sz w:val="24"/>
          <w:szCs w:val="24"/>
        </w:rPr>
        <w:t>hal ini</w:t>
      </w:r>
      <w:r w:rsidR="00DA5BF4" w:rsidRPr="007E7D67">
        <w:rPr>
          <w:rFonts w:ascii="Arial" w:hAnsi="Arial" w:cs="Arial"/>
          <w:sz w:val="24"/>
          <w:szCs w:val="24"/>
        </w:rPr>
        <w:t xml:space="preserve"> dapat dilakukan dengan</w:t>
      </w:r>
      <w:r w:rsidR="00A34106" w:rsidRPr="007E7D67">
        <w:rPr>
          <w:rFonts w:ascii="Arial" w:hAnsi="Arial" w:cs="Arial"/>
          <w:sz w:val="24"/>
          <w:szCs w:val="24"/>
        </w:rPr>
        <w:t xml:space="preserve"> perbaikan produktivitas dan efisiensi melalui pelatihan ket</w:t>
      </w:r>
      <w:r w:rsidR="00DA5BF4" w:rsidRPr="007E7D67">
        <w:rPr>
          <w:rFonts w:ascii="Arial" w:hAnsi="Arial" w:cs="Arial"/>
          <w:sz w:val="24"/>
          <w:szCs w:val="24"/>
        </w:rPr>
        <w:t>erampilan untuk</w:t>
      </w:r>
      <w:r w:rsidR="00A34106" w:rsidRPr="007E7D67">
        <w:rPr>
          <w:rFonts w:ascii="Arial" w:hAnsi="Arial" w:cs="Arial"/>
          <w:sz w:val="24"/>
          <w:szCs w:val="24"/>
        </w:rPr>
        <w:t xml:space="preserve"> meningkatkan priduktivitas </w:t>
      </w:r>
      <w:r w:rsidR="00DA5BF4" w:rsidRPr="007E7D67">
        <w:rPr>
          <w:rFonts w:ascii="Arial" w:hAnsi="Arial" w:cs="Arial"/>
          <w:sz w:val="24"/>
          <w:szCs w:val="24"/>
        </w:rPr>
        <w:t>yang akan berdampak pada peningkatan</w:t>
      </w:r>
      <w:r w:rsidR="00A34106" w:rsidRPr="007E7D67">
        <w:rPr>
          <w:rFonts w:ascii="Arial" w:hAnsi="Arial" w:cs="Arial"/>
          <w:sz w:val="24"/>
          <w:szCs w:val="24"/>
        </w:rPr>
        <w:t xml:space="preserve"> pendapatan (Lincolin, 1999).Penelitian yang dilakukan oleh Dores dan Jolianis (2014) </w:t>
      </w:r>
      <w:r w:rsidR="004F63D7" w:rsidRPr="007E7D67">
        <w:rPr>
          <w:rFonts w:ascii="Arial" w:hAnsi="Arial" w:cs="Arial"/>
          <w:sz w:val="24"/>
          <w:szCs w:val="24"/>
        </w:rPr>
        <w:t xml:space="preserve">menyimpulkan bahwa </w:t>
      </w:r>
      <w:r w:rsidR="00A34106" w:rsidRPr="007E7D67">
        <w:rPr>
          <w:rFonts w:ascii="Arial" w:hAnsi="Arial" w:cs="Arial"/>
          <w:sz w:val="24"/>
          <w:szCs w:val="24"/>
        </w:rPr>
        <w:t xml:space="preserve">terdapat pengaruh negatif </w:t>
      </w:r>
      <w:r w:rsidRPr="007E7D67">
        <w:rPr>
          <w:rFonts w:ascii="Arial" w:hAnsi="Arial" w:cs="Arial"/>
          <w:sz w:val="24"/>
          <w:szCs w:val="24"/>
        </w:rPr>
        <w:t>yang</w:t>
      </w:r>
      <w:r w:rsidR="00A34106" w:rsidRPr="007E7D67">
        <w:rPr>
          <w:rFonts w:ascii="Arial" w:hAnsi="Arial" w:cs="Arial"/>
          <w:sz w:val="24"/>
          <w:szCs w:val="24"/>
        </w:rPr>
        <w:t xml:space="preserve"> signifikan </w:t>
      </w:r>
      <w:r w:rsidRPr="007E7D67">
        <w:rPr>
          <w:rFonts w:ascii="Arial" w:hAnsi="Arial" w:cs="Arial"/>
          <w:sz w:val="24"/>
          <w:szCs w:val="24"/>
        </w:rPr>
        <w:t xml:space="preserve">variabel </w:t>
      </w:r>
      <w:r w:rsidR="00A34106" w:rsidRPr="007E7D67">
        <w:rPr>
          <w:rFonts w:ascii="Arial" w:hAnsi="Arial" w:cs="Arial"/>
          <w:sz w:val="24"/>
          <w:szCs w:val="24"/>
        </w:rPr>
        <w:t>angka melek huruf</w:t>
      </w:r>
      <w:r w:rsidR="008E7D3F" w:rsidRPr="007E7D67">
        <w:rPr>
          <w:rFonts w:ascii="Arial" w:hAnsi="Arial" w:cs="Arial"/>
          <w:sz w:val="24"/>
          <w:szCs w:val="24"/>
        </w:rPr>
        <w:t xml:space="preserve"> dan angka harapan hidup</w:t>
      </w:r>
      <w:r w:rsidR="00A34106" w:rsidRPr="007E7D67">
        <w:rPr>
          <w:rFonts w:ascii="Arial" w:hAnsi="Arial" w:cs="Arial"/>
          <w:sz w:val="24"/>
          <w:szCs w:val="24"/>
        </w:rPr>
        <w:t xml:space="preserve"> terhadap jumlah penduduk m</w:t>
      </w:r>
      <w:r w:rsidR="00330FF1" w:rsidRPr="007E7D67">
        <w:rPr>
          <w:rFonts w:ascii="Arial" w:hAnsi="Arial" w:cs="Arial"/>
          <w:sz w:val="24"/>
          <w:szCs w:val="24"/>
        </w:rPr>
        <w:t>iskin di Provinsi Sumatra Barat. Seseorang yang memiliki pendidikan, pengetahuan dan keahlian</w:t>
      </w:r>
      <w:r w:rsidR="007262F5" w:rsidRPr="007E7D67">
        <w:rPr>
          <w:rFonts w:ascii="Arial" w:hAnsi="Arial" w:cs="Arial"/>
          <w:sz w:val="24"/>
          <w:szCs w:val="24"/>
        </w:rPr>
        <w:t xml:space="preserve"> mampu mendorong produktivitas. </w:t>
      </w:r>
      <w:r w:rsidR="00A34106" w:rsidRPr="007E7D67">
        <w:rPr>
          <w:rFonts w:ascii="Arial" w:hAnsi="Arial" w:cs="Arial"/>
          <w:sz w:val="24"/>
          <w:szCs w:val="24"/>
        </w:rPr>
        <w:t>Dengan produktivitas yang tinggi</w:t>
      </w:r>
      <w:r w:rsidR="00330FF1" w:rsidRPr="007E7D67">
        <w:rPr>
          <w:rFonts w:ascii="Arial" w:hAnsi="Arial" w:cs="Arial"/>
          <w:sz w:val="24"/>
          <w:szCs w:val="24"/>
        </w:rPr>
        <w:t xml:space="preserve"> akan berdampak pada peningkatan kesejahteraan yang kemudian berpengaruh pada</w:t>
      </w:r>
      <w:r w:rsidR="00A34106" w:rsidRPr="007E7D67">
        <w:rPr>
          <w:rFonts w:ascii="Arial" w:hAnsi="Arial" w:cs="Arial"/>
          <w:sz w:val="24"/>
          <w:szCs w:val="24"/>
        </w:rPr>
        <w:t xml:space="preserve"> penurunan kemiskin</w:t>
      </w:r>
      <w:r w:rsidR="00900D5C" w:rsidRPr="007E7D67">
        <w:rPr>
          <w:rFonts w:ascii="Arial" w:hAnsi="Arial" w:cs="Arial"/>
          <w:sz w:val="24"/>
          <w:szCs w:val="24"/>
        </w:rPr>
        <w:t>an (</w:t>
      </w:r>
      <w:r w:rsidR="00A34106" w:rsidRPr="007E7D67">
        <w:rPr>
          <w:rFonts w:ascii="Arial" w:hAnsi="Arial" w:cs="Arial"/>
          <w:sz w:val="24"/>
          <w:szCs w:val="24"/>
        </w:rPr>
        <w:t xml:space="preserve">Todaro dan Smith, 2011) </w:t>
      </w:r>
    </w:p>
    <w:p w:rsidR="008E7D3F" w:rsidRPr="007E7D67" w:rsidRDefault="008E7D3F" w:rsidP="008E7D3F">
      <w:pPr>
        <w:autoSpaceDE w:val="0"/>
        <w:autoSpaceDN w:val="0"/>
        <w:adjustRightInd w:val="0"/>
        <w:spacing w:after="0" w:line="360" w:lineRule="auto"/>
        <w:ind w:firstLine="720"/>
        <w:jc w:val="both"/>
        <w:rPr>
          <w:rFonts w:ascii="Arial" w:hAnsi="Arial" w:cs="Arial"/>
          <w:color w:val="000000"/>
          <w:sz w:val="24"/>
          <w:szCs w:val="24"/>
        </w:rPr>
      </w:pPr>
      <w:r w:rsidRPr="007E7D67">
        <w:rPr>
          <w:rFonts w:ascii="Arial" w:hAnsi="Arial" w:cs="Arial"/>
          <w:sz w:val="24"/>
          <w:szCs w:val="24"/>
        </w:rPr>
        <w:t xml:space="preserve">Menurut </w:t>
      </w:r>
      <w:r w:rsidR="00B61EBE" w:rsidRPr="007E7D67">
        <w:rPr>
          <w:rFonts w:ascii="Arial" w:hAnsi="Arial" w:cs="Arial"/>
          <w:sz w:val="24"/>
          <w:szCs w:val="24"/>
        </w:rPr>
        <w:fldChar w:fldCharType="begin" w:fldLock="1"/>
      </w:r>
      <w:r w:rsidRPr="007E7D67">
        <w:rPr>
          <w:rFonts w:ascii="Arial" w:hAnsi="Arial" w:cs="Arial"/>
          <w:sz w:val="24"/>
          <w:szCs w:val="24"/>
        </w:rPr>
        <w:instrText>ADDIN CSL_CITATION { "citationItems" : [ { "id" : "ITEM-1", "itemData" : { "DOI" : "10.1016/S0009-2614(02)01401-X", "ISSN" : "00092614", "abstract" : "Density functional calculations are performed for bulk TiO2 rutile. The equilibrium geometry, bulk modulus and the C-point phonons are calculated. The local density approximation (LDA) and two generalized-gradient approximations (PBE and PW91) are used to describe the exchange\ufffdcorrelation energy. The LDA vibrational frequencies are in excellent agreement with experiment. PBE predicts the frequency of the transverse optic (TO) A2u mode to be imaginary, leading to instability and to a ferroelectric phase transition. This result disagrees with all previous findings. The discrepancy between the PBE and LDA result is due to the larger equilibrium volume predicted by the PBE functional.", "author" : [ { "dropping-particle" : "", "family" : "Terhadap", "given" : "Pengangguran", "non-dropping-particle" : "", "parse-names" : false, "suffix" : "" }, { "dropping-particle" : "", "family" : "Penduduk", "given" : "Jumlah", "non-dropping-particle" : "", "parse-names" : false, "suffix" : "" }, { "dropping-particle" : "", "family" : "Provinsi", "given" : "Miskin", "non-dropping-particle" : "", "parse-names" : false, "suffix" : "" }, { "dropping-particle" : "", "family" : "Wirawan", "given" : "I Made Tony", "non-dropping-particle" : "", "parse-names" : false, "suffix" : "" }, { "dropping-particle" : "", "family" : "Arka", "given" : "Sudarsana", "non-dropping-particle" : "", "parse-names" : false, "suffix" : "" } ], "id" : "ITEM-1", "issue" : "1999", "issued" : { "date-parts" : [ [ "2013" ] ] }, "page" : "546-560", "title" : "0815_274_005_PLD_ERF_ERF_FWD-B02.pdf", "type" : "article-journal" }, "uris" : [ "http://www.mendeley.com/documents/?uuid=ea390302-492b-4680-8a87-c9ad6d0a3d18" ] } ], "mendeley" : { "formattedCitation" : "(Terhadap et al. 2013)", "manualFormatting" : "Wirawan dan Arka (2015)", "plainTextFormattedCitation" : "(Terhadap et al. 2013)", "previouslyFormattedCitation" : "(Terhadap et al. 2013)" }, "properties" : { "noteIndex" : 0 }, "schema" : "https://github.com/citation-style-language/schema/raw/master/csl-citation.json" }</w:instrText>
      </w:r>
      <w:r w:rsidR="00B61EBE" w:rsidRPr="007E7D67">
        <w:rPr>
          <w:rFonts w:ascii="Arial" w:hAnsi="Arial" w:cs="Arial"/>
          <w:sz w:val="24"/>
          <w:szCs w:val="24"/>
        </w:rPr>
        <w:fldChar w:fldCharType="separate"/>
      </w:r>
      <w:r w:rsidRPr="007E7D67">
        <w:rPr>
          <w:rFonts w:ascii="Arial" w:hAnsi="Arial" w:cs="Arial"/>
          <w:noProof/>
          <w:sz w:val="24"/>
          <w:szCs w:val="24"/>
        </w:rPr>
        <w:t xml:space="preserve">Wirawan dan Arka </w:t>
      </w:r>
      <w:r w:rsidRPr="007E7D67">
        <w:rPr>
          <w:rFonts w:ascii="Arial" w:hAnsi="Arial" w:cs="Arial"/>
          <w:noProof/>
          <w:sz w:val="24"/>
          <w:szCs w:val="24"/>
          <w:lang w:val="id-ID"/>
        </w:rPr>
        <w:t>(</w:t>
      </w:r>
      <w:r w:rsidRPr="007E7D67">
        <w:rPr>
          <w:rFonts w:ascii="Arial" w:hAnsi="Arial" w:cs="Arial"/>
          <w:noProof/>
          <w:sz w:val="24"/>
          <w:szCs w:val="24"/>
        </w:rPr>
        <w:t>2015)</w:t>
      </w:r>
      <w:r w:rsidR="00B61EBE" w:rsidRPr="007E7D67">
        <w:rPr>
          <w:rFonts w:ascii="Arial" w:hAnsi="Arial" w:cs="Arial"/>
          <w:sz w:val="24"/>
          <w:szCs w:val="24"/>
        </w:rPr>
        <w:fldChar w:fldCharType="end"/>
      </w:r>
      <w:r w:rsidR="007262F5" w:rsidRPr="007E7D67">
        <w:rPr>
          <w:rFonts w:ascii="Arial" w:hAnsi="Arial" w:cs="Arial"/>
          <w:sz w:val="24"/>
          <w:szCs w:val="24"/>
        </w:rPr>
        <w:t xml:space="preserve"> menyi</w:t>
      </w:r>
      <w:r w:rsidR="00CB41E2" w:rsidRPr="007E7D67">
        <w:rPr>
          <w:rFonts w:ascii="Arial" w:hAnsi="Arial" w:cs="Arial"/>
          <w:sz w:val="24"/>
          <w:szCs w:val="24"/>
        </w:rPr>
        <w:t>mpulkan bahwa secara simultan variabel</w:t>
      </w:r>
      <w:r w:rsidRPr="007E7D67">
        <w:rPr>
          <w:rFonts w:ascii="Arial" w:hAnsi="Arial" w:cs="Arial"/>
          <w:sz w:val="24"/>
          <w:szCs w:val="24"/>
        </w:rPr>
        <w:t xml:space="preserve"> p</w:t>
      </w:r>
      <w:r w:rsidRPr="007E7D67">
        <w:rPr>
          <w:rFonts w:ascii="Arial" w:hAnsi="Arial" w:cs="Arial"/>
          <w:color w:val="000000"/>
          <w:sz w:val="24"/>
          <w:szCs w:val="24"/>
        </w:rPr>
        <w:t xml:space="preserve">endidikan, PDRB per kapita, dan tingkat pengangguran </w:t>
      </w:r>
      <w:r w:rsidRPr="007E7D67">
        <w:rPr>
          <w:rFonts w:ascii="Arial" w:hAnsi="Arial" w:cs="Arial"/>
          <w:color w:val="000000"/>
          <w:sz w:val="24"/>
          <w:szCs w:val="24"/>
        </w:rPr>
        <w:lastRenderedPageBreak/>
        <w:t xml:space="preserve">berpengaruh signifikan </w:t>
      </w:r>
      <w:r w:rsidR="00CB41E2" w:rsidRPr="007E7D67">
        <w:rPr>
          <w:rFonts w:ascii="Arial" w:hAnsi="Arial" w:cs="Arial"/>
          <w:color w:val="000000"/>
          <w:sz w:val="24"/>
          <w:szCs w:val="24"/>
        </w:rPr>
        <w:t>terhadap jumlah penduduk miskin sedangkan secara parsial variabel  p</w:t>
      </w:r>
      <w:r w:rsidRPr="007E7D67">
        <w:rPr>
          <w:rFonts w:ascii="Arial" w:hAnsi="Arial" w:cs="Arial"/>
          <w:color w:val="000000"/>
          <w:sz w:val="24"/>
          <w:szCs w:val="24"/>
        </w:rPr>
        <w:t xml:space="preserve">endidikan, PDRB per kapita berpengaruh negatif signifikan terhadap jumlah penduduk miskin, </w:t>
      </w:r>
      <w:r w:rsidR="00CB41E2" w:rsidRPr="007E7D67">
        <w:rPr>
          <w:rFonts w:ascii="Arial" w:hAnsi="Arial" w:cs="Arial"/>
          <w:color w:val="000000"/>
          <w:sz w:val="24"/>
          <w:szCs w:val="24"/>
        </w:rPr>
        <w:t>dan variabel tingkat pengangguran berpengaruh positif</w:t>
      </w:r>
      <w:r w:rsidRPr="007E7D67">
        <w:rPr>
          <w:rFonts w:ascii="Arial" w:hAnsi="Arial" w:cs="Arial"/>
          <w:color w:val="000000"/>
          <w:sz w:val="24"/>
          <w:szCs w:val="24"/>
        </w:rPr>
        <w:t xml:space="preserve"> signifikan terhadap jumlah penduduk miskin. </w:t>
      </w:r>
    </w:p>
    <w:p w:rsidR="00A217AD" w:rsidRPr="007E7D67" w:rsidRDefault="003E31FC" w:rsidP="003E31FC">
      <w:pPr>
        <w:autoSpaceDE w:val="0"/>
        <w:autoSpaceDN w:val="0"/>
        <w:adjustRightInd w:val="0"/>
        <w:spacing w:after="0" w:line="360" w:lineRule="auto"/>
        <w:ind w:firstLine="720"/>
        <w:jc w:val="both"/>
        <w:rPr>
          <w:rFonts w:ascii="Arial" w:hAnsi="Arial" w:cs="Arial"/>
          <w:color w:val="000000"/>
          <w:sz w:val="24"/>
          <w:szCs w:val="24"/>
        </w:rPr>
      </w:pPr>
      <w:r w:rsidRPr="007E7D67">
        <w:rPr>
          <w:rFonts w:ascii="Arial" w:hAnsi="Arial" w:cs="Arial"/>
          <w:color w:val="000000"/>
          <w:sz w:val="24"/>
          <w:szCs w:val="24"/>
        </w:rPr>
        <w:t xml:space="preserve">Standar hidup layak juga mampu </w:t>
      </w:r>
      <w:r w:rsidR="002446BF" w:rsidRPr="007E7D67">
        <w:rPr>
          <w:rFonts w:ascii="Arial" w:hAnsi="Arial" w:cs="Arial"/>
          <w:color w:val="000000"/>
          <w:sz w:val="24"/>
          <w:szCs w:val="24"/>
        </w:rPr>
        <w:t>mencerminkan tingkat kesejahteraan sebagai akibat pertumbuhan ekonomi.</w:t>
      </w:r>
      <w:r w:rsidR="00D92CF0" w:rsidRPr="007E7D67">
        <w:rPr>
          <w:rFonts w:ascii="Arial" w:hAnsi="Arial" w:cs="Arial"/>
          <w:color w:val="000000"/>
          <w:sz w:val="24"/>
          <w:szCs w:val="24"/>
        </w:rPr>
        <w:t xml:space="preserve">Pencapaian pembangunan untuk hidup layak dapat dinilai dari paritas </w:t>
      </w:r>
      <w:r w:rsidR="00D05DEE" w:rsidRPr="007E7D67">
        <w:rPr>
          <w:rFonts w:ascii="Arial" w:hAnsi="Arial" w:cs="Arial"/>
          <w:color w:val="000000"/>
          <w:sz w:val="24"/>
          <w:szCs w:val="24"/>
        </w:rPr>
        <w:t xml:space="preserve"> daya beli masyarakat t</w:t>
      </w:r>
      <w:r w:rsidRPr="007E7D67">
        <w:rPr>
          <w:rFonts w:ascii="Arial" w:hAnsi="Arial" w:cs="Arial"/>
          <w:color w:val="000000"/>
          <w:sz w:val="24"/>
          <w:szCs w:val="24"/>
        </w:rPr>
        <w:t>erhadap kebutuhan pokokdari rata-</w:t>
      </w:r>
      <w:r w:rsidR="00D92CF0" w:rsidRPr="007E7D67">
        <w:rPr>
          <w:rFonts w:ascii="Arial" w:hAnsi="Arial" w:cs="Arial"/>
          <w:color w:val="000000"/>
          <w:sz w:val="24"/>
          <w:szCs w:val="24"/>
        </w:rPr>
        <w:t xml:space="preserve">rata besarnya konsumsi perkapita. Apabila </w:t>
      </w:r>
      <w:r w:rsidRPr="007E7D67">
        <w:rPr>
          <w:rFonts w:ascii="Arial" w:hAnsi="Arial" w:cs="Arial"/>
          <w:color w:val="000000"/>
          <w:sz w:val="24"/>
          <w:szCs w:val="24"/>
        </w:rPr>
        <w:t>pengeluaran rumah tanggalebih tinggi dari tingkat inflasi pada periode yang sama</w:t>
      </w:r>
      <w:r w:rsidR="00A217AD" w:rsidRPr="007E7D67">
        <w:rPr>
          <w:rFonts w:ascii="Arial" w:hAnsi="Arial" w:cs="Arial"/>
          <w:color w:val="000000"/>
          <w:sz w:val="24"/>
          <w:szCs w:val="24"/>
        </w:rPr>
        <w:t xml:space="preserve"> maka dapat dikatakan terjadi peningkatan kesejahteraan.</w:t>
      </w:r>
    </w:p>
    <w:p w:rsidR="00E518D4" w:rsidRPr="007E7D67" w:rsidRDefault="003E31FC" w:rsidP="003E31FC">
      <w:pPr>
        <w:autoSpaceDE w:val="0"/>
        <w:autoSpaceDN w:val="0"/>
        <w:adjustRightInd w:val="0"/>
        <w:spacing w:after="0" w:line="360" w:lineRule="auto"/>
        <w:ind w:firstLine="720"/>
        <w:jc w:val="both"/>
        <w:rPr>
          <w:rFonts w:ascii="Arial" w:hAnsi="Arial" w:cs="Arial"/>
          <w:sz w:val="24"/>
          <w:szCs w:val="24"/>
        </w:rPr>
      </w:pPr>
      <w:r w:rsidRPr="007E7D67">
        <w:rPr>
          <w:rFonts w:ascii="Arial" w:hAnsi="Arial" w:cs="Arial"/>
          <w:color w:val="000000"/>
          <w:sz w:val="24"/>
          <w:szCs w:val="24"/>
        </w:rPr>
        <w:t xml:space="preserve">Dalam penelitiannya Finkayana dan Dewi (2016) menunjukkan bahwa pengeluaran perkapita mempunyai pengaruh negatif signifikan terhadap jumlah penduduk miskin di Provinsi Bali. Semakin meningkatnya pengeluaran perkapita dapat memberikan dampak pada menurunnya jumlah penduduk miskin di suatu daerah sebab semakin tinggi pengeluaran perkapita menunjukkan adanya peningkatan kesejahteraan secara keseluruhan. </w:t>
      </w:r>
    </w:p>
    <w:p w:rsidR="007063D0" w:rsidRPr="007E7D67" w:rsidRDefault="007063D0" w:rsidP="007063D0">
      <w:pPr>
        <w:spacing w:after="0" w:line="360" w:lineRule="auto"/>
        <w:ind w:firstLine="720"/>
        <w:jc w:val="both"/>
        <w:rPr>
          <w:rFonts w:ascii="Arial" w:hAnsi="Arial" w:cs="Arial"/>
          <w:sz w:val="24"/>
          <w:szCs w:val="24"/>
        </w:rPr>
      </w:pPr>
      <w:r w:rsidRPr="007E7D67">
        <w:rPr>
          <w:rFonts w:ascii="Arial" w:hAnsi="Arial" w:cs="Arial"/>
          <w:sz w:val="24"/>
          <w:szCs w:val="24"/>
        </w:rPr>
        <w:t xml:space="preserve">Berdasarkan pemikiran tersebut, maka penelitian ini bertujuan untuk </w:t>
      </w:r>
      <w:r w:rsidRPr="007E7D67">
        <w:rPr>
          <w:rFonts w:ascii="Arial" w:hAnsi="Arial" w:cs="Arial"/>
          <w:sz w:val="24"/>
          <w:szCs w:val="24"/>
        </w:rPr>
        <w:lastRenderedPageBreak/>
        <w:t xml:space="preserve">mendalami dan meneliti tentang “ Analisis </w:t>
      </w:r>
      <w:r w:rsidR="00C0197D" w:rsidRPr="007E7D67">
        <w:rPr>
          <w:rFonts w:ascii="Arial" w:hAnsi="Arial" w:cs="Arial"/>
          <w:sz w:val="24"/>
          <w:szCs w:val="24"/>
        </w:rPr>
        <w:t xml:space="preserve">Determinan </w:t>
      </w:r>
      <w:r w:rsidR="00621917" w:rsidRPr="007E7D67">
        <w:rPr>
          <w:rFonts w:ascii="Arial" w:hAnsi="Arial" w:cs="Arial"/>
          <w:sz w:val="24"/>
          <w:szCs w:val="24"/>
        </w:rPr>
        <w:t xml:space="preserve">Jumlah Penduduk Miskin </w:t>
      </w:r>
      <w:r w:rsidR="00A95722" w:rsidRPr="007E7D67">
        <w:rPr>
          <w:rFonts w:ascii="Arial" w:hAnsi="Arial" w:cs="Arial"/>
          <w:sz w:val="24"/>
          <w:szCs w:val="24"/>
        </w:rPr>
        <w:t xml:space="preserve">Kabupaten/kota di Jawa Tengah. </w:t>
      </w:r>
      <w:r w:rsidRPr="007E7D67">
        <w:rPr>
          <w:rFonts w:ascii="Arial" w:hAnsi="Arial" w:cs="Arial"/>
          <w:sz w:val="24"/>
          <w:szCs w:val="24"/>
        </w:rPr>
        <w:t xml:space="preserve">Tahun 2008-2017”. </w:t>
      </w:r>
    </w:p>
    <w:p w:rsidR="003E31FC" w:rsidRPr="007E7D67" w:rsidRDefault="003E31FC" w:rsidP="003E31FC">
      <w:pPr>
        <w:spacing w:after="0" w:line="360" w:lineRule="auto"/>
        <w:jc w:val="both"/>
        <w:rPr>
          <w:rFonts w:ascii="Arial" w:hAnsi="Arial" w:cs="Arial"/>
          <w:sz w:val="24"/>
          <w:szCs w:val="24"/>
        </w:rPr>
      </w:pPr>
    </w:p>
    <w:p w:rsidR="003E31FC" w:rsidRPr="007E7D67" w:rsidRDefault="003E31FC" w:rsidP="003E31FC">
      <w:pPr>
        <w:spacing w:after="0" w:line="360" w:lineRule="auto"/>
        <w:jc w:val="both"/>
        <w:rPr>
          <w:rFonts w:ascii="Arial" w:hAnsi="Arial" w:cs="Arial"/>
          <w:b/>
          <w:sz w:val="24"/>
          <w:szCs w:val="24"/>
        </w:rPr>
      </w:pPr>
      <w:r w:rsidRPr="007E7D67">
        <w:rPr>
          <w:rFonts w:ascii="Arial" w:hAnsi="Arial" w:cs="Arial"/>
          <w:b/>
          <w:sz w:val="24"/>
          <w:szCs w:val="24"/>
        </w:rPr>
        <w:t>METODOLOGI PENELITIAN</w:t>
      </w:r>
    </w:p>
    <w:p w:rsidR="003E31FC" w:rsidRPr="007E7D67" w:rsidRDefault="00BC03E6" w:rsidP="003E31FC">
      <w:pPr>
        <w:spacing w:after="0" w:line="360" w:lineRule="auto"/>
        <w:jc w:val="both"/>
        <w:rPr>
          <w:rFonts w:ascii="Arial" w:hAnsi="Arial" w:cs="Arial"/>
          <w:b/>
          <w:sz w:val="24"/>
          <w:szCs w:val="24"/>
        </w:rPr>
      </w:pPr>
      <w:r w:rsidRPr="007E7D67">
        <w:rPr>
          <w:rFonts w:ascii="Arial" w:hAnsi="Arial" w:cs="Arial"/>
          <w:b/>
          <w:sz w:val="24"/>
          <w:szCs w:val="24"/>
        </w:rPr>
        <w:t xml:space="preserve">Jenis dan Sumber Data </w:t>
      </w:r>
    </w:p>
    <w:p w:rsidR="00BC03E6" w:rsidRPr="007E7D67" w:rsidRDefault="00BC03E6" w:rsidP="00BC03E6">
      <w:pPr>
        <w:spacing w:after="0" w:line="360" w:lineRule="auto"/>
        <w:ind w:firstLine="567"/>
        <w:jc w:val="both"/>
        <w:rPr>
          <w:rStyle w:val="fontstyle21"/>
          <w:rFonts w:ascii="Arial" w:hAnsi="Arial" w:cs="Arial"/>
          <w:i w:val="0"/>
        </w:rPr>
      </w:pPr>
      <w:r w:rsidRPr="007E7D67">
        <w:rPr>
          <w:rStyle w:val="fontstyle21"/>
          <w:rFonts w:ascii="Arial" w:hAnsi="Arial" w:cs="Arial"/>
          <w:i w:val="0"/>
        </w:rPr>
        <w:t xml:space="preserve">Penelitian ini merupakan penelitian kuantitatif dengan data sekunder yang diperoleh dari Badan Pusat Statistik dan didukung dengan data dari pustaka – pustaka maupun penelitian sebelumnya. Penelitian menggunakan data panel yaitu gabungan dari data </w:t>
      </w:r>
      <w:r w:rsidRPr="007E7D67">
        <w:rPr>
          <w:rStyle w:val="fontstyle21"/>
          <w:rFonts w:ascii="Arial" w:hAnsi="Arial" w:cs="Arial"/>
        </w:rPr>
        <w:t>time series</w:t>
      </w:r>
      <w:r w:rsidRPr="007E7D67">
        <w:rPr>
          <w:rStyle w:val="fontstyle21"/>
          <w:rFonts w:ascii="Arial" w:hAnsi="Arial" w:cs="Arial"/>
          <w:i w:val="0"/>
        </w:rPr>
        <w:t xml:space="preserve"> dari tahun 2008-2017 dan data </w:t>
      </w:r>
      <w:r w:rsidRPr="007E7D67">
        <w:rPr>
          <w:rStyle w:val="fontstyle21"/>
          <w:rFonts w:ascii="Arial" w:hAnsi="Arial" w:cs="Arial"/>
        </w:rPr>
        <w:t>cross section</w:t>
      </w:r>
      <w:r w:rsidRPr="007E7D67">
        <w:rPr>
          <w:rStyle w:val="fontstyle21"/>
          <w:rFonts w:ascii="Arial" w:hAnsi="Arial" w:cs="Arial"/>
          <w:i w:val="0"/>
        </w:rPr>
        <w:t xml:space="preserve"> yang terdiri atas 29 kabupaten dan 6 kot</w:t>
      </w:r>
      <w:r w:rsidR="00154D28" w:rsidRPr="007E7D67">
        <w:rPr>
          <w:rStyle w:val="fontstyle21"/>
          <w:rFonts w:ascii="Arial" w:hAnsi="Arial" w:cs="Arial"/>
          <w:i w:val="0"/>
        </w:rPr>
        <w:t>a di Jawa Tengah dengan menggunkan software Stata 14.0.</w:t>
      </w:r>
    </w:p>
    <w:p w:rsidR="00BC03E6" w:rsidRPr="007E7D67" w:rsidRDefault="00BC03E6" w:rsidP="00BC03E6">
      <w:pPr>
        <w:spacing w:after="0" w:line="360" w:lineRule="auto"/>
        <w:jc w:val="both"/>
        <w:rPr>
          <w:rStyle w:val="fontstyle21"/>
          <w:rFonts w:ascii="Arial" w:hAnsi="Arial" w:cs="Arial"/>
          <w:b/>
          <w:i w:val="0"/>
        </w:rPr>
      </w:pPr>
      <w:r w:rsidRPr="007E7D67">
        <w:rPr>
          <w:rStyle w:val="fontstyle21"/>
          <w:rFonts w:ascii="Arial" w:hAnsi="Arial" w:cs="Arial"/>
          <w:b/>
          <w:i w:val="0"/>
        </w:rPr>
        <w:t>Definisi Operasional</w:t>
      </w:r>
    </w:p>
    <w:p w:rsidR="00BC03E6" w:rsidRPr="007E7D67" w:rsidRDefault="00BC03E6" w:rsidP="00D05DEE">
      <w:pPr>
        <w:pStyle w:val="Default"/>
        <w:numPr>
          <w:ilvl w:val="0"/>
          <w:numId w:val="5"/>
        </w:numPr>
        <w:spacing w:line="360" w:lineRule="auto"/>
        <w:ind w:left="426" w:hanging="426"/>
        <w:jc w:val="both"/>
      </w:pPr>
      <w:r w:rsidRPr="007E7D67">
        <w:t>Jumlah penduduk miskin (Y) dalam penelitian ini adalah</w:t>
      </w:r>
      <w:r w:rsidR="00F55725" w:rsidRPr="007E7D67">
        <w:rPr>
          <w:lang w:val="en-US"/>
        </w:rPr>
        <w:t>total</w:t>
      </w:r>
      <w:r w:rsidRPr="007E7D67">
        <w:t xml:space="preserve"> penduduk</w:t>
      </w:r>
      <w:r w:rsidR="00A217AD" w:rsidRPr="007E7D67">
        <w:rPr>
          <w:lang w:val="en-US"/>
        </w:rPr>
        <w:t xml:space="preserve"> miskin sesuai </w:t>
      </w:r>
      <w:r w:rsidR="00F55725" w:rsidRPr="007E7D67">
        <w:rPr>
          <w:lang w:val="en-US"/>
        </w:rPr>
        <w:t>kriteria dari badan pusat statistik yang berada di kabupaten/kota   dengan s</w:t>
      </w:r>
      <w:r w:rsidR="00F55725" w:rsidRPr="007E7D67">
        <w:t>atuan</w:t>
      </w:r>
      <w:r w:rsidRPr="007E7D67">
        <w:t>ribu jiwa</w:t>
      </w:r>
    </w:p>
    <w:p w:rsidR="00F55725" w:rsidRPr="007E7D67" w:rsidRDefault="00BC03E6" w:rsidP="00D05DEE">
      <w:pPr>
        <w:pStyle w:val="Default"/>
        <w:numPr>
          <w:ilvl w:val="0"/>
          <w:numId w:val="5"/>
        </w:numPr>
        <w:spacing w:line="360" w:lineRule="auto"/>
        <w:ind w:left="426" w:hanging="426"/>
        <w:jc w:val="both"/>
      </w:pPr>
      <w:r w:rsidRPr="007E7D67">
        <w:rPr>
          <w:lang w:val="en-US"/>
        </w:rPr>
        <w:t>Laju pertumbuhan penduduk (X1) adalah</w:t>
      </w:r>
      <w:r w:rsidR="00F55725" w:rsidRPr="007E7D67">
        <w:rPr>
          <w:lang w:val="en-US"/>
        </w:rPr>
        <w:t xml:space="preserve"> perubahan penduduk per tahun yang dinyatakan dalam bentuk persen.</w:t>
      </w:r>
    </w:p>
    <w:p w:rsidR="00BC03E6" w:rsidRPr="007E7D67" w:rsidRDefault="00BC03E6" w:rsidP="00D05DEE">
      <w:pPr>
        <w:pStyle w:val="Default"/>
        <w:numPr>
          <w:ilvl w:val="0"/>
          <w:numId w:val="5"/>
        </w:numPr>
        <w:spacing w:line="360" w:lineRule="auto"/>
        <w:ind w:left="426" w:hanging="426"/>
        <w:jc w:val="both"/>
      </w:pPr>
      <w:r w:rsidRPr="007E7D67">
        <w:t>PDRB perkapita(X2) adalah jumlah PDRB</w:t>
      </w:r>
      <w:r w:rsidR="00360C0F" w:rsidRPr="007E7D67">
        <w:rPr>
          <w:lang w:val="en-US"/>
        </w:rPr>
        <w:t xml:space="preserve"> kabupaten/kota</w:t>
      </w:r>
      <w:r w:rsidRPr="007E7D67">
        <w:t xml:space="preserve"> dibagi jumlah penduduk dalam suatu wilayah</w:t>
      </w:r>
      <w:r w:rsidR="00360C0F" w:rsidRPr="007E7D67">
        <w:rPr>
          <w:lang w:val="en-US"/>
        </w:rPr>
        <w:t xml:space="preserve"> yang bersangkutan</w:t>
      </w:r>
      <w:r w:rsidRPr="007E7D67">
        <w:t xml:space="preserve"> per periode. Satuan variabel adalah ribuan rupiah</w:t>
      </w:r>
    </w:p>
    <w:p w:rsidR="00BC03E6" w:rsidRPr="007E7D67" w:rsidRDefault="00BC03E6" w:rsidP="00D05DEE">
      <w:pPr>
        <w:pStyle w:val="Default"/>
        <w:numPr>
          <w:ilvl w:val="0"/>
          <w:numId w:val="5"/>
        </w:numPr>
        <w:spacing w:line="360" w:lineRule="auto"/>
        <w:ind w:left="426" w:hanging="426"/>
        <w:jc w:val="both"/>
      </w:pPr>
      <w:r w:rsidRPr="007E7D67">
        <w:lastRenderedPageBreak/>
        <w:t>Angka harapan hidup (X1) adalah rata – rata perkiraan</w:t>
      </w:r>
      <w:r w:rsidR="00360C0F" w:rsidRPr="007E7D67">
        <w:rPr>
          <w:lang w:val="en-US"/>
        </w:rPr>
        <w:t xml:space="preserve"> umur seseorang di kabupaten/kota yang merupakan komposit dari IPM. </w:t>
      </w:r>
      <w:r w:rsidRPr="007E7D67">
        <w:t>Satuan variabel adalah tahun</w:t>
      </w:r>
    </w:p>
    <w:p w:rsidR="00BC03E6" w:rsidRPr="007E7D67" w:rsidRDefault="00BC03E6" w:rsidP="00D05DEE">
      <w:pPr>
        <w:pStyle w:val="Default"/>
        <w:numPr>
          <w:ilvl w:val="0"/>
          <w:numId w:val="5"/>
        </w:numPr>
        <w:spacing w:line="360" w:lineRule="auto"/>
        <w:ind w:left="426" w:hanging="426"/>
        <w:jc w:val="both"/>
      </w:pPr>
      <w:r w:rsidRPr="007E7D67">
        <w:t>Rata – rata lama sekolah(X4) adalah jumlah tahun yang digunakan oleh penduduk dalam me</w:t>
      </w:r>
      <w:r w:rsidR="00360C0F" w:rsidRPr="007E7D67">
        <w:t>njalani pendidikan formal</w:t>
      </w:r>
      <w:r w:rsidR="00360C0F" w:rsidRPr="007E7D67">
        <w:rPr>
          <w:lang w:val="en-US"/>
        </w:rPr>
        <w:t xml:space="preserve"> di kabupaten/kota.</w:t>
      </w:r>
      <w:r w:rsidRPr="007E7D67">
        <w:t xml:space="preserve"> Satuan variabel adalah tahun. </w:t>
      </w:r>
    </w:p>
    <w:p w:rsidR="00BC03E6" w:rsidRPr="007E7D67" w:rsidRDefault="00BC03E6" w:rsidP="00D05DEE">
      <w:pPr>
        <w:pStyle w:val="Default"/>
        <w:numPr>
          <w:ilvl w:val="0"/>
          <w:numId w:val="5"/>
        </w:numPr>
        <w:spacing w:line="360" w:lineRule="auto"/>
        <w:ind w:left="426" w:hanging="426"/>
        <w:jc w:val="both"/>
      </w:pPr>
      <w:r w:rsidRPr="007E7D67">
        <w:rPr>
          <w:lang w:val="en-US"/>
        </w:rPr>
        <w:t>Pengeluaran per kapita (X5) adalah biaya yang dikeluarkan untuk konsumsi semua anggota rumah tangga selama sebulan dengan banyaknya anggota rumah tangga</w:t>
      </w:r>
      <w:r w:rsidR="00EA100B" w:rsidRPr="007E7D67">
        <w:rPr>
          <w:lang w:val="en-US"/>
        </w:rPr>
        <w:t xml:space="preserve"> di kabupaten/kota. </w:t>
      </w:r>
      <w:r w:rsidRPr="007E7D67">
        <w:rPr>
          <w:lang w:val="en-US"/>
        </w:rPr>
        <w:t>Satuan variabel adalah rupiah</w:t>
      </w:r>
    </w:p>
    <w:p w:rsidR="00BC03E6" w:rsidRPr="007E7D67" w:rsidRDefault="00BC03E6" w:rsidP="00BC03E6">
      <w:pPr>
        <w:autoSpaceDE w:val="0"/>
        <w:autoSpaceDN w:val="0"/>
        <w:adjustRightInd w:val="0"/>
        <w:spacing w:after="0" w:line="360" w:lineRule="auto"/>
        <w:jc w:val="both"/>
        <w:rPr>
          <w:rFonts w:ascii="Arial" w:hAnsi="Arial" w:cs="Arial"/>
          <w:b/>
          <w:color w:val="000000"/>
          <w:sz w:val="24"/>
          <w:szCs w:val="24"/>
        </w:rPr>
      </w:pPr>
      <w:r w:rsidRPr="007E7D67">
        <w:rPr>
          <w:rFonts w:ascii="Arial" w:hAnsi="Arial" w:cs="Arial"/>
          <w:b/>
          <w:color w:val="000000"/>
          <w:sz w:val="24"/>
          <w:szCs w:val="24"/>
        </w:rPr>
        <w:t>Metode Analisis Data</w:t>
      </w:r>
    </w:p>
    <w:p w:rsidR="00BC03E6" w:rsidRPr="007E7D67" w:rsidRDefault="00BC03E6" w:rsidP="00BC03E6">
      <w:pPr>
        <w:spacing w:after="0" w:line="360" w:lineRule="auto"/>
        <w:ind w:firstLine="360"/>
        <w:jc w:val="both"/>
        <w:rPr>
          <w:rFonts w:ascii="Arial" w:hAnsi="Arial" w:cs="Arial"/>
          <w:b/>
          <w:sz w:val="24"/>
          <w:szCs w:val="24"/>
        </w:rPr>
      </w:pPr>
      <w:r w:rsidRPr="007E7D67">
        <w:rPr>
          <w:rFonts w:ascii="Arial" w:hAnsi="Arial" w:cs="Arial"/>
          <w:sz w:val="24"/>
          <w:szCs w:val="24"/>
        </w:rPr>
        <w:t xml:space="preserve">Metode analisis yang akan digunakan </w:t>
      </w:r>
      <w:r w:rsidR="00EA100B" w:rsidRPr="007E7D67">
        <w:rPr>
          <w:rFonts w:ascii="Arial" w:hAnsi="Arial" w:cs="Arial"/>
          <w:sz w:val="24"/>
          <w:szCs w:val="24"/>
        </w:rPr>
        <w:t xml:space="preserve">yaitu </w:t>
      </w:r>
      <w:r w:rsidRPr="007E7D67">
        <w:rPr>
          <w:rFonts w:ascii="Arial" w:hAnsi="Arial" w:cs="Arial"/>
          <w:sz w:val="24"/>
          <w:szCs w:val="24"/>
        </w:rPr>
        <w:t>model regresi data panel. Untuk</w:t>
      </w:r>
      <w:r w:rsidR="00EA100B" w:rsidRPr="007E7D67">
        <w:rPr>
          <w:rFonts w:ascii="Arial" w:hAnsi="Arial" w:cs="Arial"/>
          <w:sz w:val="24"/>
          <w:szCs w:val="24"/>
        </w:rPr>
        <w:t xml:space="preserve"> mengestimasi koefisien regresi dalam penelitian ini </w:t>
      </w:r>
      <w:r w:rsidRPr="007E7D67">
        <w:rPr>
          <w:rFonts w:ascii="Arial" w:hAnsi="Arial" w:cs="Arial"/>
          <w:sz w:val="24"/>
          <w:szCs w:val="24"/>
        </w:rPr>
        <w:t xml:space="preserve"> dilakukan transformasi ke bentuk </w:t>
      </w:r>
      <w:r w:rsidR="00EA100B" w:rsidRPr="007E7D67">
        <w:rPr>
          <w:rFonts w:ascii="Arial" w:hAnsi="Arial" w:cs="Arial"/>
          <w:sz w:val="24"/>
          <w:szCs w:val="24"/>
        </w:rPr>
        <w:t xml:space="preserve">logaritma (log) </w:t>
      </w:r>
      <w:r w:rsidRPr="007E7D67">
        <w:rPr>
          <w:rFonts w:ascii="Arial" w:hAnsi="Arial" w:cs="Arial"/>
          <w:sz w:val="24"/>
          <w:szCs w:val="24"/>
        </w:rPr>
        <w:t xml:space="preserve">sehingga diperoleh persamaan sebagai berikut : </w:t>
      </w:r>
    </w:p>
    <w:p w:rsidR="00BC03E6" w:rsidRPr="007E7D67" w:rsidRDefault="00BC03E6" w:rsidP="00BC03E6">
      <w:pPr>
        <w:pStyle w:val="Default"/>
        <w:tabs>
          <w:tab w:val="left" w:pos="8364"/>
        </w:tabs>
        <w:spacing w:line="360" w:lineRule="auto"/>
        <w:jc w:val="both"/>
        <w:rPr>
          <w:lang w:val="en-US"/>
        </w:rPr>
      </w:pPr>
      <w:r w:rsidRPr="007E7D67">
        <w:rPr>
          <w:bCs/>
        </w:rPr>
        <w:t>l</w:t>
      </w:r>
      <w:r w:rsidRPr="007E7D67">
        <w:rPr>
          <w:bCs/>
          <w:lang w:val="en-US"/>
        </w:rPr>
        <w:t>og</w:t>
      </w:r>
      <w:r w:rsidRPr="007E7D67">
        <w:rPr>
          <w:bCs/>
        </w:rPr>
        <w:t>Y = l</w:t>
      </w:r>
      <w:r w:rsidRPr="007E7D67">
        <w:rPr>
          <w:bCs/>
          <w:lang w:val="en-US"/>
        </w:rPr>
        <w:t>og</w:t>
      </w:r>
      <w:r w:rsidR="00EA100B" w:rsidRPr="007E7D67">
        <w:rPr>
          <w:bCs/>
        </w:rPr>
        <w:t>β0 + β1</w:t>
      </w:r>
      <w:r w:rsidRPr="007E7D67">
        <w:rPr>
          <w:bCs/>
        </w:rPr>
        <w:t xml:space="preserve">X1 + β2 </w:t>
      </w:r>
      <w:r w:rsidRPr="007E7D67">
        <w:rPr>
          <w:bCs/>
          <w:lang w:val="en-US"/>
        </w:rPr>
        <w:t>log</w:t>
      </w:r>
      <w:r w:rsidRPr="007E7D67">
        <w:rPr>
          <w:bCs/>
        </w:rPr>
        <w:t>X2 + β3 l</w:t>
      </w:r>
      <w:r w:rsidRPr="007E7D67">
        <w:rPr>
          <w:bCs/>
          <w:lang w:val="en-US"/>
        </w:rPr>
        <w:t>og</w:t>
      </w:r>
      <w:r w:rsidRPr="007E7D67">
        <w:rPr>
          <w:bCs/>
        </w:rPr>
        <w:t xml:space="preserve">X3 + β4 </w:t>
      </w:r>
      <w:r w:rsidRPr="007E7D67">
        <w:rPr>
          <w:bCs/>
          <w:lang w:val="en-US"/>
        </w:rPr>
        <w:t>log</w:t>
      </w:r>
      <w:r w:rsidRPr="007E7D67">
        <w:rPr>
          <w:bCs/>
        </w:rPr>
        <w:t>X4 +β</w:t>
      </w:r>
      <w:r w:rsidRPr="007E7D67">
        <w:rPr>
          <w:bCs/>
          <w:lang w:val="en-US"/>
        </w:rPr>
        <w:t>5log</w:t>
      </w:r>
      <w:r w:rsidRPr="007E7D67">
        <w:rPr>
          <w:bCs/>
        </w:rPr>
        <w:t>X</w:t>
      </w:r>
      <w:r w:rsidRPr="007E7D67">
        <w:rPr>
          <w:bCs/>
          <w:lang w:val="en-US"/>
        </w:rPr>
        <w:t xml:space="preserve">5 </w:t>
      </w:r>
      <w:r w:rsidRPr="007E7D67">
        <w:rPr>
          <w:bCs/>
        </w:rPr>
        <w:t xml:space="preserve"> μ</w:t>
      </w:r>
      <w:r w:rsidRPr="007E7D67">
        <w:t xml:space="preserve">.….(1) Dimana : </w:t>
      </w:r>
    </w:p>
    <w:p w:rsidR="00BC03E6" w:rsidRPr="007E7D67" w:rsidRDefault="00BC03E6" w:rsidP="00D05DEE">
      <w:pPr>
        <w:pStyle w:val="Default"/>
        <w:tabs>
          <w:tab w:val="left" w:pos="851"/>
        </w:tabs>
        <w:spacing w:line="360" w:lineRule="auto"/>
      </w:pPr>
      <w:r w:rsidRPr="007E7D67">
        <w:t xml:space="preserve">Y </w:t>
      </w:r>
      <w:r w:rsidRPr="007E7D67">
        <w:tab/>
        <w:t>= Jumlah penduduk miskin</w:t>
      </w:r>
    </w:p>
    <w:p w:rsidR="00BC03E6" w:rsidRPr="007E7D67" w:rsidRDefault="00BC03E6" w:rsidP="00D05DEE">
      <w:pPr>
        <w:pStyle w:val="Default"/>
        <w:tabs>
          <w:tab w:val="left" w:pos="851"/>
        </w:tabs>
        <w:spacing w:line="360" w:lineRule="auto"/>
      </w:pPr>
      <w:r w:rsidRPr="007E7D67">
        <w:t xml:space="preserve">β0 </w:t>
      </w:r>
      <w:r w:rsidRPr="007E7D67">
        <w:tab/>
        <w:t xml:space="preserve">= Konstanta </w:t>
      </w:r>
    </w:p>
    <w:p w:rsidR="00BC03E6" w:rsidRPr="007E7D67" w:rsidRDefault="00BC03E6" w:rsidP="00D05DEE">
      <w:pPr>
        <w:pStyle w:val="Default"/>
        <w:spacing w:line="360" w:lineRule="auto"/>
      </w:pPr>
      <w:r w:rsidRPr="007E7D67">
        <w:t>β1 , β2 , β3 , β</w:t>
      </w:r>
      <w:r w:rsidRPr="007E7D67">
        <w:rPr>
          <w:lang w:val="en-US"/>
        </w:rPr>
        <w:t xml:space="preserve">, </w:t>
      </w:r>
      <w:r w:rsidRPr="007E7D67">
        <w:t>β</w:t>
      </w:r>
      <w:r w:rsidRPr="007E7D67">
        <w:rPr>
          <w:lang w:val="en-US"/>
        </w:rPr>
        <w:t>5</w:t>
      </w:r>
      <w:r w:rsidRPr="007E7D67">
        <w:t xml:space="preserve"> = Parameter yang akan di estimasi </w:t>
      </w:r>
    </w:p>
    <w:p w:rsidR="00BC03E6" w:rsidRPr="007E7D67" w:rsidRDefault="00BC03E6" w:rsidP="00D05DEE">
      <w:pPr>
        <w:pStyle w:val="Default"/>
        <w:tabs>
          <w:tab w:val="left" w:pos="851"/>
        </w:tabs>
        <w:spacing w:line="360" w:lineRule="auto"/>
        <w:rPr>
          <w:lang w:val="en-US"/>
        </w:rPr>
      </w:pPr>
      <w:r w:rsidRPr="007E7D67">
        <w:t xml:space="preserve">X1 </w:t>
      </w:r>
      <w:r w:rsidRPr="007E7D67">
        <w:tab/>
        <w:t>=</w:t>
      </w:r>
      <w:r w:rsidRPr="007E7D67">
        <w:rPr>
          <w:lang w:val="en-US"/>
        </w:rPr>
        <w:t xml:space="preserve"> Laju pertumbuha penduduk </w:t>
      </w:r>
    </w:p>
    <w:p w:rsidR="00BC03E6" w:rsidRPr="007E7D67" w:rsidRDefault="00BC03E6" w:rsidP="00D05DEE">
      <w:pPr>
        <w:pStyle w:val="Default"/>
        <w:tabs>
          <w:tab w:val="left" w:pos="851"/>
        </w:tabs>
        <w:spacing w:line="360" w:lineRule="auto"/>
      </w:pPr>
      <w:r w:rsidRPr="007E7D67">
        <w:lastRenderedPageBreak/>
        <w:t xml:space="preserve">X2 </w:t>
      </w:r>
      <w:r w:rsidRPr="007E7D67">
        <w:tab/>
        <w:t xml:space="preserve">= </w:t>
      </w:r>
      <w:r w:rsidRPr="007E7D67">
        <w:rPr>
          <w:lang w:val="en-US"/>
        </w:rPr>
        <w:t>PDRB per kapita</w:t>
      </w:r>
    </w:p>
    <w:p w:rsidR="00BC03E6" w:rsidRPr="007E7D67" w:rsidRDefault="00BC03E6" w:rsidP="00D05DEE">
      <w:pPr>
        <w:pStyle w:val="Default"/>
        <w:tabs>
          <w:tab w:val="left" w:pos="851"/>
        </w:tabs>
        <w:spacing w:line="360" w:lineRule="auto"/>
        <w:rPr>
          <w:lang w:val="en-US"/>
        </w:rPr>
      </w:pPr>
      <w:r w:rsidRPr="007E7D67">
        <w:t xml:space="preserve">X3 </w:t>
      </w:r>
      <w:r w:rsidRPr="007E7D67">
        <w:tab/>
        <w:t xml:space="preserve">= Angka harapan hidup </w:t>
      </w:r>
    </w:p>
    <w:p w:rsidR="00BC03E6" w:rsidRPr="007E7D67" w:rsidRDefault="00BC03E6" w:rsidP="00D05DEE">
      <w:pPr>
        <w:pStyle w:val="ListParagraph"/>
        <w:tabs>
          <w:tab w:val="left" w:pos="851"/>
        </w:tabs>
        <w:spacing w:after="0" w:line="360" w:lineRule="auto"/>
        <w:ind w:left="0"/>
        <w:jc w:val="both"/>
        <w:rPr>
          <w:rFonts w:ascii="Arial" w:hAnsi="Arial" w:cs="Arial"/>
          <w:i/>
          <w:sz w:val="24"/>
          <w:szCs w:val="24"/>
        </w:rPr>
      </w:pPr>
      <w:r w:rsidRPr="007E7D67">
        <w:rPr>
          <w:rFonts w:ascii="Arial" w:hAnsi="Arial" w:cs="Arial"/>
          <w:sz w:val="24"/>
          <w:szCs w:val="24"/>
        </w:rPr>
        <w:t xml:space="preserve">X4 </w:t>
      </w:r>
      <w:r w:rsidRPr="007E7D67">
        <w:rPr>
          <w:rFonts w:ascii="Arial" w:hAnsi="Arial" w:cs="Arial"/>
          <w:sz w:val="24"/>
          <w:szCs w:val="24"/>
        </w:rPr>
        <w:tab/>
        <w:t xml:space="preserve">= Rata – rata lama sekolah </w:t>
      </w:r>
    </w:p>
    <w:p w:rsidR="00BC03E6" w:rsidRPr="007E7D67" w:rsidRDefault="00BC03E6" w:rsidP="00D05DEE">
      <w:pPr>
        <w:pStyle w:val="ListParagraph"/>
        <w:tabs>
          <w:tab w:val="left" w:pos="851"/>
        </w:tabs>
        <w:spacing w:after="0" w:line="360" w:lineRule="auto"/>
        <w:ind w:left="0"/>
        <w:jc w:val="both"/>
        <w:rPr>
          <w:rFonts w:ascii="Arial" w:hAnsi="Arial" w:cs="Arial"/>
          <w:sz w:val="24"/>
          <w:szCs w:val="24"/>
        </w:rPr>
      </w:pPr>
      <w:r w:rsidRPr="007E7D67">
        <w:rPr>
          <w:rFonts w:ascii="Arial" w:hAnsi="Arial" w:cs="Arial"/>
          <w:sz w:val="24"/>
          <w:szCs w:val="24"/>
        </w:rPr>
        <w:t xml:space="preserve">X5   = Pengeluaran per kapita </w:t>
      </w:r>
    </w:p>
    <w:p w:rsidR="00BC03E6" w:rsidRPr="007E7D67" w:rsidRDefault="00BC03E6" w:rsidP="00D05DEE">
      <w:pPr>
        <w:pStyle w:val="ListParagraph"/>
        <w:tabs>
          <w:tab w:val="left" w:pos="851"/>
        </w:tabs>
        <w:spacing w:after="0" w:line="360" w:lineRule="auto"/>
        <w:ind w:left="0"/>
        <w:jc w:val="both"/>
        <w:rPr>
          <w:rFonts w:ascii="Arial" w:hAnsi="Arial" w:cs="Arial"/>
          <w:sz w:val="24"/>
          <w:szCs w:val="24"/>
        </w:rPr>
      </w:pPr>
      <w:r w:rsidRPr="007E7D67">
        <w:rPr>
          <w:rFonts w:ascii="Arial" w:hAnsi="Arial" w:cs="Arial"/>
          <w:sz w:val="24"/>
          <w:szCs w:val="24"/>
        </w:rPr>
        <w:t xml:space="preserve">μ </w:t>
      </w:r>
      <w:r w:rsidRPr="007E7D67">
        <w:rPr>
          <w:rFonts w:ascii="Arial" w:hAnsi="Arial" w:cs="Arial"/>
          <w:sz w:val="24"/>
          <w:szCs w:val="24"/>
        </w:rPr>
        <w:tab/>
        <w:t>= Error term</w:t>
      </w:r>
    </w:p>
    <w:p w:rsidR="00BC03E6" w:rsidRPr="007E7D67" w:rsidRDefault="00114474" w:rsidP="00BC03E6">
      <w:pPr>
        <w:pStyle w:val="Default"/>
        <w:spacing w:line="360" w:lineRule="auto"/>
        <w:jc w:val="both"/>
        <w:rPr>
          <w:b/>
          <w:lang w:val="en-US"/>
        </w:rPr>
      </w:pPr>
      <w:r w:rsidRPr="007E7D67">
        <w:rPr>
          <w:b/>
          <w:lang w:val="en-US"/>
        </w:rPr>
        <w:t>Regresi Data Panel</w:t>
      </w:r>
    </w:p>
    <w:p w:rsidR="00114474" w:rsidRPr="007E7D67" w:rsidRDefault="00114474" w:rsidP="00114474">
      <w:pPr>
        <w:pStyle w:val="ListParagraph"/>
        <w:numPr>
          <w:ilvl w:val="0"/>
          <w:numId w:val="7"/>
        </w:numPr>
        <w:autoSpaceDE w:val="0"/>
        <w:autoSpaceDN w:val="0"/>
        <w:adjustRightInd w:val="0"/>
        <w:spacing w:after="0" w:line="360" w:lineRule="auto"/>
        <w:ind w:left="426"/>
        <w:jc w:val="both"/>
        <w:rPr>
          <w:rFonts w:ascii="Arial" w:hAnsi="Arial" w:cs="Arial"/>
          <w:i/>
          <w:color w:val="000000"/>
          <w:sz w:val="24"/>
          <w:szCs w:val="24"/>
        </w:rPr>
      </w:pPr>
      <w:r w:rsidRPr="007E7D67">
        <w:rPr>
          <w:rFonts w:ascii="Arial" w:hAnsi="Arial" w:cs="Arial"/>
          <w:i/>
          <w:color w:val="000000"/>
          <w:sz w:val="24"/>
          <w:szCs w:val="24"/>
        </w:rPr>
        <w:t>Fixed Effect (FE)</w:t>
      </w:r>
    </w:p>
    <w:p w:rsidR="00114474" w:rsidRPr="007E7D67" w:rsidRDefault="00EA100B" w:rsidP="00114474">
      <w:pPr>
        <w:pStyle w:val="ListParagraph"/>
        <w:autoSpaceDE w:val="0"/>
        <w:autoSpaceDN w:val="0"/>
        <w:adjustRightInd w:val="0"/>
        <w:spacing w:after="0" w:line="360" w:lineRule="auto"/>
        <w:ind w:left="426"/>
        <w:jc w:val="both"/>
        <w:rPr>
          <w:rFonts w:ascii="Arial" w:hAnsi="Arial" w:cs="Arial"/>
          <w:i/>
          <w:color w:val="000000"/>
          <w:sz w:val="24"/>
          <w:szCs w:val="24"/>
        </w:rPr>
      </w:pPr>
      <w:r w:rsidRPr="007E7D67">
        <w:rPr>
          <w:rFonts w:ascii="Arial" w:hAnsi="Arial" w:cs="Arial"/>
          <w:color w:val="000000"/>
          <w:sz w:val="24"/>
          <w:szCs w:val="24"/>
        </w:rPr>
        <w:t xml:space="preserve">Model FE memiliki </w:t>
      </w:r>
      <w:r w:rsidR="00114474" w:rsidRPr="007E7D67">
        <w:rPr>
          <w:rFonts w:ascii="Arial" w:hAnsi="Arial" w:cs="Arial"/>
          <w:color w:val="000000"/>
          <w:sz w:val="24"/>
          <w:szCs w:val="24"/>
        </w:rPr>
        <w:t xml:space="preserve">intercept yang berubah-ubah untuk setiap individu dan waktu, dimana setiap unit </w:t>
      </w:r>
      <w:r w:rsidR="00114474" w:rsidRPr="007E7D67">
        <w:rPr>
          <w:rFonts w:ascii="Arial" w:hAnsi="Arial" w:cs="Arial"/>
          <w:i/>
          <w:iCs/>
          <w:color w:val="000000"/>
          <w:sz w:val="24"/>
          <w:szCs w:val="24"/>
        </w:rPr>
        <w:t>cross section</w:t>
      </w:r>
      <w:r w:rsidR="00114474" w:rsidRPr="007E7D67">
        <w:rPr>
          <w:rFonts w:ascii="Arial" w:hAnsi="Arial" w:cs="Arial"/>
          <w:color w:val="000000"/>
          <w:sz w:val="24"/>
          <w:szCs w:val="24"/>
        </w:rPr>
        <w:t xml:space="preserve"> bersifat tetap secara </w:t>
      </w:r>
      <w:r w:rsidR="00114474" w:rsidRPr="007E7D67">
        <w:rPr>
          <w:rFonts w:ascii="Arial" w:hAnsi="Arial" w:cs="Arial"/>
          <w:i/>
          <w:iCs/>
          <w:color w:val="000000"/>
          <w:sz w:val="24"/>
          <w:szCs w:val="24"/>
        </w:rPr>
        <w:t>time series</w:t>
      </w:r>
      <w:r w:rsidR="00114474" w:rsidRPr="007E7D67">
        <w:rPr>
          <w:rFonts w:ascii="Arial" w:hAnsi="Arial" w:cs="Arial"/>
          <w:color w:val="000000"/>
          <w:sz w:val="24"/>
          <w:szCs w:val="24"/>
        </w:rPr>
        <w:t xml:space="preserve"> persamaan dari model dalam Gujarati (2012) adalah sebagai berikut: </w:t>
      </w:r>
    </w:p>
    <w:p w:rsidR="00114474" w:rsidRPr="007E7D67" w:rsidRDefault="00114474" w:rsidP="00114474">
      <w:pPr>
        <w:pStyle w:val="ListParagraph"/>
        <w:autoSpaceDE w:val="0"/>
        <w:autoSpaceDN w:val="0"/>
        <w:adjustRightInd w:val="0"/>
        <w:spacing w:after="0" w:line="360" w:lineRule="auto"/>
        <w:ind w:left="426"/>
        <w:jc w:val="both"/>
        <w:rPr>
          <w:rFonts w:ascii="Arial" w:hAnsi="Arial" w:cs="Arial"/>
          <w:color w:val="000000"/>
          <w:sz w:val="24"/>
          <w:szCs w:val="24"/>
          <w:vertAlign w:val="subscript"/>
        </w:rPr>
      </w:pPr>
      <w:r w:rsidRPr="007E7D67">
        <w:rPr>
          <w:rFonts w:ascii="Arial" w:hAnsi="Arial" w:cs="Arial"/>
          <w:color w:val="000000"/>
          <w:sz w:val="24"/>
          <w:szCs w:val="24"/>
        </w:rPr>
        <w:t>Y</w:t>
      </w:r>
      <w:r w:rsidRPr="007E7D67">
        <w:rPr>
          <w:rFonts w:ascii="Arial" w:hAnsi="Arial" w:cs="Arial"/>
          <w:color w:val="000000"/>
          <w:sz w:val="24"/>
          <w:szCs w:val="24"/>
          <w:vertAlign w:val="subscript"/>
        </w:rPr>
        <w:t xml:space="preserve">it </w:t>
      </w:r>
      <w:r w:rsidRPr="007E7D67">
        <w:rPr>
          <w:rFonts w:ascii="Arial" w:hAnsi="Arial" w:cs="Arial"/>
          <w:color w:val="000000"/>
          <w:sz w:val="24"/>
          <w:szCs w:val="24"/>
        </w:rPr>
        <w:t>= α</w:t>
      </w:r>
      <w:r w:rsidRPr="007E7D67">
        <w:rPr>
          <w:rFonts w:ascii="Arial" w:hAnsi="Arial" w:cs="Arial"/>
          <w:color w:val="000000"/>
          <w:sz w:val="24"/>
          <w:szCs w:val="24"/>
          <w:vertAlign w:val="subscript"/>
        </w:rPr>
        <w:t>1</w:t>
      </w:r>
      <w:r w:rsidRPr="007E7D67">
        <w:rPr>
          <w:rFonts w:ascii="Arial" w:hAnsi="Arial" w:cs="Arial"/>
          <w:color w:val="000000"/>
          <w:sz w:val="24"/>
          <w:szCs w:val="24"/>
        </w:rPr>
        <w:t xml:space="preserve"> + α</w:t>
      </w:r>
      <w:r w:rsidRPr="007E7D67">
        <w:rPr>
          <w:rFonts w:ascii="Arial" w:hAnsi="Arial" w:cs="Arial"/>
          <w:color w:val="000000"/>
          <w:sz w:val="24"/>
          <w:szCs w:val="24"/>
          <w:vertAlign w:val="subscript"/>
        </w:rPr>
        <w:t>n</w:t>
      </w:r>
      <w:r w:rsidRPr="007E7D67">
        <w:rPr>
          <w:rFonts w:ascii="Arial" w:hAnsi="Arial" w:cs="Arial"/>
          <w:color w:val="000000"/>
          <w:sz w:val="24"/>
          <w:szCs w:val="24"/>
        </w:rPr>
        <w:t>D</w:t>
      </w:r>
      <w:r w:rsidRPr="007E7D67">
        <w:rPr>
          <w:rFonts w:ascii="Arial" w:hAnsi="Arial" w:cs="Arial"/>
          <w:color w:val="000000"/>
          <w:sz w:val="24"/>
          <w:szCs w:val="24"/>
          <w:vertAlign w:val="subscript"/>
        </w:rPr>
        <w:t xml:space="preserve">n </w:t>
      </w:r>
      <w:r w:rsidRPr="007E7D67">
        <w:rPr>
          <w:rFonts w:ascii="Arial" w:hAnsi="Arial" w:cs="Arial"/>
          <w:color w:val="000000"/>
          <w:sz w:val="24"/>
          <w:szCs w:val="24"/>
        </w:rPr>
        <w:t>+ …+ β</w:t>
      </w:r>
      <w:r w:rsidRPr="007E7D67">
        <w:rPr>
          <w:rFonts w:ascii="Arial" w:hAnsi="Arial" w:cs="Arial"/>
          <w:color w:val="000000"/>
          <w:sz w:val="24"/>
          <w:szCs w:val="24"/>
          <w:vertAlign w:val="subscript"/>
        </w:rPr>
        <w:t>3</w:t>
      </w:r>
      <w:r w:rsidRPr="007E7D67">
        <w:rPr>
          <w:rFonts w:ascii="Arial" w:hAnsi="Arial" w:cs="Arial"/>
          <w:color w:val="000000"/>
          <w:sz w:val="24"/>
          <w:szCs w:val="24"/>
        </w:rPr>
        <w:t>X</w:t>
      </w:r>
      <w:r w:rsidRPr="007E7D67">
        <w:rPr>
          <w:rFonts w:ascii="Arial" w:hAnsi="Arial" w:cs="Arial"/>
          <w:color w:val="000000"/>
          <w:sz w:val="24"/>
          <w:szCs w:val="24"/>
          <w:vertAlign w:val="subscript"/>
        </w:rPr>
        <w:t>3it</w:t>
      </w:r>
      <w:r w:rsidRPr="007E7D67">
        <w:rPr>
          <w:rFonts w:ascii="Arial" w:hAnsi="Arial" w:cs="Arial"/>
          <w:color w:val="000000"/>
          <w:sz w:val="24"/>
          <w:szCs w:val="24"/>
        </w:rPr>
        <w:t xml:space="preserve"> + ….+ β</w:t>
      </w:r>
      <w:r w:rsidRPr="007E7D67">
        <w:rPr>
          <w:rFonts w:ascii="Arial" w:hAnsi="Arial" w:cs="Arial"/>
          <w:color w:val="000000"/>
          <w:sz w:val="24"/>
          <w:szCs w:val="24"/>
          <w:vertAlign w:val="subscript"/>
        </w:rPr>
        <w:t>n</w:t>
      </w:r>
      <w:r w:rsidRPr="007E7D67">
        <w:rPr>
          <w:rFonts w:ascii="Arial" w:hAnsi="Arial" w:cs="Arial"/>
          <w:color w:val="000000"/>
          <w:sz w:val="24"/>
          <w:szCs w:val="24"/>
        </w:rPr>
        <w:t>X</w:t>
      </w:r>
      <w:r w:rsidRPr="007E7D67">
        <w:rPr>
          <w:rFonts w:ascii="Arial" w:hAnsi="Arial" w:cs="Arial"/>
          <w:color w:val="000000"/>
          <w:sz w:val="24"/>
          <w:szCs w:val="24"/>
          <w:vertAlign w:val="subscript"/>
        </w:rPr>
        <w:t>nit</w:t>
      </w:r>
      <w:r w:rsidRPr="007E7D67">
        <w:rPr>
          <w:rFonts w:ascii="Arial" w:hAnsi="Arial" w:cs="Arial"/>
          <w:color w:val="000000"/>
          <w:sz w:val="24"/>
          <w:szCs w:val="24"/>
        </w:rPr>
        <w:t xml:space="preserve"> + e</w:t>
      </w:r>
      <w:r w:rsidRPr="007E7D67">
        <w:rPr>
          <w:rFonts w:ascii="Arial" w:hAnsi="Arial" w:cs="Arial"/>
          <w:color w:val="000000"/>
          <w:sz w:val="24"/>
          <w:szCs w:val="24"/>
          <w:vertAlign w:val="subscript"/>
        </w:rPr>
        <w:t>it</w:t>
      </w:r>
    </w:p>
    <w:p w:rsidR="00114474" w:rsidRPr="007E7D67" w:rsidRDefault="00114474" w:rsidP="00114474">
      <w:pPr>
        <w:pStyle w:val="ListParagraph"/>
        <w:autoSpaceDE w:val="0"/>
        <w:autoSpaceDN w:val="0"/>
        <w:adjustRightInd w:val="0"/>
        <w:spacing w:after="0" w:line="360" w:lineRule="auto"/>
        <w:ind w:left="426"/>
        <w:jc w:val="both"/>
        <w:rPr>
          <w:rFonts w:ascii="Arial" w:hAnsi="Arial" w:cs="Arial"/>
          <w:color w:val="000000"/>
          <w:sz w:val="24"/>
          <w:szCs w:val="24"/>
          <w:vertAlign w:val="subscript"/>
        </w:rPr>
      </w:pPr>
      <w:r w:rsidRPr="007E7D67">
        <w:rPr>
          <w:rFonts w:ascii="Arial" w:hAnsi="Arial" w:cs="Arial"/>
          <w:color w:val="000000"/>
          <w:sz w:val="24"/>
          <w:szCs w:val="24"/>
        </w:rPr>
        <w:t>Dengan keterangan merupakan variabel dummy sebanyak N-1 dan T-1, selain itu model ini masih banyak mempunyai kekurangan yaitu kekurangan derajat kebebasan (</w:t>
      </w:r>
      <w:r w:rsidRPr="007E7D67">
        <w:rPr>
          <w:rFonts w:ascii="Arial" w:hAnsi="Arial" w:cs="Arial"/>
          <w:i/>
          <w:iCs/>
          <w:color w:val="000000"/>
          <w:sz w:val="24"/>
          <w:szCs w:val="24"/>
        </w:rPr>
        <w:t>degree of freedom</w:t>
      </w:r>
      <w:r w:rsidRPr="007E7D67">
        <w:rPr>
          <w:rFonts w:ascii="Arial" w:hAnsi="Arial" w:cs="Arial"/>
          <w:color w:val="000000"/>
          <w:sz w:val="24"/>
          <w:szCs w:val="24"/>
        </w:rPr>
        <w:t xml:space="preserve">) akibat jumlah sample yang terbatas dan adanya multikolinieritas yang diakibatkan oleh banyaknya variabel </w:t>
      </w:r>
      <w:r w:rsidRPr="007E7D67">
        <w:rPr>
          <w:rFonts w:ascii="Arial" w:hAnsi="Arial" w:cs="Arial"/>
          <w:i/>
          <w:color w:val="000000"/>
          <w:sz w:val="24"/>
          <w:szCs w:val="24"/>
        </w:rPr>
        <w:t xml:space="preserve">dummy </w:t>
      </w:r>
      <w:r w:rsidRPr="007E7D67">
        <w:rPr>
          <w:rFonts w:ascii="Arial" w:hAnsi="Arial" w:cs="Arial"/>
          <w:color w:val="000000"/>
          <w:sz w:val="24"/>
          <w:szCs w:val="24"/>
        </w:rPr>
        <w:t xml:space="preserve">yang diestimasi sedangkan kemampuan estimasinya masih terbatas, terutama jika terdapat variabel dummy yang diestimasi,ditambah lagi kemungkinan korelasi diantara komponen residual spesifik </w:t>
      </w:r>
      <w:r w:rsidRPr="007E7D67">
        <w:rPr>
          <w:rFonts w:ascii="Arial" w:hAnsi="Arial" w:cs="Arial"/>
          <w:i/>
          <w:iCs/>
          <w:color w:val="000000"/>
          <w:sz w:val="24"/>
          <w:szCs w:val="24"/>
        </w:rPr>
        <w:t xml:space="preserve">(cross section </w:t>
      </w:r>
      <w:r w:rsidRPr="007E7D67">
        <w:rPr>
          <w:rFonts w:ascii="Arial" w:hAnsi="Arial" w:cs="Arial"/>
          <w:color w:val="000000"/>
          <w:sz w:val="24"/>
          <w:szCs w:val="24"/>
        </w:rPr>
        <w:t xml:space="preserve">dan </w:t>
      </w:r>
      <w:r w:rsidRPr="007E7D67">
        <w:rPr>
          <w:rFonts w:ascii="Arial" w:hAnsi="Arial" w:cs="Arial"/>
          <w:i/>
          <w:iCs/>
          <w:color w:val="000000"/>
          <w:sz w:val="24"/>
          <w:szCs w:val="24"/>
        </w:rPr>
        <w:t>time series</w:t>
      </w:r>
      <w:r w:rsidRPr="007E7D67">
        <w:rPr>
          <w:rFonts w:ascii="Arial" w:hAnsi="Arial" w:cs="Arial"/>
          <w:color w:val="000000"/>
          <w:sz w:val="24"/>
          <w:szCs w:val="24"/>
        </w:rPr>
        <w:t>).</w:t>
      </w:r>
    </w:p>
    <w:p w:rsidR="00114474" w:rsidRPr="007E7D67" w:rsidRDefault="00114474" w:rsidP="00114474">
      <w:pPr>
        <w:pStyle w:val="ListParagraph"/>
        <w:numPr>
          <w:ilvl w:val="0"/>
          <w:numId w:val="7"/>
        </w:numPr>
        <w:tabs>
          <w:tab w:val="left" w:pos="851"/>
        </w:tabs>
        <w:autoSpaceDE w:val="0"/>
        <w:autoSpaceDN w:val="0"/>
        <w:adjustRightInd w:val="0"/>
        <w:spacing w:after="0" w:line="360" w:lineRule="auto"/>
        <w:ind w:left="426"/>
        <w:jc w:val="both"/>
        <w:rPr>
          <w:rFonts w:ascii="Arial" w:hAnsi="Arial" w:cs="Arial"/>
          <w:color w:val="000000"/>
          <w:sz w:val="24"/>
          <w:szCs w:val="24"/>
        </w:rPr>
      </w:pPr>
      <w:r w:rsidRPr="007E7D67">
        <w:rPr>
          <w:rFonts w:ascii="Arial" w:hAnsi="Arial" w:cs="Arial"/>
          <w:i/>
          <w:color w:val="000000"/>
          <w:sz w:val="24"/>
          <w:szCs w:val="24"/>
        </w:rPr>
        <w:t>Random Effect</w:t>
      </w:r>
      <w:r w:rsidRPr="007E7D67">
        <w:rPr>
          <w:rFonts w:ascii="Arial" w:hAnsi="Arial" w:cs="Arial"/>
          <w:color w:val="000000"/>
          <w:sz w:val="24"/>
          <w:szCs w:val="24"/>
        </w:rPr>
        <w:t>.</w:t>
      </w:r>
    </w:p>
    <w:p w:rsidR="00114474" w:rsidRPr="007E7D67" w:rsidRDefault="00114474" w:rsidP="00114474">
      <w:pPr>
        <w:pStyle w:val="ListParagraph"/>
        <w:autoSpaceDE w:val="0"/>
        <w:autoSpaceDN w:val="0"/>
        <w:adjustRightInd w:val="0"/>
        <w:spacing w:after="0" w:line="360" w:lineRule="auto"/>
        <w:ind w:left="426"/>
        <w:jc w:val="both"/>
        <w:rPr>
          <w:rFonts w:ascii="Arial" w:hAnsi="Arial" w:cs="Arial"/>
          <w:color w:val="000000"/>
          <w:sz w:val="24"/>
          <w:szCs w:val="24"/>
        </w:rPr>
      </w:pPr>
      <w:r w:rsidRPr="007E7D67">
        <w:rPr>
          <w:rFonts w:ascii="Arial" w:hAnsi="Arial" w:cs="Arial"/>
          <w:color w:val="000000"/>
          <w:sz w:val="24"/>
          <w:szCs w:val="24"/>
        </w:rPr>
        <w:lastRenderedPageBreak/>
        <w:t xml:space="preserve">Model ini mumpunyai kesamaan dengan model sebelumnya yaitu </w:t>
      </w:r>
      <w:r w:rsidRPr="007E7D67">
        <w:rPr>
          <w:rFonts w:ascii="Arial" w:hAnsi="Arial" w:cs="Arial"/>
          <w:i/>
          <w:iCs/>
          <w:color w:val="000000"/>
          <w:sz w:val="24"/>
          <w:szCs w:val="24"/>
        </w:rPr>
        <w:t>fixed effects</w:t>
      </w:r>
      <w:r w:rsidRPr="007E7D67">
        <w:rPr>
          <w:rFonts w:ascii="Arial" w:hAnsi="Arial" w:cs="Arial"/>
          <w:color w:val="000000"/>
          <w:sz w:val="24"/>
          <w:szCs w:val="24"/>
        </w:rPr>
        <w:t xml:space="preserve">, dimana dimasukan juga dimensi individu dan waktu namun pembeda model ini dari </w:t>
      </w:r>
      <w:r w:rsidRPr="007E7D67">
        <w:rPr>
          <w:rFonts w:ascii="Arial" w:hAnsi="Arial" w:cs="Arial"/>
          <w:i/>
          <w:iCs/>
          <w:color w:val="000000"/>
          <w:sz w:val="24"/>
          <w:szCs w:val="24"/>
        </w:rPr>
        <w:t xml:space="preserve">fixed effects </w:t>
      </w:r>
      <w:r w:rsidRPr="007E7D67">
        <w:rPr>
          <w:rFonts w:ascii="Arial" w:hAnsi="Arial" w:cs="Arial"/>
          <w:color w:val="000000"/>
          <w:sz w:val="24"/>
          <w:szCs w:val="24"/>
        </w:rPr>
        <w:t xml:space="preserve">adalah dalam mengestimasi dimasukan juga </w:t>
      </w:r>
      <w:r w:rsidRPr="007E7D67">
        <w:rPr>
          <w:rFonts w:ascii="Arial" w:hAnsi="Arial" w:cs="Arial"/>
          <w:i/>
          <w:iCs/>
          <w:color w:val="000000"/>
          <w:sz w:val="24"/>
          <w:szCs w:val="24"/>
        </w:rPr>
        <w:t>error term</w:t>
      </w:r>
      <w:r w:rsidRPr="007E7D67">
        <w:rPr>
          <w:rFonts w:ascii="Arial" w:hAnsi="Arial" w:cs="Arial"/>
          <w:color w:val="000000"/>
          <w:sz w:val="24"/>
          <w:szCs w:val="24"/>
        </w:rPr>
        <w:t xml:space="preserve"> karena dalam mengansumsikan </w:t>
      </w:r>
      <w:r w:rsidRPr="007E7D67">
        <w:rPr>
          <w:rFonts w:ascii="Arial" w:hAnsi="Arial" w:cs="Arial"/>
          <w:i/>
          <w:iCs/>
          <w:color w:val="000000"/>
          <w:sz w:val="24"/>
          <w:szCs w:val="24"/>
        </w:rPr>
        <w:t>error term</w:t>
      </w:r>
      <w:r w:rsidRPr="007E7D67">
        <w:rPr>
          <w:rFonts w:ascii="Arial" w:hAnsi="Arial" w:cs="Arial"/>
          <w:color w:val="000000"/>
          <w:sz w:val="24"/>
          <w:szCs w:val="24"/>
        </w:rPr>
        <w:t xml:space="preserve"> berhubungan dengan dimensi individu maupun waktu, dalam persamaannya yang ditulis dalam Gujarati (2012) adalah sebagai berikut: </w:t>
      </w:r>
    </w:p>
    <w:p w:rsidR="00114474" w:rsidRPr="007E7D67" w:rsidRDefault="00114474" w:rsidP="00114474">
      <w:pPr>
        <w:pStyle w:val="ListParagraph"/>
        <w:autoSpaceDE w:val="0"/>
        <w:autoSpaceDN w:val="0"/>
        <w:adjustRightInd w:val="0"/>
        <w:spacing w:after="0" w:line="360" w:lineRule="auto"/>
        <w:ind w:left="426"/>
        <w:jc w:val="both"/>
        <w:rPr>
          <w:rFonts w:ascii="Arial" w:hAnsi="Arial" w:cs="Arial"/>
          <w:b/>
          <w:bCs/>
          <w:color w:val="000000"/>
          <w:sz w:val="24"/>
          <w:szCs w:val="24"/>
        </w:rPr>
      </w:pPr>
      <w:r w:rsidRPr="007E7D67">
        <w:rPr>
          <w:rFonts w:ascii="Arial" w:hAnsi="Arial" w:cs="Arial"/>
          <w:color w:val="000000"/>
          <w:sz w:val="24"/>
          <w:szCs w:val="24"/>
        </w:rPr>
        <w:t>Y</w:t>
      </w:r>
      <w:r w:rsidRPr="007E7D67">
        <w:rPr>
          <w:rFonts w:ascii="Arial" w:hAnsi="Arial" w:cs="Arial"/>
          <w:color w:val="000000"/>
          <w:sz w:val="24"/>
          <w:szCs w:val="24"/>
          <w:vertAlign w:val="subscript"/>
        </w:rPr>
        <w:t xml:space="preserve">it </w:t>
      </w:r>
      <w:r w:rsidRPr="007E7D67">
        <w:rPr>
          <w:rFonts w:ascii="Arial" w:hAnsi="Arial" w:cs="Arial"/>
          <w:color w:val="000000"/>
          <w:sz w:val="24"/>
          <w:szCs w:val="24"/>
        </w:rPr>
        <w:t>= β</w:t>
      </w:r>
      <w:r w:rsidRPr="007E7D67">
        <w:rPr>
          <w:rFonts w:ascii="Arial" w:hAnsi="Arial" w:cs="Arial"/>
          <w:color w:val="000000"/>
          <w:sz w:val="24"/>
          <w:szCs w:val="24"/>
          <w:vertAlign w:val="subscript"/>
        </w:rPr>
        <w:t xml:space="preserve">0 </w:t>
      </w:r>
      <w:r w:rsidRPr="007E7D67">
        <w:rPr>
          <w:rFonts w:ascii="Arial" w:hAnsi="Arial" w:cs="Arial"/>
          <w:color w:val="000000"/>
          <w:sz w:val="24"/>
          <w:szCs w:val="24"/>
        </w:rPr>
        <w:t>+ β</w:t>
      </w:r>
      <w:r w:rsidRPr="007E7D67">
        <w:rPr>
          <w:rFonts w:ascii="Arial" w:hAnsi="Arial" w:cs="Arial"/>
          <w:color w:val="000000"/>
          <w:sz w:val="24"/>
          <w:szCs w:val="24"/>
          <w:vertAlign w:val="subscript"/>
        </w:rPr>
        <w:t>1</w:t>
      </w:r>
      <w:r w:rsidRPr="007E7D67">
        <w:rPr>
          <w:rFonts w:ascii="Arial" w:hAnsi="Arial" w:cs="Arial"/>
          <w:color w:val="000000"/>
          <w:sz w:val="24"/>
          <w:szCs w:val="24"/>
        </w:rPr>
        <w:t>X</w:t>
      </w:r>
      <w:r w:rsidRPr="007E7D67">
        <w:rPr>
          <w:rFonts w:ascii="Arial" w:hAnsi="Arial" w:cs="Arial"/>
          <w:color w:val="000000"/>
          <w:sz w:val="24"/>
          <w:szCs w:val="24"/>
          <w:vertAlign w:val="subscript"/>
        </w:rPr>
        <w:t xml:space="preserve">1it </w:t>
      </w:r>
      <w:r w:rsidRPr="007E7D67">
        <w:rPr>
          <w:rFonts w:ascii="Arial" w:hAnsi="Arial" w:cs="Arial"/>
          <w:color w:val="000000"/>
          <w:sz w:val="24"/>
          <w:szCs w:val="24"/>
        </w:rPr>
        <w:t>+ β</w:t>
      </w:r>
      <w:r w:rsidRPr="007E7D67">
        <w:rPr>
          <w:rFonts w:ascii="Arial" w:hAnsi="Arial" w:cs="Arial"/>
          <w:color w:val="000000"/>
          <w:sz w:val="24"/>
          <w:szCs w:val="24"/>
          <w:vertAlign w:val="subscript"/>
        </w:rPr>
        <w:t>2</w:t>
      </w:r>
      <w:r w:rsidRPr="007E7D67">
        <w:rPr>
          <w:rFonts w:ascii="Arial" w:hAnsi="Arial" w:cs="Arial"/>
          <w:color w:val="000000"/>
          <w:sz w:val="24"/>
          <w:szCs w:val="24"/>
        </w:rPr>
        <w:t>X</w:t>
      </w:r>
      <w:r w:rsidRPr="007E7D67">
        <w:rPr>
          <w:rFonts w:ascii="Arial" w:hAnsi="Arial" w:cs="Arial"/>
          <w:color w:val="000000"/>
          <w:sz w:val="24"/>
          <w:szCs w:val="24"/>
          <w:vertAlign w:val="subscript"/>
        </w:rPr>
        <w:t>2it</w:t>
      </w:r>
      <w:r w:rsidRPr="007E7D67">
        <w:rPr>
          <w:rFonts w:ascii="Arial" w:hAnsi="Arial" w:cs="Arial"/>
          <w:color w:val="000000"/>
          <w:sz w:val="24"/>
          <w:szCs w:val="24"/>
        </w:rPr>
        <w:t xml:space="preserve"> + β</w:t>
      </w:r>
      <w:r w:rsidRPr="007E7D67">
        <w:rPr>
          <w:rFonts w:ascii="Arial" w:hAnsi="Arial" w:cs="Arial"/>
          <w:color w:val="000000"/>
          <w:sz w:val="24"/>
          <w:szCs w:val="24"/>
          <w:vertAlign w:val="subscript"/>
        </w:rPr>
        <w:t>3</w:t>
      </w:r>
      <w:r w:rsidRPr="007E7D67">
        <w:rPr>
          <w:rFonts w:ascii="Arial" w:hAnsi="Arial" w:cs="Arial"/>
          <w:color w:val="000000"/>
          <w:sz w:val="24"/>
          <w:szCs w:val="24"/>
        </w:rPr>
        <w:t>X</w:t>
      </w:r>
      <w:r w:rsidRPr="007E7D67">
        <w:rPr>
          <w:rFonts w:ascii="Arial" w:hAnsi="Arial" w:cs="Arial"/>
          <w:color w:val="000000"/>
          <w:sz w:val="24"/>
          <w:szCs w:val="24"/>
          <w:vertAlign w:val="subscript"/>
        </w:rPr>
        <w:t>3it</w:t>
      </w:r>
      <w:r w:rsidRPr="007E7D67">
        <w:rPr>
          <w:rFonts w:ascii="Arial" w:hAnsi="Arial" w:cs="Arial"/>
          <w:color w:val="000000"/>
          <w:sz w:val="24"/>
          <w:szCs w:val="24"/>
        </w:rPr>
        <w:t xml:space="preserve"> + ….+ β</w:t>
      </w:r>
      <w:r w:rsidRPr="007E7D67">
        <w:rPr>
          <w:rFonts w:ascii="Arial" w:hAnsi="Arial" w:cs="Arial"/>
          <w:color w:val="000000"/>
          <w:sz w:val="24"/>
          <w:szCs w:val="24"/>
          <w:vertAlign w:val="subscript"/>
        </w:rPr>
        <w:t>n</w:t>
      </w:r>
      <w:r w:rsidRPr="007E7D67">
        <w:rPr>
          <w:rFonts w:ascii="Arial" w:hAnsi="Arial" w:cs="Arial"/>
          <w:color w:val="000000"/>
          <w:sz w:val="24"/>
          <w:szCs w:val="24"/>
        </w:rPr>
        <w:t>X</w:t>
      </w:r>
      <w:r w:rsidRPr="007E7D67">
        <w:rPr>
          <w:rFonts w:ascii="Arial" w:hAnsi="Arial" w:cs="Arial"/>
          <w:color w:val="000000"/>
          <w:sz w:val="24"/>
          <w:szCs w:val="24"/>
          <w:vertAlign w:val="subscript"/>
        </w:rPr>
        <w:t>nit</w:t>
      </w:r>
      <w:r w:rsidRPr="007E7D67">
        <w:rPr>
          <w:rFonts w:ascii="Arial" w:hAnsi="Arial" w:cs="Arial"/>
          <w:color w:val="000000"/>
          <w:sz w:val="24"/>
          <w:szCs w:val="24"/>
        </w:rPr>
        <w:t xml:space="preserve"> + e</w:t>
      </w:r>
      <w:r w:rsidRPr="007E7D67">
        <w:rPr>
          <w:rFonts w:ascii="Arial" w:hAnsi="Arial" w:cs="Arial"/>
          <w:color w:val="000000"/>
          <w:sz w:val="24"/>
          <w:szCs w:val="24"/>
          <w:vertAlign w:val="subscript"/>
        </w:rPr>
        <w:t>it</w:t>
      </w:r>
    </w:p>
    <w:p w:rsidR="009D0185" w:rsidRPr="007E7D67" w:rsidRDefault="00114474" w:rsidP="006042B9">
      <w:pPr>
        <w:pStyle w:val="ListParagraph"/>
        <w:autoSpaceDE w:val="0"/>
        <w:autoSpaceDN w:val="0"/>
        <w:adjustRightInd w:val="0"/>
        <w:spacing w:after="0" w:line="360" w:lineRule="auto"/>
        <w:ind w:left="426"/>
        <w:jc w:val="both"/>
        <w:rPr>
          <w:rFonts w:ascii="Arial" w:hAnsi="Arial" w:cs="Arial"/>
          <w:color w:val="000000"/>
          <w:sz w:val="24"/>
          <w:szCs w:val="24"/>
        </w:rPr>
      </w:pPr>
      <w:r w:rsidRPr="007E7D67">
        <w:rPr>
          <w:rFonts w:ascii="Arial" w:hAnsi="Arial" w:cs="Arial"/>
          <w:color w:val="000000"/>
          <w:sz w:val="24"/>
          <w:szCs w:val="24"/>
        </w:rPr>
        <w:t>Dimana e</w:t>
      </w:r>
      <w:r w:rsidRPr="007E7D67">
        <w:rPr>
          <w:rFonts w:ascii="Arial" w:hAnsi="Arial" w:cs="Arial"/>
          <w:color w:val="000000"/>
          <w:sz w:val="24"/>
          <w:szCs w:val="24"/>
          <w:vertAlign w:val="subscript"/>
        </w:rPr>
        <w:t xml:space="preserve">it </w:t>
      </w:r>
      <w:r w:rsidRPr="007E7D67">
        <w:rPr>
          <w:rFonts w:ascii="Arial" w:hAnsi="Arial" w:cs="Arial"/>
          <w:color w:val="000000"/>
          <w:sz w:val="24"/>
          <w:szCs w:val="24"/>
        </w:rPr>
        <w:t>adalah gangguan (</w:t>
      </w:r>
      <w:r w:rsidRPr="007E7D67">
        <w:rPr>
          <w:rFonts w:ascii="Arial" w:hAnsi="Arial" w:cs="Arial"/>
          <w:i/>
          <w:iCs/>
          <w:color w:val="000000"/>
          <w:sz w:val="24"/>
          <w:szCs w:val="24"/>
        </w:rPr>
        <w:t>error term</w:t>
      </w:r>
      <w:r w:rsidRPr="007E7D67">
        <w:rPr>
          <w:rFonts w:ascii="Arial" w:hAnsi="Arial" w:cs="Arial"/>
          <w:color w:val="000000"/>
          <w:sz w:val="24"/>
          <w:szCs w:val="24"/>
        </w:rPr>
        <w:t xml:space="preserve">) yang merupakan gabungan dari </w:t>
      </w:r>
      <w:r w:rsidRPr="007E7D67">
        <w:rPr>
          <w:rFonts w:ascii="Arial" w:hAnsi="Arial" w:cs="Arial"/>
          <w:i/>
          <w:iCs/>
          <w:color w:val="000000"/>
          <w:sz w:val="24"/>
          <w:szCs w:val="24"/>
        </w:rPr>
        <w:t xml:space="preserve">time series </w:t>
      </w:r>
      <w:r w:rsidRPr="007E7D67">
        <w:rPr>
          <w:rFonts w:ascii="Arial" w:hAnsi="Arial" w:cs="Arial"/>
          <w:color w:val="000000"/>
          <w:sz w:val="24"/>
          <w:szCs w:val="24"/>
        </w:rPr>
        <w:t xml:space="preserve">dan </w:t>
      </w:r>
      <w:r w:rsidRPr="007E7D67">
        <w:rPr>
          <w:rFonts w:ascii="Arial" w:hAnsi="Arial" w:cs="Arial"/>
          <w:i/>
          <w:iCs/>
          <w:color w:val="000000"/>
          <w:sz w:val="24"/>
          <w:szCs w:val="24"/>
        </w:rPr>
        <w:t>cross section</w:t>
      </w:r>
      <w:r w:rsidRPr="007E7D67">
        <w:rPr>
          <w:rFonts w:ascii="Arial" w:hAnsi="Arial" w:cs="Arial"/>
          <w:color w:val="000000"/>
          <w:sz w:val="24"/>
          <w:szCs w:val="24"/>
        </w:rPr>
        <w:t xml:space="preserve">, untuk melihat apakah model yang digunakan adalah </w:t>
      </w:r>
      <w:r w:rsidRPr="007E7D67">
        <w:rPr>
          <w:rFonts w:ascii="Arial" w:hAnsi="Arial" w:cs="Arial"/>
          <w:i/>
          <w:iCs/>
          <w:color w:val="000000"/>
          <w:sz w:val="24"/>
          <w:szCs w:val="24"/>
        </w:rPr>
        <w:t xml:space="preserve">Fixed Effects </w:t>
      </w:r>
      <w:r w:rsidRPr="007E7D67">
        <w:rPr>
          <w:rFonts w:ascii="Arial" w:hAnsi="Arial" w:cs="Arial"/>
          <w:color w:val="000000"/>
          <w:sz w:val="24"/>
          <w:szCs w:val="24"/>
        </w:rPr>
        <w:t xml:space="preserve">atau </w:t>
      </w:r>
      <w:r w:rsidRPr="007E7D67">
        <w:rPr>
          <w:rFonts w:ascii="Arial" w:hAnsi="Arial" w:cs="Arial"/>
          <w:i/>
          <w:iCs/>
          <w:color w:val="000000"/>
          <w:sz w:val="24"/>
          <w:szCs w:val="24"/>
        </w:rPr>
        <w:t>Random Effects</w:t>
      </w:r>
      <w:r w:rsidRPr="007E7D67">
        <w:rPr>
          <w:rFonts w:ascii="Arial" w:hAnsi="Arial" w:cs="Arial"/>
          <w:color w:val="000000"/>
          <w:sz w:val="24"/>
          <w:szCs w:val="24"/>
        </w:rPr>
        <w:t xml:space="preserve"> maka harus dilakukan uji </w:t>
      </w:r>
      <w:r w:rsidRPr="007E7D67">
        <w:rPr>
          <w:rFonts w:ascii="Arial" w:hAnsi="Arial" w:cs="Arial"/>
          <w:i/>
          <w:iCs/>
          <w:color w:val="000000"/>
          <w:sz w:val="24"/>
          <w:szCs w:val="24"/>
        </w:rPr>
        <w:t>Correlated Random Effects–Hausman Test</w:t>
      </w:r>
      <w:r w:rsidR="0099005F" w:rsidRPr="007E7D67">
        <w:rPr>
          <w:rFonts w:ascii="Arial" w:hAnsi="Arial" w:cs="Arial"/>
          <w:color w:val="000000"/>
          <w:sz w:val="24"/>
          <w:szCs w:val="24"/>
        </w:rPr>
        <w:t xml:space="preserve"> dengan ketentuan apabila probabilitas yang dihasilkan signifikan atau lebih dari </w:t>
      </w:r>
      <w:r w:rsidR="006042B9" w:rsidRPr="007E7D67">
        <w:rPr>
          <w:rFonts w:ascii="Arial" w:hAnsi="Arial" w:cs="Arial"/>
          <w:color w:val="000000"/>
          <w:sz w:val="24"/>
          <w:szCs w:val="24"/>
        </w:rPr>
        <w:t xml:space="preserve">α </w:t>
      </w:r>
      <w:r w:rsidR="0099005F" w:rsidRPr="007E7D67">
        <w:rPr>
          <w:rFonts w:ascii="Arial" w:hAnsi="Arial" w:cs="Arial"/>
          <w:color w:val="000000"/>
          <w:sz w:val="24"/>
          <w:szCs w:val="24"/>
        </w:rPr>
        <w:t>5 persen maka digunakan model FE</w:t>
      </w:r>
      <w:r w:rsidR="006042B9" w:rsidRPr="007E7D67">
        <w:rPr>
          <w:rFonts w:ascii="Arial" w:hAnsi="Arial" w:cs="Arial"/>
          <w:color w:val="000000"/>
          <w:sz w:val="24"/>
          <w:szCs w:val="24"/>
        </w:rPr>
        <w:t xml:space="preserve">, namun jika </w:t>
      </w:r>
      <w:r w:rsidR="0099005F" w:rsidRPr="007E7D67">
        <w:rPr>
          <w:rFonts w:ascii="Arial" w:hAnsi="Arial" w:cs="Arial"/>
          <w:color w:val="000000"/>
          <w:sz w:val="24"/>
          <w:szCs w:val="24"/>
        </w:rPr>
        <w:t>melebihidari</w:t>
      </w:r>
      <w:r w:rsidR="006042B9" w:rsidRPr="007E7D67">
        <w:rPr>
          <w:rFonts w:ascii="Arial" w:hAnsi="Arial" w:cs="Arial"/>
          <w:color w:val="000000"/>
          <w:sz w:val="24"/>
          <w:szCs w:val="24"/>
        </w:rPr>
        <w:t xml:space="preserve"> α 5 persen maka memilih radom effect.</w:t>
      </w:r>
    </w:p>
    <w:p w:rsidR="006042B9" w:rsidRPr="007E7D67" w:rsidRDefault="006042B9" w:rsidP="006042B9">
      <w:pPr>
        <w:pStyle w:val="ListParagraph"/>
        <w:autoSpaceDE w:val="0"/>
        <w:autoSpaceDN w:val="0"/>
        <w:adjustRightInd w:val="0"/>
        <w:spacing w:after="0" w:line="360" w:lineRule="auto"/>
        <w:ind w:left="426"/>
        <w:jc w:val="both"/>
        <w:rPr>
          <w:rStyle w:val="fontstyle21"/>
          <w:rFonts w:ascii="Arial" w:hAnsi="Arial" w:cs="Arial"/>
          <w:i w:val="0"/>
          <w:iCs w:val="0"/>
        </w:rPr>
      </w:pPr>
    </w:p>
    <w:p w:rsidR="00114474" w:rsidRPr="007E7D67" w:rsidRDefault="009D0185" w:rsidP="009D0185">
      <w:pPr>
        <w:autoSpaceDE w:val="0"/>
        <w:autoSpaceDN w:val="0"/>
        <w:adjustRightInd w:val="0"/>
        <w:spacing w:after="0" w:line="360" w:lineRule="auto"/>
        <w:jc w:val="both"/>
        <w:rPr>
          <w:rFonts w:ascii="Arial" w:hAnsi="Arial" w:cs="Arial"/>
          <w:b/>
          <w:color w:val="000000"/>
          <w:sz w:val="24"/>
          <w:szCs w:val="24"/>
        </w:rPr>
      </w:pPr>
      <w:r w:rsidRPr="007E7D67">
        <w:rPr>
          <w:rFonts w:ascii="Arial" w:hAnsi="Arial" w:cs="Arial"/>
          <w:b/>
          <w:color w:val="000000"/>
          <w:sz w:val="24"/>
          <w:szCs w:val="24"/>
        </w:rPr>
        <w:t>Hasil dan Pembahasan</w:t>
      </w:r>
    </w:p>
    <w:p w:rsidR="009D0185" w:rsidRPr="007E7D67" w:rsidRDefault="009D0185" w:rsidP="009D0185">
      <w:pPr>
        <w:autoSpaceDE w:val="0"/>
        <w:autoSpaceDN w:val="0"/>
        <w:adjustRightInd w:val="0"/>
        <w:spacing w:after="0" w:line="360" w:lineRule="auto"/>
        <w:rPr>
          <w:rFonts w:ascii="Arial" w:hAnsi="Arial" w:cs="Arial"/>
          <w:sz w:val="24"/>
          <w:szCs w:val="24"/>
        </w:rPr>
      </w:pPr>
      <w:r w:rsidRPr="007E7D67">
        <w:rPr>
          <w:rFonts w:ascii="Arial" w:hAnsi="Arial" w:cs="Arial"/>
          <w:b/>
          <w:bCs/>
          <w:color w:val="000000"/>
          <w:sz w:val="24"/>
          <w:szCs w:val="24"/>
        </w:rPr>
        <w:t>Hasil Estimasi</w:t>
      </w:r>
    </w:p>
    <w:p w:rsidR="009D0185" w:rsidRPr="007E7D67" w:rsidRDefault="009D0185" w:rsidP="009D0185">
      <w:pPr>
        <w:autoSpaceDE w:val="0"/>
        <w:autoSpaceDN w:val="0"/>
        <w:adjustRightInd w:val="0"/>
        <w:spacing w:after="0" w:line="360" w:lineRule="auto"/>
        <w:ind w:firstLine="720"/>
        <w:jc w:val="both"/>
        <w:rPr>
          <w:rFonts w:ascii="Arial" w:hAnsi="Arial" w:cs="Arial"/>
          <w:sz w:val="24"/>
          <w:szCs w:val="24"/>
        </w:rPr>
      </w:pPr>
      <w:r w:rsidRPr="007E7D67">
        <w:rPr>
          <w:rFonts w:ascii="Arial" w:hAnsi="Arial" w:cs="Arial"/>
          <w:sz w:val="24"/>
          <w:szCs w:val="24"/>
        </w:rPr>
        <w:t xml:space="preserve">Hasil estimasi pada  koefisien – koefisien variabel persamaan regresi ini dihitung dengan menggunakan software </w:t>
      </w:r>
      <w:r w:rsidRPr="007E7D67">
        <w:rPr>
          <w:rFonts w:ascii="Arial" w:hAnsi="Arial" w:cs="Arial"/>
          <w:sz w:val="24"/>
          <w:szCs w:val="24"/>
        </w:rPr>
        <w:lastRenderedPageBreak/>
        <w:t>Stata</w:t>
      </w:r>
      <w:r w:rsidR="00154D28" w:rsidRPr="007E7D67">
        <w:rPr>
          <w:rFonts w:ascii="Arial" w:hAnsi="Arial" w:cs="Arial"/>
          <w:sz w:val="24"/>
          <w:szCs w:val="24"/>
        </w:rPr>
        <w:t xml:space="preserve"> 14</w:t>
      </w:r>
      <w:r w:rsidRPr="007E7D67">
        <w:rPr>
          <w:rFonts w:ascii="Arial" w:hAnsi="Arial" w:cs="Arial"/>
          <w:sz w:val="24"/>
          <w:szCs w:val="24"/>
        </w:rPr>
        <w:t xml:space="preserve"> dan diperoleh hasil dari 35 kabupaten/kota  di Jawa tengah  selama 10 tahun sebagai berikut: </w:t>
      </w:r>
    </w:p>
    <w:p w:rsidR="009D0185" w:rsidRPr="007E7D67" w:rsidRDefault="00B55476" w:rsidP="000C5EDA">
      <w:pPr>
        <w:autoSpaceDE w:val="0"/>
        <w:autoSpaceDN w:val="0"/>
        <w:adjustRightInd w:val="0"/>
        <w:spacing w:after="0" w:line="240" w:lineRule="auto"/>
        <w:rPr>
          <w:rFonts w:ascii="Arial" w:hAnsi="Arial" w:cs="Arial"/>
          <w:b/>
          <w:sz w:val="24"/>
          <w:szCs w:val="24"/>
        </w:rPr>
      </w:pPr>
      <w:r w:rsidRPr="007E7D67">
        <w:rPr>
          <w:rFonts w:ascii="Arial" w:hAnsi="Arial" w:cs="Arial"/>
          <w:b/>
          <w:sz w:val="24"/>
          <w:szCs w:val="24"/>
        </w:rPr>
        <w:t xml:space="preserve">Tabel 1. </w:t>
      </w:r>
      <w:r w:rsidR="009D0185" w:rsidRPr="007E7D67">
        <w:rPr>
          <w:rFonts w:ascii="Arial" w:hAnsi="Arial" w:cs="Arial"/>
          <w:b/>
          <w:sz w:val="24"/>
          <w:szCs w:val="24"/>
        </w:rPr>
        <w:t>Hasil Regresi Data Panel</w:t>
      </w:r>
    </w:p>
    <w:p w:rsidR="009D0185" w:rsidRPr="007E7D67" w:rsidRDefault="009D0185" w:rsidP="000C5EDA">
      <w:pPr>
        <w:spacing w:after="0" w:line="360" w:lineRule="auto"/>
        <w:jc w:val="center"/>
        <w:rPr>
          <w:rFonts w:ascii="Arial" w:hAnsi="Arial" w:cs="Arial"/>
          <w:sz w:val="24"/>
          <w:szCs w:val="24"/>
        </w:rPr>
      </w:pPr>
      <w:r w:rsidRPr="007E7D67">
        <w:rPr>
          <w:rFonts w:ascii="Arial" w:hAnsi="Arial" w:cs="Arial"/>
          <w:noProof/>
          <w:sz w:val="24"/>
          <w:szCs w:val="24"/>
        </w:rPr>
        <w:drawing>
          <wp:inline distT="0" distB="0" distL="0" distR="0">
            <wp:extent cx="2817627" cy="1825391"/>
            <wp:effectExtent l="19050" t="19050" r="20955" b="2286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t="2304" r="3448"/>
                    <a:stretch/>
                  </pic:blipFill>
                  <pic:spPr bwMode="auto">
                    <a:xfrm>
                      <a:off x="0" y="0"/>
                      <a:ext cx="2851998" cy="1847658"/>
                    </a:xfrm>
                    <a:prstGeom prst="rect">
                      <a:avLst/>
                    </a:prstGeom>
                    <a:ln w="12700" cap="flat" cmpd="sng" algn="ctr">
                      <a:solidFill>
                        <a:sysClr val="windowText" lastClr="000000">
                          <a:alpha val="64000"/>
                        </a:sysClr>
                      </a:solidFill>
                      <a:prstDash val="solid"/>
                      <a:round/>
                      <a:headEnd type="none" w="med" len="med"/>
                      <a:tailEnd type="none" w="med" len="med"/>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r w:rsidRPr="007E7D67">
        <w:rPr>
          <w:rFonts w:ascii="Arial" w:hAnsi="Arial" w:cs="Arial"/>
          <w:sz w:val="24"/>
          <w:szCs w:val="24"/>
        </w:rPr>
        <w:t>Sumber : Output Stata 14 diolah (2018)</w:t>
      </w:r>
    </w:p>
    <w:p w:rsidR="009D0185" w:rsidRPr="007E7D67" w:rsidRDefault="009D0185" w:rsidP="009D0185">
      <w:pPr>
        <w:autoSpaceDE w:val="0"/>
        <w:autoSpaceDN w:val="0"/>
        <w:adjustRightInd w:val="0"/>
        <w:spacing w:after="0" w:line="360" w:lineRule="auto"/>
        <w:rPr>
          <w:rFonts w:ascii="Arial" w:hAnsi="Arial" w:cs="Arial"/>
          <w:b/>
          <w:bCs/>
          <w:color w:val="000000"/>
          <w:sz w:val="24"/>
          <w:szCs w:val="24"/>
        </w:rPr>
      </w:pPr>
      <w:r w:rsidRPr="007E7D67">
        <w:rPr>
          <w:rFonts w:ascii="Arial" w:hAnsi="Arial" w:cs="Arial"/>
          <w:b/>
          <w:bCs/>
          <w:color w:val="000000"/>
          <w:sz w:val="24"/>
          <w:szCs w:val="24"/>
        </w:rPr>
        <w:t>Penentuan Teknik Analisis Model Data Panel</w:t>
      </w:r>
    </w:p>
    <w:p w:rsidR="000C5EDA" w:rsidRPr="007E7D67" w:rsidRDefault="009D0185" w:rsidP="000C5EDA">
      <w:pPr>
        <w:pStyle w:val="ListParagraph"/>
        <w:numPr>
          <w:ilvl w:val="0"/>
          <w:numId w:val="12"/>
        </w:numPr>
        <w:autoSpaceDE w:val="0"/>
        <w:autoSpaceDN w:val="0"/>
        <w:adjustRightInd w:val="0"/>
        <w:spacing w:after="0" w:line="360" w:lineRule="auto"/>
        <w:ind w:left="284" w:hanging="284"/>
        <w:rPr>
          <w:rFonts w:ascii="Arial" w:hAnsi="Arial" w:cs="Arial"/>
          <w:b/>
          <w:bCs/>
          <w:color w:val="000000"/>
          <w:sz w:val="24"/>
          <w:szCs w:val="24"/>
        </w:rPr>
      </w:pPr>
      <w:r w:rsidRPr="007E7D67">
        <w:rPr>
          <w:rFonts w:ascii="Arial" w:hAnsi="Arial" w:cs="Arial"/>
          <w:bCs/>
          <w:color w:val="000000"/>
          <w:sz w:val="24"/>
          <w:szCs w:val="24"/>
        </w:rPr>
        <w:t>Uji Chow</w:t>
      </w:r>
    </w:p>
    <w:p w:rsidR="00154D28" w:rsidRPr="007E7D67" w:rsidRDefault="00154D28" w:rsidP="00154D28">
      <w:pPr>
        <w:pStyle w:val="ListParagraph"/>
        <w:autoSpaceDE w:val="0"/>
        <w:autoSpaceDN w:val="0"/>
        <w:adjustRightInd w:val="0"/>
        <w:spacing w:after="0" w:line="360" w:lineRule="auto"/>
        <w:ind w:left="284"/>
        <w:jc w:val="both"/>
        <w:rPr>
          <w:rFonts w:ascii="Arial" w:hAnsi="Arial" w:cs="Arial"/>
          <w:b/>
          <w:bCs/>
          <w:color w:val="000000"/>
          <w:sz w:val="24"/>
          <w:szCs w:val="24"/>
        </w:rPr>
      </w:pPr>
      <w:r w:rsidRPr="007E7D67">
        <w:rPr>
          <w:rFonts w:ascii="Arial" w:hAnsi="Arial" w:cs="Arial"/>
          <w:sz w:val="24"/>
          <w:szCs w:val="24"/>
        </w:rPr>
        <w:t xml:space="preserve">Dalam data panel uji chow digunakan untuk memilih model yang sebaiknya digunakan antara </w:t>
      </w:r>
      <w:r w:rsidRPr="007E7D67">
        <w:rPr>
          <w:rFonts w:ascii="Arial" w:hAnsi="Arial" w:cs="Arial"/>
          <w:i/>
          <w:sz w:val="24"/>
          <w:szCs w:val="24"/>
        </w:rPr>
        <w:t>fixced effect</w:t>
      </w:r>
      <w:r w:rsidRPr="007E7D67">
        <w:rPr>
          <w:rFonts w:ascii="Arial" w:hAnsi="Arial" w:cs="Arial"/>
          <w:sz w:val="24"/>
          <w:szCs w:val="24"/>
        </w:rPr>
        <w:t xml:space="preserve"> atau </w:t>
      </w:r>
      <w:r w:rsidRPr="007E7D67">
        <w:rPr>
          <w:rFonts w:ascii="Arial" w:hAnsi="Arial" w:cs="Arial"/>
          <w:i/>
          <w:sz w:val="24"/>
          <w:szCs w:val="24"/>
        </w:rPr>
        <w:t>pooled least square.</w:t>
      </w:r>
    </w:p>
    <w:p w:rsidR="009D0185" w:rsidRPr="007E7D67" w:rsidRDefault="009D0185" w:rsidP="000C5EDA">
      <w:pPr>
        <w:pStyle w:val="ListParagraph"/>
        <w:autoSpaceDE w:val="0"/>
        <w:autoSpaceDN w:val="0"/>
        <w:adjustRightInd w:val="0"/>
        <w:spacing w:after="0" w:line="360" w:lineRule="auto"/>
        <w:ind w:left="284" w:hanging="284"/>
        <w:rPr>
          <w:rFonts w:ascii="Arial" w:hAnsi="Arial" w:cs="Arial"/>
          <w:i/>
          <w:iCs/>
          <w:color w:val="000000"/>
          <w:sz w:val="24"/>
          <w:szCs w:val="24"/>
        </w:rPr>
      </w:pPr>
      <w:r w:rsidRPr="007E7D67">
        <w:rPr>
          <w:rFonts w:ascii="Arial" w:hAnsi="Arial" w:cs="Arial"/>
          <w:color w:val="000000"/>
          <w:sz w:val="24"/>
          <w:szCs w:val="24"/>
        </w:rPr>
        <w:t xml:space="preserve">H0 : </w:t>
      </w:r>
      <w:r w:rsidRPr="007E7D67">
        <w:rPr>
          <w:rFonts w:ascii="Arial" w:hAnsi="Arial" w:cs="Arial"/>
          <w:i/>
          <w:iCs/>
          <w:color w:val="000000"/>
          <w:sz w:val="24"/>
          <w:szCs w:val="24"/>
        </w:rPr>
        <w:t>Pooled Least square (PLS)</w:t>
      </w:r>
    </w:p>
    <w:p w:rsidR="000C5EDA" w:rsidRPr="007E7D67" w:rsidRDefault="009D0185" w:rsidP="000C5EDA">
      <w:pPr>
        <w:pStyle w:val="ListParagraph"/>
        <w:autoSpaceDE w:val="0"/>
        <w:autoSpaceDN w:val="0"/>
        <w:adjustRightInd w:val="0"/>
        <w:spacing w:after="0" w:line="360" w:lineRule="auto"/>
        <w:ind w:left="284" w:hanging="284"/>
        <w:rPr>
          <w:rFonts w:ascii="Arial" w:hAnsi="Arial" w:cs="Arial"/>
          <w:i/>
          <w:iCs/>
          <w:color w:val="000000"/>
          <w:sz w:val="24"/>
          <w:szCs w:val="24"/>
        </w:rPr>
      </w:pPr>
      <w:r w:rsidRPr="007E7D67">
        <w:rPr>
          <w:rFonts w:ascii="Arial" w:hAnsi="Arial" w:cs="Arial"/>
          <w:color w:val="000000"/>
          <w:sz w:val="24"/>
          <w:szCs w:val="24"/>
        </w:rPr>
        <w:t xml:space="preserve">H1: </w:t>
      </w:r>
      <w:r w:rsidRPr="007E7D67">
        <w:rPr>
          <w:rFonts w:ascii="Arial" w:hAnsi="Arial" w:cs="Arial"/>
          <w:i/>
          <w:iCs/>
          <w:color w:val="000000"/>
          <w:sz w:val="24"/>
          <w:szCs w:val="24"/>
        </w:rPr>
        <w:t>Fixed Effect</w:t>
      </w:r>
    </w:p>
    <w:p w:rsidR="009D0185" w:rsidRPr="007E7D67" w:rsidRDefault="009D0185" w:rsidP="000C5EDA">
      <w:pPr>
        <w:pStyle w:val="ListParagraph"/>
        <w:autoSpaceDE w:val="0"/>
        <w:autoSpaceDN w:val="0"/>
        <w:adjustRightInd w:val="0"/>
        <w:spacing w:after="0" w:line="360" w:lineRule="auto"/>
        <w:ind w:left="284" w:hanging="284"/>
        <w:jc w:val="both"/>
        <w:rPr>
          <w:rFonts w:ascii="Arial" w:hAnsi="Arial" w:cs="Arial"/>
          <w:i/>
          <w:iCs/>
          <w:color w:val="000000"/>
          <w:sz w:val="24"/>
          <w:szCs w:val="24"/>
        </w:rPr>
      </w:pPr>
      <w:r w:rsidRPr="007E7D67">
        <w:rPr>
          <w:rFonts w:ascii="Arial" w:hAnsi="Arial" w:cs="Arial"/>
          <w:color w:val="000000"/>
          <w:sz w:val="24"/>
          <w:szCs w:val="24"/>
        </w:rPr>
        <w:t>Untuk menentukan pilihan antara PLS dan FE, maka dapat dilihat ouput FE. Apabila P value (Prob&gt;f) &lt; alpha  0,05maka H1</w:t>
      </w:r>
      <w:r w:rsidR="006A7EC3" w:rsidRPr="007E7D67">
        <w:rPr>
          <w:rFonts w:ascii="Arial" w:hAnsi="Arial" w:cs="Arial"/>
          <w:color w:val="000000"/>
          <w:sz w:val="24"/>
          <w:szCs w:val="24"/>
        </w:rPr>
        <w:t xml:space="preserve">diterima dan sebaliknya. </w:t>
      </w:r>
    </w:p>
    <w:p w:rsidR="009D0185" w:rsidRPr="007E7D67" w:rsidRDefault="00B55476" w:rsidP="000C5EDA">
      <w:pPr>
        <w:spacing w:after="0" w:line="240" w:lineRule="auto"/>
        <w:rPr>
          <w:rFonts w:ascii="Arial" w:hAnsi="Arial" w:cs="Arial"/>
          <w:b/>
          <w:sz w:val="24"/>
          <w:szCs w:val="24"/>
        </w:rPr>
      </w:pPr>
      <w:r w:rsidRPr="007E7D67">
        <w:rPr>
          <w:rFonts w:ascii="Arial" w:hAnsi="Arial" w:cs="Arial"/>
          <w:b/>
          <w:sz w:val="24"/>
          <w:szCs w:val="24"/>
        </w:rPr>
        <w:t xml:space="preserve">Tabel 2. </w:t>
      </w:r>
      <w:r w:rsidR="009D0185" w:rsidRPr="007E7D67">
        <w:rPr>
          <w:rFonts w:ascii="Arial" w:hAnsi="Arial" w:cs="Arial"/>
          <w:b/>
          <w:sz w:val="24"/>
          <w:szCs w:val="24"/>
        </w:rPr>
        <w:t>Prob. Fixed Effect Test</w:t>
      </w:r>
    </w:p>
    <w:tbl>
      <w:tblPr>
        <w:tblW w:w="4367" w:type="dxa"/>
        <w:jc w:val="center"/>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1"/>
        <w:gridCol w:w="2166"/>
      </w:tblGrid>
      <w:tr w:rsidR="009D0185" w:rsidRPr="007E7D67" w:rsidTr="000C5EDA">
        <w:trPr>
          <w:trHeight w:val="311"/>
          <w:jc w:val="center"/>
        </w:trPr>
        <w:tc>
          <w:tcPr>
            <w:tcW w:w="2201" w:type="dxa"/>
            <w:shd w:val="clear" w:color="auto" w:fill="auto"/>
            <w:noWrap/>
            <w:vAlign w:val="bottom"/>
            <w:hideMark/>
          </w:tcPr>
          <w:p w:rsidR="009D0185" w:rsidRPr="007E7D67" w:rsidRDefault="009D0185" w:rsidP="00D63832">
            <w:pPr>
              <w:spacing w:after="0" w:line="360" w:lineRule="auto"/>
              <w:jc w:val="center"/>
              <w:rPr>
                <w:rFonts w:ascii="Arial" w:eastAsia="Times New Roman" w:hAnsi="Arial" w:cs="Arial"/>
                <w:color w:val="000000"/>
                <w:sz w:val="24"/>
                <w:szCs w:val="24"/>
              </w:rPr>
            </w:pPr>
            <w:r w:rsidRPr="007E7D67">
              <w:rPr>
                <w:rFonts w:ascii="Arial" w:eastAsia="Times New Roman" w:hAnsi="Arial" w:cs="Arial"/>
                <w:color w:val="000000"/>
                <w:sz w:val="24"/>
                <w:szCs w:val="24"/>
              </w:rPr>
              <w:t>Fix Effects Test</w:t>
            </w:r>
          </w:p>
        </w:tc>
        <w:tc>
          <w:tcPr>
            <w:tcW w:w="2166" w:type="dxa"/>
            <w:shd w:val="clear" w:color="auto" w:fill="auto"/>
            <w:noWrap/>
            <w:vAlign w:val="bottom"/>
            <w:hideMark/>
          </w:tcPr>
          <w:p w:rsidR="009D0185" w:rsidRPr="007E7D67" w:rsidRDefault="009D0185" w:rsidP="00D63832">
            <w:pPr>
              <w:spacing w:after="0" w:line="360" w:lineRule="auto"/>
              <w:jc w:val="center"/>
              <w:rPr>
                <w:rFonts w:ascii="Arial" w:eastAsia="Times New Roman" w:hAnsi="Arial" w:cs="Arial"/>
                <w:color w:val="000000"/>
                <w:sz w:val="24"/>
                <w:szCs w:val="24"/>
              </w:rPr>
            </w:pPr>
            <w:r w:rsidRPr="007E7D67">
              <w:rPr>
                <w:rFonts w:ascii="Arial" w:eastAsia="Times New Roman" w:hAnsi="Arial" w:cs="Arial"/>
                <w:color w:val="000000"/>
                <w:sz w:val="24"/>
                <w:szCs w:val="24"/>
              </w:rPr>
              <w:t>Prob &gt; F = 0.0000</w:t>
            </w:r>
          </w:p>
        </w:tc>
      </w:tr>
    </w:tbl>
    <w:p w:rsidR="009D0185" w:rsidRPr="007E7D67" w:rsidRDefault="009D0185" w:rsidP="000C5EDA">
      <w:pPr>
        <w:spacing w:after="0" w:line="360" w:lineRule="auto"/>
        <w:rPr>
          <w:rFonts w:ascii="Arial" w:hAnsi="Arial" w:cs="Arial"/>
          <w:sz w:val="24"/>
          <w:szCs w:val="24"/>
        </w:rPr>
      </w:pPr>
      <w:r w:rsidRPr="007E7D67">
        <w:rPr>
          <w:rFonts w:ascii="Arial" w:hAnsi="Arial" w:cs="Arial"/>
          <w:sz w:val="24"/>
          <w:szCs w:val="24"/>
        </w:rPr>
        <w:t>Sumber : Output Stata 14, diolah (2018)</w:t>
      </w:r>
    </w:p>
    <w:p w:rsidR="009D0185" w:rsidRPr="007E7D67" w:rsidRDefault="009D0185" w:rsidP="000C5EDA">
      <w:pPr>
        <w:spacing w:after="0" w:line="360" w:lineRule="auto"/>
        <w:ind w:left="284"/>
        <w:jc w:val="both"/>
        <w:rPr>
          <w:rFonts w:ascii="Arial" w:hAnsi="Arial" w:cs="Arial"/>
          <w:sz w:val="24"/>
          <w:szCs w:val="24"/>
        </w:rPr>
      </w:pPr>
      <w:r w:rsidRPr="007E7D67">
        <w:rPr>
          <w:rFonts w:ascii="Arial" w:hAnsi="Arial" w:cs="Arial"/>
          <w:color w:val="000000"/>
          <w:sz w:val="24"/>
          <w:szCs w:val="24"/>
        </w:rPr>
        <w:t xml:space="preserve">Berdasarkan hasil tersebut  (Prob&gt;F) sebesar 0.0000 </w:t>
      </w:r>
      <w:r w:rsidR="006A7EC3" w:rsidRPr="007E7D67">
        <w:rPr>
          <w:rFonts w:ascii="Arial" w:hAnsi="Arial" w:cs="Arial"/>
          <w:color w:val="000000"/>
          <w:sz w:val="24"/>
          <w:szCs w:val="24"/>
        </w:rPr>
        <w:t xml:space="preserve">atau kurang dari α 0,05 sehingga H1 diterima atau memilih </w:t>
      </w:r>
      <w:r w:rsidRPr="007E7D67">
        <w:rPr>
          <w:rFonts w:ascii="Arial" w:hAnsi="Arial" w:cs="Arial"/>
          <w:color w:val="000000"/>
          <w:sz w:val="24"/>
          <w:szCs w:val="24"/>
        </w:rPr>
        <w:t xml:space="preserve"> model </w:t>
      </w:r>
      <w:r w:rsidR="006A7EC3" w:rsidRPr="007E7D67">
        <w:rPr>
          <w:rFonts w:ascii="Arial" w:hAnsi="Arial" w:cs="Arial"/>
          <w:i/>
          <w:iCs/>
          <w:color w:val="000000"/>
          <w:sz w:val="24"/>
          <w:szCs w:val="24"/>
        </w:rPr>
        <w:t>fixed effect.</w:t>
      </w:r>
    </w:p>
    <w:p w:rsidR="009D0185" w:rsidRPr="007E7D67" w:rsidRDefault="009D0185" w:rsidP="000C5EDA">
      <w:pPr>
        <w:pStyle w:val="ListParagraph"/>
        <w:numPr>
          <w:ilvl w:val="0"/>
          <w:numId w:val="12"/>
        </w:numPr>
        <w:spacing w:after="0" w:line="360" w:lineRule="auto"/>
        <w:ind w:left="284" w:hanging="284"/>
        <w:rPr>
          <w:rFonts w:ascii="Arial" w:hAnsi="Arial" w:cs="Arial"/>
          <w:sz w:val="24"/>
          <w:szCs w:val="24"/>
        </w:rPr>
      </w:pPr>
      <w:r w:rsidRPr="007E7D67">
        <w:rPr>
          <w:rFonts w:ascii="Arial" w:hAnsi="Arial" w:cs="Arial"/>
          <w:bCs/>
          <w:i/>
          <w:iCs/>
          <w:color w:val="000000"/>
          <w:sz w:val="24"/>
          <w:szCs w:val="24"/>
        </w:rPr>
        <w:t>Correlated Random Effect-Hausmann Test</w:t>
      </w:r>
    </w:p>
    <w:p w:rsidR="009D0185" w:rsidRPr="007E7D67" w:rsidRDefault="009D0185" w:rsidP="000C5EDA">
      <w:pPr>
        <w:pStyle w:val="ListParagraph"/>
        <w:spacing w:after="0" w:line="360" w:lineRule="auto"/>
        <w:ind w:left="284"/>
        <w:jc w:val="both"/>
        <w:rPr>
          <w:rFonts w:ascii="Arial" w:hAnsi="Arial" w:cs="Arial"/>
          <w:sz w:val="24"/>
          <w:szCs w:val="24"/>
        </w:rPr>
      </w:pPr>
      <w:r w:rsidRPr="007E7D67">
        <w:rPr>
          <w:rFonts w:ascii="Arial" w:hAnsi="Arial" w:cs="Arial"/>
          <w:color w:val="000000"/>
          <w:sz w:val="24"/>
          <w:szCs w:val="24"/>
        </w:rPr>
        <w:lastRenderedPageBreak/>
        <w:t xml:space="preserve">Uji ini bertujuan untuk mengetahui apakah model </w:t>
      </w:r>
      <w:r w:rsidRPr="007E7D67">
        <w:rPr>
          <w:rFonts w:ascii="Arial" w:hAnsi="Arial" w:cs="Arial"/>
          <w:i/>
          <w:iCs/>
          <w:color w:val="000000"/>
          <w:sz w:val="24"/>
          <w:szCs w:val="24"/>
        </w:rPr>
        <w:t>random effect</w:t>
      </w:r>
      <w:r w:rsidRPr="007E7D67">
        <w:rPr>
          <w:rFonts w:ascii="Arial" w:hAnsi="Arial" w:cs="Arial"/>
          <w:color w:val="000000"/>
          <w:sz w:val="24"/>
          <w:szCs w:val="24"/>
        </w:rPr>
        <w:t xml:space="preserve">lebih baik digunakan dari </w:t>
      </w:r>
      <w:r w:rsidRPr="007E7D67">
        <w:rPr>
          <w:rFonts w:ascii="Arial" w:hAnsi="Arial" w:cs="Arial"/>
          <w:i/>
          <w:iCs/>
          <w:color w:val="000000"/>
          <w:sz w:val="24"/>
          <w:szCs w:val="24"/>
        </w:rPr>
        <w:t>fixed effect.</w:t>
      </w:r>
    </w:p>
    <w:p w:rsidR="009D0185" w:rsidRPr="007E7D67" w:rsidRDefault="009D0185" w:rsidP="000C5EDA">
      <w:pPr>
        <w:autoSpaceDE w:val="0"/>
        <w:autoSpaceDN w:val="0"/>
        <w:adjustRightInd w:val="0"/>
        <w:spacing w:after="0" w:line="360" w:lineRule="auto"/>
        <w:jc w:val="both"/>
        <w:rPr>
          <w:rFonts w:ascii="Arial" w:hAnsi="Arial" w:cs="Arial"/>
          <w:i/>
          <w:iCs/>
          <w:color w:val="000000"/>
          <w:sz w:val="24"/>
          <w:szCs w:val="24"/>
        </w:rPr>
      </w:pPr>
      <w:r w:rsidRPr="007E7D67">
        <w:rPr>
          <w:rFonts w:ascii="Arial" w:hAnsi="Arial" w:cs="Arial"/>
          <w:i/>
          <w:iCs/>
          <w:color w:val="000000"/>
          <w:sz w:val="24"/>
          <w:szCs w:val="24"/>
        </w:rPr>
        <w:t xml:space="preserve">H0 </w:t>
      </w:r>
      <w:r w:rsidRPr="007E7D67">
        <w:rPr>
          <w:rFonts w:ascii="Arial" w:hAnsi="Arial" w:cs="Arial"/>
          <w:color w:val="000000"/>
          <w:sz w:val="24"/>
          <w:szCs w:val="24"/>
        </w:rPr>
        <w:t>:</w:t>
      </w:r>
      <w:r w:rsidRPr="007E7D67">
        <w:rPr>
          <w:rFonts w:ascii="Arial" w:hAnsi="Arial" w:cs="Arial"/>
          <w:i/>
          <w:iCs/>
          <w:color w:val="000000"/>
          <w:sz w:val="24"/>
          <w:szCs w:val="24"/>
        </w:rPr>
        <w:t>Random Effect Model</w:t>
      </w:r>
    </w:p>
    <w:p w:rsidR="009D0185" w:rsidRPr="007E7D67" w:rsidRDefault="009D0185" w:rsidP="000C5EDA">
      <w:pPr>
        <w:autoSpaceDE w:val="0"/>
        <w:autoSpaceDN w:val="0"/>
        <w:adjustRightInd w:val="0"/>
        <w:spacing w:after="0" w:line="360" w:lineRule="auto"/>
        <w:jc w:val="both"/>
        <w:rPr>
          <w:rFonts w:ascii="Arial" w:hAnsi="Arial" w:cs="Arial"/>
          <w:i/>
          <w:iCs/>
          <w:color w:val="000000"/>
          <w:sz w:val="24"/>
          <w:szCs w:val="24"/>
        </w:rPr>
      </w:pPr>
      <w:r w:rsidRPr="007E7D67">
        <w:rPr>
          <w:rFonts w:ascii="Arial" w:hAnsi="Arial" w:cs="Arial"/>
          <w:i/>
          <w:iCs/>
          <w:color w:val="000000"/>
          <w:sz w:val="24"/>
          <w:szCs w:val="24"/>
        </w:rPr>
        <w:t xml:space="preserve">H1 </w:t>
      </w:r>
      <w:r w:rsidRPr="007E7D67">
        <w:rPr>
          <w:rFonts w:ascii="Arial" w:hAnsi="Arial" w:cs="Arial"/>
          <w:color w:val="000000"/>
          <w:sz w:val="24"/>
          <w:szCs w:val="24"/>
        </w:rPr>
        <w:t xml:space="preserve">: </w:t>
      </w:r>
      <w:r w:rsidRPr="007E7D67">
        <w:rPr>
          <w:rFonts w:ascii="Arial" w:hAnsi="Arial" w:cs="Arial"/>
          <w:i/>
          <w:iCs/>
          <w:color w:val="000000"/>
          <w:sz w:val="24"/>
          <w:szCs w:val="24"/>
        </w:rPr>
        <w:t>Fixed Effect Model</w:t>
      </w:r>
    </w:p>
    <w:p w:rsidR="009D0185" w:rsidRPr="007E7D67" w:rsidRDefault="009D0185" w:rsidP="000C5EDA">
      <w:pPr>
        <w:autoSpaceDE w:val="0"/>
        <w:autoSpaceDN w:val="0"/>
        <w:adjustRightInd w:val="0"/>
        <w:spacing w:after="0" w:line="360" w:lineRule="auto"/>
        <w:ind w:left="284"/>
        <w:jc w:val="both"/>
        <w:rPr>
          <w:rFonts w:ascii="Arial" w:hAnsi="Arial" w:cs="Arial"/>
          <w:i/>
          <w:iCs/>
          <w:color w:val="000000"/>
          <w:sz w:val="24"/>
          <w:szCs w:val="24"/>
        </w:rPr>
      </w:pPr>
      <w:r w:rsidRPr="007E7D67">
        <w:rPr>
          <w:rFonts w:ascii="Arial" w:hAnsi="Arial" w:cs="Arial"/>
          <w:color w:val="000000"/>
          <w:sz w:val="24"/>
          <w:szCs w:val="24"/>
        </w:rPr>
        <w:t xml:space="preserve">Apabila hasil probabilitas </w:t>
      </w:r>
      <w:r w:rsidRPr="007E7D67">
        <w:rPr>
          <w:rFonts w:ascii="Arial" w:hAnsi="Arial" w:cs="Arial"/>
          <w:i/>
          <w:iCs/>
          <w:color w:val="000000"/>
          <w:sz w:val="24"/>
          <w:szCs w:val="24"/>
        </w:rPr>
        <w:t xml:space="preserve">P value (Prob&gt;chi2) &lt; alpha 0,05  </w:t>
      </w:r>
      <w:r w:rsidRPr="007E7D67">
        <w:rPr>
          <w:rFonts w:ascii="Arial" w:hAnsi="Arial" w:cs="Arial"/>
          <w:iCs/>
          <w:color w:val="000000"/>
          <w:sz w:val="24"/>
          <w:szCs w:val="24"/>
        </w:rPr>
        <w:t>maka HI diterima.</w:t>
      </w:r>
      <w:r w:rsidRPr="007E7D67">
        <w:rPr>
          <w:rFonts w:ascii="Arial" w:hAnsi="Arial" w:cs="Arial"/>
          <w:color w:val="000000"/>
          <w:sz w:val="24"/>
          <w:szCs w:val="24"/>
        </w:rPr>
        <w:t>Hasil dari</w:t>
      </w:r>
      <w:r w:rsidR="00621917" w:rsidRPr="007E7D67">
        <w:rPr>
          <w:rFonts w:ascii="Arial" w:hAnsi="Arial" w:cs="Arial"/>
          <w:color w:val="000000"/>
          <w:sz w:val="24"/>
          <w:szCs w:val="24"/>
        </w:rPr>
        <w:t>estimasi a</w:t>
      </w:r>
      <w:r w:rsidRPr="007E7D67">
        <w:rPr>
          <w:rFonts w:ascii="Arial" w:hAnsi="Arial" w:cs="Arial"/>
          <w:color w:val="000000"/>
          <w:sz w:val="24"/>
          <w:szCs w:val="24"/>
        </w:rPr>
        <w:t>dalah sebagaiberikut:</w:t>
      </w:r>
    </w:p>
    <w:p w:rsidR="009D0185" w:rsidRPr="007E7D67" w:rsidRDefault="00B55476" w:rsidP="00B55476">
      <w:pPr>
        <w:autoSpaceDE w:val="0"/>
        <w:autoSpaceDN w:val="0"/>
        <w:adjustRightInd w:val="0"/>
        <w:spacing w:after="0" w:line="240" w:lineRule="auto"/>
        <w:jc w:val="center"/>
        <w:rPr>
          <w:rFonts w:ascii="Arial" w:hAnsi="Arial" w:cs="Arial"/>
          <w:b/>
          <w:color w:val="000000"/>
          <w:sz w:val="24"/>
          <w:szCs w:val="24"/>
        </w:rPr>
      </w:pPr>
      <w:r w:rsidRPr="007E7D67">
        <w:rPr>
          <w:rFonts w:ascii="Arial" w:hAnsi="Arial" w:cs="Arial"/>
          <w:b/>
          <w:color w:val="000000"/>
          <w:sz w:val="24"/>
          <w:szCs w:val="24"/>
        </w:rPr>
        <w:t xml:space="preserve">Tabel 3. </w:t>
      </w:r>
      <w:r w:rsidR="009D0185" w:rsidRPr="007E7D67">
        <w:rPr>
          <w:rFonts w:ascii="Arial" w:hAnsi="Arial" w:cs="Arial"/>
          <w:b/>
          <w:bCs/>
          <w:i/>
          <w:iCs/>
          <w:color w:val="000000"/>
          <w:sz w:val="24"/>
          <w:szCs w:val="24"/>
        </w:rPr>
        <w:t>Correlated Random Effects - Hausman Test</w:t>
      </w:r>
    </w:p>
    <w:tbl>
      <w:tblPr>
        <w:tblW w:w="4181"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56"/>
        <w:gridCol w:w="2325"/>
      </w:tblGrid>
      <w:tr w:rsidR="009D0185" w:rsidRPr="007E7D67" w:rsidTr="000C5EDA">
        <w:trPr>
          <w:trHeight w:val="431"/>
          <w:jc w:val="center"/>
        </w:trPr>
        <w:tc>
          <w:tcPr>
            <w:tcW w:w="1856" w:type="dxa"/>
            <w:shd w:val="clear" w:color="auto" w:fill="auto"/>
            <w:noWrap/>
            <w:vAlign w:val="center"/>
            <w:hideMark/>
          </w:tcPr>
          <w:p w:rsidR="009D0185" w:rsidRPr="007E7D67" w:rsidRDefault="009D0185" w:rsidP="000C5EDA">
            <w:pPr>
              <w:spacing w:after="0" w:line="360" w:lineRule="auto"/>
              <w:rPr>
                <w:rFonts w:ascii="Arial" w:eastAsia="Times New Roman" w:hAnsi="Arial" w:cs="Arial"/>
                <w:color w:val="000000"/>
                <w:sz w:val="24"/>
                <w:szCs w:val="24"/>
              </w:rPr>
            </w:pPr>
            <w:r w:rsidRPr="007E7D67">
              <w:rPr>
                <w:rFonts w:ascii="Arial" w:eastAsia="Times New Roman" w:hAnsi="Arial" w:cs="Arial"/>
                <w:color w:val="000000"/>
                <w:sz w:val="24"/>
                <w:szCs w:val="24"/>
              </w:rPr>
              <w:t>Hausman  Test</w:t>
            </w:r>
          </w:p>
        </w:tc>
        <w:tc>
          <w:tcPr>
            <w:tcW w:w="2325" w:type="dxa"/>
            <w:shd w:val="clear" w:color="auto" w:fill="auto"/>
            <w:noWrap/>
            <w:vAlign w:val="center"/>
            <w:hideMark/>
          </w:tcPr>
          <w:p w:rsidR="009D0185" w:rsidRPr="007E7D67" w:rsidRDefault="009D0185" w:rsidP="00D63832">
            <w:pPr>
              <w:spacing w:after="0" w:line="360" w:lineRule="auto"/>
              <w:jc w:val="center"/>
              <w:rPr>
                <w:rFonts w:ascii="Arial" w:eastAsia="Times New Roman" w:hAnsi="Arial" w:cs="Arial"/>
                <w:color w:val="000000"/>
                <w:sz w:val="24"/>
                <w:szCs w:val="24"/>
              </w:rPr>
            </w:pPr>
            <w:r w:rsidRPr="007E7D67">
              <w:rPr>
                <w:rFonts w:ascii="Arial" w:eastAsia="Times New Roman" w:hAnsi="Arial" w:cs="Arial"/>
                <w:color w:val="000000"/>
                <w:sz w:val="24"/>
                <w:szCs w:val="24"/>
              </w:rPr>
              <w:t>Prob.chi2  0.8017</w:t>
            </w:r>
          </w:p>
        </w:tc>
      </w:tr>
    </w:tbl>
    <w:p w:rsidR="009D0185" w:rsidRPr="007E7D67" w:rsidRDefault="009D0185" w:rsidP="009D0185">
      <w:pPr>
        <w:spacing w:after="0" w:line="360" w:lineRule="auto"/>
        <w:rPr>
          <w:rFonts w:ascii="Arial" w:hAnsi="Arial" w:cs="Arial"/>
          <w:sz w:val="24"/>
          <w:szCs w:val="24"/>
        </w:rPr>
      </w:pPr>
      <w:r w:rsidRPr="007E7D67">
        <w:rPr>
          <w:rFonts w:ascii="Arial" w:hAnsi="Arial" w:cs="Arial"/>
          <w:sz w:val="24"/>
          <w:szCs w:val="24"/>
        </w:rPr>
        <w:t xml:space="preserve"> Sumber : Output Stata, diolah (2018)</w:t>
      </w:r>
    </w:p>
    <w:p w:rsidR="009D0185" w:rsidRPr="007E7D67" w:rsidRDefault="009D0185" w:rsidP="000C5EDA">
      <w:pPr>
        <w:spacing w:after="0" w:line="360" w:lineRule="auto"/>
        <w:ind w:left="284"/>
        <w:jc w:val="both"/>
        <w:rPr>
          <w:rFonts w:ascii="Arial" w:hAnsi="Arial" w:cs="Arial"/>
          <w:color w:val="000000"/>
          <w:sz w:val="24"/>
          <w:szCs w:val="24"/>
        </w:rPr>
      </w:pPr>
      <w:r w:rsidRPr="007E7D67">
        <w:rPr>
          <w:rFonts w:ascii="Arial" w:hAnsi="Arial" w:cs="Arial"/>
          <w:color w:val="000000"/>
          <w:sz w:val="24"/>
          <w:szCs w:val="24"/>
        </w:rPr>
        <w:t>Berdasarkan hasil tersebut (Prob&gt;chi2)</w:t>
      </w:r>
      <w:r w:rsidR="006A7EC3" w:rsidRPr="007E7D67">
        <w:rPr>
          <w:rFonts w:ascii="Arial" w:hAnsi="Arial" w:cs="Arial"/>
          <w:color w:val="000000"/>
          <w:sz w:val="24"/>
          <w:szCs w:val="24"/>
        </w:rPr>
        <w:t>&gt; alpha 0,05 maka H0</w:t>
      </w:r>
      <w:r w:rsidRPr="007E7D67">
        <w:rPr>
          <w:rFonts w:ascii="Arial" w:hAnsi="Arial" w:cs="Arial"/>
          <w:color w:val="000000"/>
          <w:sz w:val="24"/>
          <w:szCs w:val="24"/>
        </w:rPr>
        <w:t xml:space="preserve"> diterima atau pilihan terbaik adalah </w:t>
      </w:r>
      <w:r w:rsidRPr="007E7D67">
        <w:rPr>
          <w:rFonts w:ascii="Arial" w:hAnsi="Arial" w:cs="Arial"/>
          <w:i/>
          <w:color w:val="000000"/>
          <w:sz w:val="24"/>
          <w:szCs w:val="24"/>
        </w:rPr>
        <w:t>Random Effect</w:t>
      </w:r>
      <w:r w:rsidR="006A7EC3" w:rsidRPr="007E7D67">
        <w:rPr>
          <w:rFonts w:ascii="Arial" w:hAnsi="Arial" w:cs="Arial"/>
          <w:color w:val="000000"/>
          <w:sz w:val="24"/>
          <w:szCs w:val="24"/>
        </w:rPr>
        <w:t>.</w:t>
      </w:r>
    </w:p>
    <w:p w:rsidR="000C5EDA" w:rsidRPr="007E7D67" w:rsidRDefault="000C5EDA" w:rsidP="00154D28">
      <w:pPr>
        <w:spacing w:after="0" w:line="360" w:lineRule="auto"/>
        <w:jc w:val="both"/>
        <w:rPr>
          <w:rFonts w:ascii="Arial" w:hAnsi="Arial" w:cs="Arial"/>
          <w:color w:val="000000"/>
          <w:sz w:val="24"/>
          <w:szCs w:val="24"/>
        </w:rPr>
      </w:pPr>
    </w:p>
    <w:p w:rsidR="009D0185" w:rsidRPr="007E7D67" w:rsidRDefault="009D0185" w:rsidP="009D0185">
      <w:pPr>
        <w:spacing w:after="0" w:line="360" w:lineRule="auto"/>
        <w:rPr>
          <w:rFonts w:ascii="Arial" w:hAnsi="Arial" w:cs="Arial"/>
          <w:b/>
          <w:sz w:val="24"/>
          <w:szCs w:val="24"/>
        </w:rPr>
      </w:pPr>
      <w:r w:rsidRPr="007E7D67">
        <w:rPr>
          <w:rFonts w:ascii="Arial" w:hAnsi="Arial" w:cs="Arial"/>
          <w:b/>
          <w:sz w:val="24"/>
          <w:szCs w:val="24"/>
        </w:rPr>
        <w:t>Uji Asumsi Klasik</w:t>
      </w:r>
    </w:p>
    <w:p w:rsidR="000C5EDA" w:rsidRPr="007E7D67" w:rsidRDefault="009D0185" w:rsidP="000C5EDA">
      <w:pPr>
        <w:pStyle w:val="ListParagraph"/>
        <w:numPr>
          <w:ilvl w:val="0"/>
          <w:numId w:val="14"/>
        </w:numPr>
        <w:spacing w:after="0" w:line="360" w:lineRule="auto"/>
        <w:ind w:left="426"/>
        <w:jc w:val="both"/>
        <w:rPr>
          <w:rFonts w:ascii="Arial" w:hAnsi="Arial" w:cs="Arial"/>
          <w:sz w:val="24"/>
          <w:szCs w:val="24"/>
        </w:rPr>
      </w:pPr>
      <w:r w:rsidRPr="007E7D67">
        <w:rPr>
          <w:rFonts w:ascii="Arial" w:hAnsi="Arial" w:cs="Arial"/>
          <w:sz w:val="24"/>
          <w:szCs w:val="24"/>
        </w:rPr>
        <w:t>Uji Mulikoloniaritas</w:t>
      </w:r>
    </w:p>
    <w:p w:rsidR="009D0185" w:rsidRPr="007E7D67" w:rsidRDefault="009D0185" w:rsidP="000C5EDA">
      <w:pPr>
        <w:pStyle w:val="ListParagraph"/>
        <w:spacing w:after="0" w:line="360" w:lineRule="auto"/>
        <w:ind w:left="426"/>
        <w:jc w:val="both"/>
        <w:rPr>
          <w:rFonts w:ascii="Arial" w:hAnsi="Arial" w:cs="Arial"/>
          <w:sz w:val="24"/>
          <w:szCs w:val="24"/>
        </w:rPr>
      </w:pPr>
      <w:r w:rsidRPr="007E7D67">
        <w:rPr>
          <w:rFonts w:ascii="Arial" w:hAnsi="Arial" w:cs="Arial"/>
          <w:sz w:val="24"/>
          <w:szCs w:val="24"/>
        </w:rPr>
        <w:t>Untuk mendeteksi ada atau tidaknya multikonoliaritas di dalam model regresi data panel dapat melihat matriks korelasi dari veriabel bebas, jika terjadi koefisien korelasi lebih dari 0,80 maka terdapat multikoloniaritas (Gujarati,2006. Hasil uji multikoloniari</w:t>
      </w:r>
      <w:r w:rsidR="006A7EC3" w:rsidRPr="007E7D67">
        <w:rPr>
          <w:rFonts w:ascii="Arial" w:hAnsi="Arial" w:cs="Arial"/>
          <w:sz w:val="24"/>
          <w:szCs w:val="24"/>
        </w:rPr>
        <w:t>tas dapat dilihat pada tabel 4</w:t>
      </w:r>
      <w:r w:rsidRPr="007E7D67">
        <w:rPr>
          <w:rFonts w:ascii="Arial" w:hAnsi="Arial" w:cs="Arial"/>
          <w:sz w:val="24"/>
          <w:szCs w:val="24"/>
        </w:rPr>
        <w:t xml:space="preserve"> dibawah ini: </w:t>
      </w:r>
    </w:p>
    <w:p w:rsidR="009D0185" w:rsidRPr="007E7D67" w:rsidRDefault="000C5EDA" w:rsidP="000C5EDA">
      <w:pPr>
        <w:pStyle w:val="ListParagraph"/>
        <w:spacing w:after="0" w:line="240" w:lineRule="auto"/>
        <w:ind w:left="0"/>
        <w:rPr>
          <w:rFonts w:ascii="Arial" w:hAnsi="Arial" w:cs="Arial"/>
          <w:b/>
          <w:sz w:val="24"/>
          <w:szCs w:val="24"/>
        </w:rPr>
      </w:pPr>
      <w:r w:rsidRPr="007E7D67">
        <w:rPr>
          <w:rFonts w:ascii="Arial" w:hAnsi="Arial" w:cs="Arial"/>
          <w:b/>
          <w:sz w:val="24"/>
          <w:szCs w:val="24"/>
        </w:rPr>
        <w:t xml:space="preserve">Tabel </w:t>
      </w:r>
      <w:r w:rsidR="009D0185" w:rsidRPr="007E7D67">
        <w:rPr>
          <w:rFonts w:ascii="Arial" w:hAnsi="Arial" w:cs="Arial"/>
          <w:b/>
          <w:sz w:val="24"/>
          <w:szCs w:val="24"/>
        </w:rPr>
        <w:t>4</w:t>
      </w:r>
      <w:r w:rsidRPr="007E7D67">
        <w:rPr>
          <w:rFonts w:ascii="Arial" w:hAnsi="Arial" w:cs="Arial"/>
          <w:b/>
          <w:sz w:val="24"/>
          <w:szCs w:val="24"/>
        </w:rPr>
        <w:t xml:space="preserve">Hasil  </w:t>
      </w:r>
      <w:r w:rsidR="009D0185" w:rsidRPr="007E7D67">
        <w:rPr>
          <w:rFonts w:ascii="Arial" w:hAnsi="Arial" w:cs="Arial"/>
          <w:b/>
          <w:sz w:val="24"/>
          <w:szCs w:val="24"/>
        </w:rPr>
        <w:t>Multikoloniaritas</w:t>
      </w:r>
    </w:p>
    <w:p w:rsidR="009D0185" w:rsidRPr="007E7D67" w:rsidRDefault="009D0185" w:rsidP="009D0185">
      <w:pPr>
        <w:spacing w:after="0" w:line="360" w:lineRule="auto"/>
        <w:jc w:val="center"/>
        <w:rPr>
          <w:rFonts w:ascii="Arial" w:hAnsi="Arial" w:cs="Arial"/>
          <w:sz w:val="24"/>
          <w:szCs w:val="24"/>
        </w:rPr>
      </w:pPr>
      <w:r w:rsidRPr="007E7D67">
        <w:rPr>
          <w:rFonts w:ascii="Arial" w:hAnsi="Arial" w:cs="Arial"/>
          <w:noProof/>
          <w:sz w:val="24"/>
          <w:szCs w:val="24"/>
        </w:rPr>
        <w:lastRenderedPageBreak/>
        <w:drawing>
          <wp:inline distT="0" distB="0" distL="0" distR="0">
            <wp:extent cx="2721934" cy="1562986"/>
            <wp:effectExtent l="19050" t="19050" r="21590" b="1841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749041" cy="1578551"/>
                    </a:xfrm>
                    <a:prstGeom prst="rect">
                      <a:avLst/>
                    </a:prstGeom>
                    <a:ln>
                      <a:solidFill>
                        <a:schemeClr val="tx1"/>
                      </a:solidFill>
                    </a:ln>
                  </pic:spPr>
                </pic:pic>
              </a:graphicData>
            </a:graphic>
          </wp:inline>
        </w:drawing>
      </w:r>
    </w:p>
    <w:p w:rsidR="009D0185" w:rsidRPr="007E7D67" w:rsidRDefault="009D0185" w:rsidP="000C5EDA">
      <w:pPr>
        <w:spacing w:after="0" w:line="360" w:lineRule="auto"/>
        <w:rPr>
          <w:rFonts w:ascii="Arial" w:hAnsi="Arial" w:cs="Arial"/>
          <w:sz w:val="24"/>
          <w:szCs w:val="24"/>
        </w:rPr>
      </w:pPr>
      <w:r w:rsidRPr="007E7D67">
        <w:rPr>
          <w:rFonts w:ascii="Arial" w:hAnsi="Arial" w:cs="Arial"/>
          <w:sz w:val="24"/>
          <w:szCs w:val="24"/>
        </w:rPr>
        <w:t>Sumber : Output Stata 14, diolah (2018)</w:t>
      </w:r>
    </w:p>
    <w:p w:rsidR="000C5EDA" w:rsidRPr="007E7D67" w:rsidRDefault="009D0185" w:rsidP="00773F2D">
      <w:pPr>
        <w:spacing w:after="0" w:line="360" w:lineRule="auto"/>
        <w:ind w:left="426"/>
        <w:jc w:val="both"/>
        <w:rPr>
          <w:rFonts w:ascii="Arial" w:hAnsi="Arial" w:cs="Arial"/>
          <w:sz w:val="24"/>
          <w:szCs w:val="24"/>
        </w:rPr>
      </w:pPr>
      <w:r w:rsidRPr="007E7D67">
        <w:rPr>
          <w:rFonts w:ascii="Arial" w:hAnsi="Arial" w:cs="Arial"/>
          <w:sz w:val="24"/>
          <w:szCs w:val="24"/>
        </w:rPr>
        <w:t>Dari tabel di atas dapat dilihat bahwa koefisien ko</w:t>
      </w:r>
      <w:r w:rsidR="00621917" w:rsidRPr="007E7D67">
        <w:rPr>
          <w:rFonts w:ascii="Arial" w:hAnsi="Arial" w:cs="Arial"/>
          <w:sz w:val="24"/>
          <w:szCs w:val="24"/>
        </w:rPr>
        <w:t>r</w:t>
      </w:r>
      <w:r w:rsidRPr="007E7D67">
        <w:rPr>
          <w:rFonts w:ascii="Arial" w:hAnsi="Arial" w:cs="Arial"/>
          <w:sz w:val="24"/>
          <w:szCs w:val="24"/>
        </w:rPr>
        <w:t xml:space="preserve">elasi  antar variabel tidak ada yang diatas 0,80 </w:t>
      </w:r>
      <w:r w:rsidR="006A7EC3" w:rsidRPr="007E7D67">
        <w:rPr>
          <w:rFonts w:ascii="Arial" w:hAnsi="Arial" w:cs="Arial"/>
          <w:sz w:val="24"/>
          <w:szCs w:val="24"/>
        </w:rPr>
        <w:t xml:space="preserve">sehingga </w:t>
      </w:r>
      <w:r w:rsidRPr="007E7D67">
        <w:rPr>
          <w:rFonts w:ascii="Arial" w:hAnsi="Arial" w:cs="Arial"/>
          <w:sz w:val="24"/>
          <w:szCs w:val="24"/>
        </w:rPr>
        <w:t xml:space="preserve"> penelitian ini </w:t>
      </w:r>
      <w:r w:rsidR="006A7EC3" w:rsidRPr="007E7D67">
        <w:rPr>
          <w:rFonts w:ascii="Arial" w:hAnsi="Arial" w:cs="Arial"/>
          <w:sz w:val="24"/>
          <w:szCs w:val="24"/>
        </w:rPr>
        <w:t xml:space="preserve">terbebas dari </w:t>
      </w:r>
      <w:r w:rsidRPr="007E7D67">
        <w:rPr>
          <w:rFonts w:ascii="Arial" w:hAnsi="Arial" w:cs="Arial"/>
          <w:sz w:val="24"/>
          <w:szCs w:val="24"/>
        </w:rPr>
        <w:t>masalah multikoloniaritas.</w:t>
      </w:r>
    </w:p>
    <w:p w:rsidR="000C5EDA" w:rsidRPr="007E7D67" w:rsidRDefault="009D0185" w:rsidP="000C5EDA">
      <w:pPr>
        <w:pStyle w:val="ListParagraph"/>
        <w:numPr>
          <w:ilvl w:val="0"/>
          <w:numId w:val="14"/>
        </w:numPr>
        <w:spacing w:after="0" w:line="360" w:lineRule="auto"/>
        <w:ind w:left="284" w:hanging="284"/>
        <w:jc w:val="both"/>
        <w:rPr>
          <w:rFonts w:ascii="Arial" w:hAnsi="Arial" w:cs="Arial"/>
          <w:sz w:val="24"/>
          <w:szCs w:val="24"/>
        </w:rPr>
      </w:pPr>
      <w:r w:rsidRPr="007E7D67">
        <w:rPr>
          <w:rFonts w:ascii="Arial" w:hAnsi="Arial" w:cs="Arial"/>
          <w:sz w:val="24"/>
          <w:szCs w:val="24"/>
        </w:rPr>
        <w:t>Uji Heteroskedastisitas</w:t>
      </w:r>
    </w:p>
    <w:p w:rsidR="009D0185" w:rsidRPr="007E7D67" w:rsidRDefault="006A7EC3" w:rsidP="00773F2D">
      <w:pPr>
        <w:pStyle w:val="ListParagraph"/>
        <w:spacing w:after="0" w:line="360" w:lineRule="auto"/>
        <w:ind w:left="284"/>
        <w:jc w:val="both"/>
        <w:rPr>
          <w:rFonts w:ascii="Arial" w:hAnsi="Arial" w:cs="Arial"/>
          <w:sz w:val="24"/>
          <w:szCs w:val="24"/>
        </w:rPr>
      </w:pPr>
      <w:r w:rsidRPr="007E7D67">
        <w:rPr>
          <w:rFonts w:ascii="Arial" w:hAnsi="Arial" w:cs="Arial"/>
          <w:sz w:val="24"/>
          <w:szCs w:val="24"/>
        </w:rPr>
        <w:t xml:space="preserve">Pengujian </w:t>
      </w:r>
      <w:r w:rsidR="009D0185" w:rsidRPr="007E7D67">
        <w:rPr>
          <w:rFonts w:ascii="Arial" w:hAnsi="Arial" w:cs="Arial"/>
          <w:color w:val="000000"/>
          <w:sz w:val="24"/>
          <w:szCs w:val="24"/>
        </w:rPr>
        <w:t xml:space="preserve">ini digunakan untuk menguji apakah dalam model regresi terjadi ketidaksamaan </w:t>
      </w:r>
      <w:r w:rsidR="009D0185" w:rsidRPr="007E7D67">
        <w:rPr>
          <w:rFonts w:ascii="Arial" w:hAnsi="Arial" w:cs="Arial"/>
          <w:i/>
          <w:iCs/>
          <w:color w:val="000000"/>
          <w:sz w:val="24"/>
          <w:szCs w:val="24"/>
        </w:rPr>
        <w:t xml:space="preserve">variance </w:t>
      </w:r>
      <w:r w:rsidR="009D0185" w:rsidRPr="007E7D67">
        <w:rPr>
          <w:rFonts w:ascii="Arial" w:hAnsi="Arial" w:cs="Arial"/>
          <w:color w:val="000000"/>
          <w:sz w:val="24"/>
          <w:szCs w:val="24"/>
        </w:rPr>
        <w:t xml:space="preserve">dari residual satu pengamatan ke pengamatan yang lain. Cara memprediksi ada tidaknya heteroskedastisitas pada suatu model dapat digunkanan dengan menggunakan analisis uji </w:t>
      </w:r>
      <w:r w:rsidRPr="007E7D67">
        <w:rPr>
          <w:rFonts w:ascii="Arial" w:hAnsi="Arial" w:cs="Arial"/>
          <w:sz w:val="24"/>
          <w:szCs w:val="24"/>
        </w:rPr>
        <w:t>Breusch-pagan</w:t>
      </w:r>
      <w:r w:rsidR="009D0185" w:rsidRPr="007E7D67">
        <w:rPr>
          <w:rFonts w:ascii="Arial" w:hAnsi="Arial" w:cs="Arial"/>
          <w:color w:val="000000"/>
          <w:sz w:val="24"/>
          <w:szCs w:val="24"/>
        </w:rPr>
        <w:t>.  Hal ini dapat dilihat dalam output jika probabilitas signifikansi di atas α 5 persen maka tidak terkena heteroskedastisitas dan  sebaliknya jika di bawah  α  5 persen maka terkena heteroskedastisitas.</w:t>
      </w:r>
    </w:p>
    <w:p w:rsidR="009D0185" w:rsidRPr="007E7D67" w:rsidRDefault="00B55476" w:rsidP="00773F2D">
      <w:pPr>
        <w:spacing w:after="0" w:line="360" w:lineRule="auto"/>
        <w:rPr>
          <w:rFonts w:ascii="Arial" w:hAnsi="Arial" w:cs="Arial"/>
          <w:b/>
          <w:color w:val="000000"/>
          <w:sz w:val="24"/>
          <w:szCs w:val="24"/>
        </w:rPr>
      </w:pPr>
      <w:r w:rsidRPr="007E7D67">
        <w:rPr>
          <w:rFonts w:ascii="Arial" w:hAnsi="Arial" w:cs="Arial"/>
          <w:b/>
          <w:color w:val="000000"/>
          <w:sz w:val="24"/>
          <w:szCs w:val="24"/>
        </w:rPr>
        <w:t xml:space="preserve">Tabel </w:t>
      </w:r>
      <w:r w:rsidR="009D0185" w:rsidRPr="007E7D67">
        <w:rPr>
          <w:rFonts w:ascii="Arial" w:hAnsi="Arial" w:cs="Arial"/>
          <w:b/>
          <w:color w:val="000000"/>
          <w:sz w:val="24"/>
          <w:szCs w:val="24"/>
        </w:rPr>
        <w:t>5</w:t>
      </w:r>
      <w:r w:rsidRPr="007E7D67">
        <w:rPr>
          <w:rFonts w:ascii="Arial" w:hAnsi="Arial" w:cs="Arial"/>
          <w:b/>
          <w:color w:val="000000"/>
          <w:sz w:val="24"/>
          <w:szCs w:val="24"/>
        </w:rPr>
        <w:t xml:space="preserve">. </w:t>
      </w:r>
      <w:r w:rsidR="009D0185" w:rsidRPr="007E7D67">
        <w:rPr>
          <w:rFonts w:ascii="Arial" w:hAnsi="Arial" w:cs="Arial"/>
          <w:b/>
          <w:color w:val="000000"/>
          <w:sz w:val="24"/>
          <w:szCs w:val="24"/>
        </w:rPr>
        <w:t>Hasil Uji Heteroskedastisitas</w:t>
      </w:r>
    </w:p>
    <w:p w:rsidR="009D0185" w:rsidRPr="007E7D67" w:rsidRDefault="009D0185" w:rsidP="00773F2D">
      <w:pPr>
        <w:pStyle w:val="ListParagraph"/>
        <w:spacing w:after="0" w:line="360" w:lineRule="auto"/>
        <w:ind w:left="0"/>
        <w:rPr>
          <w:rFonts w:ascii="Arial" w:hAnsi="Arial" w:cs="Arial"/>
          <w:sz w:val="24"/>
          <w:szCs w:val="24"/>
        </w:rPr>
      </w:pPr>
      <w:r w:rsidRPr="007E7D67">
        <w:rPr>
          <w:rFonts w:ascii="Arial" w:hAnsi="Arial" w:cs="Arial"/>
          <w:noProof/>
          <w:sz w:val="24"/>
          <w:szCs w:val="24"/>
        </w:rPr>
        <w:drawing>
          <wp:inline distT="0" distB="0" distL="0" distR="0">
            <wp:extent cx="2530548" cy="767135"/>
            <wp:effectExtent l="19050" t="19050" r="22225" b="1397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t="1" r="3525" b="3371"/>
                    <a:stretch/>
                  </pic:blipFill>
                  <pic:spPr bwMode="auto">
                    <a:xfrm>
                      <a:off x="0" y="0"/>
                      <a:ext cx="2569228" cy="778861"/>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9D0185" w:rsidRPr="007E7D67" w:rsidRDefault="009D0185" w:rsidP="009D0185">
      <w:pPr>
        <w:spacing w:after="0" w:line="360" w:lineRule="auto"/>
        <w:jc w:val="both"/>
        <w:rPr>
          <w:rFonts w:ascii="Arial" w:hAnsi="Arial" w:cs="Arial"/>
          <w:sz w:val="24"/>
          <w:szCs w:val="24"/>
        </w:rPr>
      </w:pPr>
      <w:r w:rsidRPr="007E7D67">
        <w:rPr>
          <w:rFonts w:ascii="Arial" w:hAnsi="Arial" w:cs="Arial"/>
          <w:sz w:val="24"/>
          <w:szCs w:val="24"/>
        </w:rPr>
        <w:t>Sumber : Output Stata 14, diolah (2018)</w:t>
      </w:r>
    </w:p>
    <w:p w:rsidR="00773F2D" w:rsidRPr="007E7D67" w:rsidRDefault="009D0185" w:rsidP="00773F2D">
      <w:pPr>
        <w:spacing w:after="0" w:line="360" w:lineRule="auto"/>
        <w:ind w:left="284"/>
        <w:jc w:val="both"/>
        <w:rPr>
          <w:rFonts w:ascii="Arial" w:hAnsi="Arial" w:cs="Arial"/>
          <w:sz w:val="24"/>
          <w:szCs w:val="24"/>
        </w:rPr>
      </w:pPr>
      <w:r w:rsidRPr="007E7D67">
        <w:rPr>
          <w:rFonts w:ascii="Arial" w:hAnsi="Arial" w:cs="Arial"/>
          <w:sz w:val="24"/>
          <w:szCs w:val="24"/>
        </w:rPr>
        <w:lastRenderedPageBreak/>
        <w:t xml:space="preserve">Dari hasil uji heteroskedastisitas dengan Breusch-pagan menunjukkan  Prob &gt; chi2 &lt; alpha (0.05)  atau  terjadi masalah heteroskedastisitas. </w:t>
      </w:r>
    </w:p>
    <w:p w:rsidR="006F74FD" w:rsidRPr="007E7D67" w:rsidRDefault="009D0185" w:rsidP="00773F2D">
      <w:pPr>
        <w:spacing w:after="0" w:line="360" w:lineRule="auto"/>
        <w:ind w:left="284"/>
        <w:jc w:val="both"/>
        <w:rPr>
          <w:rFonts w:ascii="Arial" w:hAnsi="Arial" w:cs="Arial"/>
          <w:sz w:val="24"/>
          <w:szCs w:val="24"/>
        </w:rPr>
      </w:pPr>
      <w:r w:rsidRPr="007E7D67">
        <w:rPr>
          <w:rFonts w:ascii="Arial" w:hAnsi="Arial" w:cs="Arial"/>
          <w:sz w:val="24"/>
          <w:szCs w:val="24"/>
        </w:rPr>
        <w:t>Adapun</w:t>
      </w:r>
      <w:r w:rsidR="006F74FD" w:rsidRPr="007E7D67">
        <w:rPr>
          <w:rFonts w:ascii="Arial" w:hAnsi="Arial" w:cs="Arial"/>
          <w:sz w:val="24"/>
          <w:szCs w:val="24"/>
        </w:rPr>
        <w:t xml:space="preserve"> metode yang digunakan dalam penelitian ini untuk mengatasi adanya heteroskedastisitas yaitu dengan </w:t>
      </w:r>
      <w:r w:rsidRPr="007E7D67">
        <w:rPr>
          <w:rFonts w:ascii="Arial" w:hAnsi="Arial" w:cs="Arial"/>
          <w:sz w:val="24"/>
          <w:szCs w:val="24"/>
        </w:rPr>
        <w:t xml:space="preserve">metode SUR </w:t>
      </w:r>
      <w:r w:rsidRPr="007E7D67">
        <w:rPr>
          <w:rFonts w:ascii="Arial" w:hAnsi="Arial" w:cs="Arial"/>
          <w:i/>
          <w:sz w:val="24"/>
          <w:szCs w:val="24"/>
        </w:rPr>
        <w:t xml:space="preserve">(Seeming Unrelated Regression). </w:t>
      </w:r>
      <w:r w:rsidR="006F74FD" w:rsidRPr="007E7D67">
        <w:rPr>
          <w:rFonts w:ascii="Arial" w:hAnsi="Arial" w:cs="Arial"/>
          <w:sz w:val="24"/>
          <w:szCs w:val="24"/>
        </w:rPr>
        <w:t xml:space="preserve">Tahun 1962 </w:t>
      </w:r>
      <w:r w:rsidRPr="007E7D67">
        <w:rPr>
          <w:rFonts w:ascii="Arial" w:hAnsi="Arial" w:cs="Arial"/>
          <w:sz w:val="24"/>
          <w:szCs w:val="24"/>
        </w:rPr>
        <w:t xml:space="preserve">Model SUR diperkanalkan oleh Zellner </w:t>
      </w:r>
      <w:r w:rsidR="006F74FD" w:rsidRPr="007E7D67">
        <w:rPr>
          <w:rFonts w:ascii="Arial" w:hAnsi="Arial" w:cs="Arial"/>
          <w:sz w:val="24"/>
          <w:szCs w:val="24"/>
        </w:rPr>
        <w:t xml:space="preserve">sebagai </w:t>
      </w:r>
      <w:r w:rsidRPr="007E7D67">
        <w:rPr>
          <w:rFonts w:ascii="Arial" w:hAnsi="Arial" w:cs="Arial"/>
          <w:sz w:val="24"/>
          <w:szCs w:val="24"/>
        </w:rPr>
        <w:t xml:space="preserve"> model</w:t>
      </w:r>
      <w:r w:rsidR="006F74FD" w:rsidRPr="007E7D67">
        <w:rPr>
          <w:rFonts w:ascii="Arial" w:hAnsi="Arial" w:cs="Arial"/>
          <w:sz w:val="24"/>
          <w:szCs w:val="24"/>
        </w:rPr>
        <w:t xml:space="preserve"> dari</w:t>
      </w:r>
      <w:r w:rsidRPr="007E7D67">
        <w:rPr>
          <w:rFonts w:ascii="Arial" w:hAnsi="Arial" w:cs="Arial"/>
          <w:sz w:val="24"/>
          <w:szCs w:val="24"/>
        </w:rPr>
        <w:t xml:space="preserve"> regresi multifariat dan bagian dari regresi linier. Model SUR terdiri atas beberapa sistem persamaan  yag tidak berhubungan </w:t>
      </w:r>
      <w:r w:rsidRPr="007E7D67">
        <w:rPr>
          <w:rFonts w:ascii="Arial" w:hAnsi="Arial" w:cs="Arial"/>
          <w:i/>
          <w:sz w:val="24"/>
          <w:szCs w:val="24"/>
        </w:rPr>
        <w:t>(unrelated</w:t>
      </w:r>
      <w:r w:rsidRPr="007E7D67">
        <w:rPr>
          <w:rFonts w:ascii="Arial" w:hAnsi="Arial" w:cs="Arial"/>
          <w:sz w:val="24"/>
          <w:szCs w:val="24"/>
        </w:rPr>
        <w:t xml:space="preserve">). Artinya setiap variabel (dependen maupun independen) terdapat  dalam satu sistem. Pada model SUR, error dari sistem yang berbeda saling terkorelasi/berhubungan.  </w:t>
      </w:r>
    </w:p>
    <w:p w:rsidR="009D0185" w:rsidRPr="007E7D67" w:rsidRDefault="009D0185" w:rsidP="006F74FD">
      <w:pPr>
        <w:spacing w:after="0" w:line="360" w:lineRule="auto"/>
        <w:ind w:left="284" w:firstLine="436"/>
        <w:jc w:val="both"/>
        <w:rPr>
          <w:rFonts w:ascii="Arial" w:hAnsi="Arial" w:cs="Arial"/>
          <w:sz w:val="24"/>
          <w:szCs w:val="24"/>
        </w:rPr>
      </w:pPr>
      <w:r w:rsidRPr="007E7D67">
        <w:rPr>
          <w:rFonts w:ascii="Arial" w:hAnsi="Arial" w:cs="Arial"/>
          <w:sz w:val="24"/>
          <w:szCs w:val="24"/>
        </w:rPr>
        <w:t>Oleh karena itu pada penelitian ini memilih menggunkan metode SUR  untuk mengatasi masalah tersebut. Hasil metode SUR  dapat dilihat pada tabel sebagai berikut:</w:t>
      </w:r>
    </w:p>
    <w:p w:rsidR="006F74FD" w:rsidRPr="007E7D67" w:rsidRDefault="006F74FD" w:rsidP="006F74FD">
      <w:pPr>
        <w:spacing w:after="0" w:line="360" w:lineRule="auto"/>
        <w:ind w:left="284" w:firstLine="436"/>
        <w:jc w:val="both"/>
        <w:rPr>
          <w:rFonts w:ascii="Arial" w:hAnsi="Arial" w:cs="Arial"/>
          <w:sz w:val="24"/>
          <w:szCs w:val="24"/>
        </w:rPr>
      </w:pPr>
    </w:p>
    <w:p w:rsidR="006F74FD" w:rsidRPr="007E7D67" w:rsidRDefault="006F74FD" w:rsidP="006F74FD">
      <w:pPr>
        <w:spacing w:after="0" w:line="360" w:lineRule="auto"/>
        <w:ind w:left="284" w:firstLine="436"/>
        <w:jc w:val="both"/>
        <w:rPr>
          <w:rFonts w:ascii="Arial" w:hAnsi="Arial" w:cs="Arial"/>
          <w:sz w:val="24"/>
          <w:szCs w:val="24"/>
        </w:rPr>
      </w:pPr>
    </w:p>
    <w:p w:rsidR="006F74FD" w:rsidRPr="007E7D67" w:rsidRDefault="006F74FD" w:rsidP="006F74FD">
      <w:pPr>
        <w:spacing w:after="0" w:line="360" w:lineRule="auto"/>
        <w:ind w:left="284" w:firstLine="436"/>
        <w:jc w:val="both"/>
        <w:rPr>
          <w:rFonts w:ascii="Arial" w:hAnsi="Arial" w:cs="Arial"/>
          <w:sz w:val="24"/>
          <w:szCs w:val="24"/>
        </w:rPr>
      </w:pPr>
    </w:p>
    <w:p w:rsidR="009D0185" w:rsidRPr="007E7D67" w:rsidRDefault="00F96445" w:rsidP="00F96445">
      <w:pPr>
        <w:pStyle w:val="ListParagraph"/>
        <w:spacing w:after="0" w:line="240" w:lineRule="auto"/>
        <w:jc w:val="center"/>
        <w:rPr>
          <w:rFonts w:ascii="Arial" w:hAnsi="Arial" w:cs="Arial"/>
          <w:b/>
          <w:color w:val="000000"/>
          <w:sz w:val="24"/>
          <w:szCs w:val="24"/>
        </w:rPr>
      </w:pPr>
      <w:r w:rsidRPr="007E7D67">
        <w:rPr>
          <w:rFonts w:ascii="Arial" w:hAnsi="Arial" w:cs="Arial"/>
          <w:b/>
          <w:color w:val="000000"/>
          <w:sz w:val="24"/>
          <w:szCs w:val="24"/>
        </w:rPr>
        <w:t xml:space="preserve">Tabel </w:t>
      </w:r>
      <w:r w:rsidR="009D0185" w:rsidRPr="007E7D67">
        <w:rPr>
          <w:rFonts w:ascii="Arial" w:hAnsi="Arial" w:cs="Arial"/>
          <w:b/>
          <w:color w:val="000000"/>
          <w:sz w:val="24"/>
          <w:szCs w:val="24"/>
        </w:rPr>
        <w:t>6Hasil Uji Metode SUR</w:t>
      </w:r>
    </w:p>
    <w:p w:rsidR="009D0185" w:rsidRPr="007E7D67" w:rsidRDefault="009D0185" w:rsidP="00773F2D">
      <w:pPr>
        <w:spacing w:after="0" w:line="360" w:lineRule="auto"/>
        <w:rPr>
          <w:rFonts w:ascii="Arial" w:hAnsi="Arial" w:cs="Arial"/>
          <w:sz w:val="24"/>
          <w:szCs w:val="24"/>
        </w:rPr>
      </w:pPr>
      <w:r w:rsidRPr="007E7D67">
        <w:rPr>
          <w:rFonts w:ascii="Arial" w:hAnsi="Arial" w:cs="Arial"/>
          <w:noProof/>
          <w:sz w:val="24"/>
          <w:szCs w:val="24"/>
        </w:rPr>
        <w:lastRenderedPageBreak/>
        <w:drawing>
          <wp:inline distT="0" distB="0" distL="0" distR="0">
            <wp:extent cx="2806828" cy="2424224"/>
            <wp:effectExtent l="19050" t="19050" r="12700" b="1460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848804" cy="2460478"/>
                    </a:xfrm>
                    <a:prstGeom prst="rect">
                      <a:avLst/>
                    </a:prstGeom>
                    <a:ln>
                      <a:solidFill>
                        <a:schemeClr val="tx1"/>
                      </a:solidFill>
                    </a:ln>
                  </pic:spPr>
                </pic:pic>
              </a:graphicData>
            </a:graphic>
          </wp:inline>
        </w:drawing>
      </w:r>
      <w:r w:rsidRPr="007E7D67">
        <w:rPr>
          <w:rFonts w:ascii="Arial" w:hAnsi="Arial" w:cs="Arial"/>
          <w:sz w:val="24"/>
          <w:szCs w:val="24"/>
        </w:rPr>
        <w:t>Sumber : Output Stata 14</w:t>
      </w:r>
    </w:p>
    <w:p w:rsidR="009D0185" w:rsidRPr="007E7D67" w:rsidRDefault="009D0185" w:rsidP="009D0185">
      <w:pPr>
        <w:spacing w:after="0" w:line="360" w:lineRule="auto"/>
        <w:rPr>
          <w:rFonts w:ascii="Arial" w:hAnsi="Arial" w:cs="Arial"/>
          <w:sz w:val="24"/>
          <w:szCs w:val="24"/>
        </w:rPr>
      </w:pPr>
    </w:p>
    <w:p w:rsidR="009D0185" w:rsidRPr="007E7D67" w:rsidRDefault="009D0185" w:rsidP="009D0185">
      <w:pPr>
        <w:spacing w:after="0" w:line="360" w:lineRule="auto"/>
        <w:rPr>
          <w:rFonts w:ascii="Arial" w:hAnsi="Arial" w:cs="Arial"/>
          <w:b/>
          <w:sz w:val="24"/>
          <w:szCs w:val="24"/>
        </w:rPr>
      </w:pPr>
      <w:r w:rsidRPr="007E7D67">
        <w:rPr>
          <w:rFonts w:ascii="Arial" w:hAnsi="Arial" w:cs="Arial"/>
          <w:b/>
          <w:sz w:val="24"/>
          <w:szCs w:val="24"/>
        </w:rPr>
        <w:t xml:space="preserve">Hasil Uji Statistik </w:t>
      </w:r>
    </w:p>
    <w:p w:rsidR="009D0185" w:rsidRPr="007E7D67" w:rsidRDefault="009D0185" w:rsidP="009D0185">
      <w:pPr>
        <w:pStyle w:val="ListParagraph"/>
        <w:numPr>
          <w:ilvl w:val="0"/>
          <w:numId w:val="18"/>
        </w:numPr>
        <w:spacing w:after="0" w:line="360" w:lineRule="auto"/>
        <w:ind w:left="426"/>
        <w:rPr>
          <w:rFonts w:ascii="Arial" w:hAnsi="Arial" w:cs="Arial"/>
          <w:b/>
          <w:sz w:val="24"/>
          <w:szCs w:val="24"/>
        </w:rPr>
      </w:pPr>
      <w:r w:rsidRPr="007E7D67">
        <w:rPr>
          <w:rFonts w:ascii="Arial" w:hAnsi="Arial" w:cs="Arial"/>
          <w:color w:val="000000"/>
          <w:sz w:val="24"/>
          <w:szCs w:val="24"/>
        </w:rPr>
        <w:t>Koefisien Determinasi (R Square)</w:t>
      </w:r>
    </w:p>
    <w:p w:rsidR="003274BC" w:rsidRPr="007E7D67" w:rsidRDefault="009D0185" w:rsidP="00154D28">
      <w:pPr>
        <w:pStyle w:val="ListParagraph"/>
        <w:spacing w:after="0" w:line="360" w:lineRule="auto"/>
        <w:ind w:left="426"/>
        <w:jc w:val="both"/>
        <w:rPr>
          <w:rFonts w:ascii="Arial" w:hAnsi="Arial" w:cs="Arial"/>
          <w:b/>
          <w:sz w:val="24"/>
          <w:szCs w:val="24"/>
        </w:rPr>
      </w:pPr>
      <w:r w:rsidRPr="007E7D67">
        <w:rPr>
          <w:rFonts w:ascii="Arial" w:hAnsi="Arial" w:cs="Arial"/>
          <w:sz w:val="24"/>
          <w:szCs w:val="24"/>
        </w:rPr>
        <w:t xml:space="preserve">Uji Koefisien Determinasi </w:t>
      </w:r>
      <w:r w:rsidRPr="007E7D67">
        <w:rPr>
          <w:rFonts w:ascii="Arial" w:hAnsi="Arial" w:cs="Arial"/>
          <w:i/>
          <w:sz w:val="24"/>
          <w:szCs w:val="24"/>
        </w:rPr>
        <w:t>(Rsquare)</w:t>
      </w:r>
      <w:r w:rsidRPr="007E7D67">
        <w:rPr>
          <w:rFonts w:ascii="Arial" w:hAnsi="Arial" w:cs="Arial"/>
          <w:sz w:val="24"/>
          <w:szCs w:val="24"/>
        </w:rPr>
        <w:t xml:space="preserve"> bertujuan untuk mengetahui seberapa jauh veriabel independen dapat menerangkan dengan baik </w:t>
      </w:r>
      <w:r w:rsidR="006F74FD" w:rsidRPr="007E7D67">
        <w:rPr>
          <w:rFonts w:ascii="Arial" w:hAnsi="Arial" w:cs="Arial"/>
          <w:sz w:val="24"/>
          <w:szCs w:val="24"/>
        </w:rPr>
        <w:t xml:space="preserve">variabel </w:t>
      </w:r>
      <w:r w:rsidRPr="007E7D67">
        <w:rPr>
          <w:rFonts w:ascii="Arial" w:hAnsi="Arial" w:cs="Arial"/>
          <w:sz w:val="24"/>
          <w:szCs w:val="24"/>
        </w:rPr>
        <w:t xml:space="preserve">dependen. Berdasarkan hasil regresi diperoleh koefisien  </w:t>
      </w:r>
      <w:r w:rsidRPr="007E7D67">
        <w:rPr>
          <w:rFonts w:ascii="Arial" w:hAnsi="Arial" w:cs="Arial"/>
          <w:i/>
          <w:sz w:val="24"/>
          <w:szCs w:val="24"/>
        </w:rPr>
        <w:t>adjusted R</w:t>
      </w:r>
      <w:r w:rsidRPr="007E7D67">
        <w:rPr>
          <w:rFonts w:ascii="Arial" w:hAnsi="Arial" w:cs="Arial"/>
          <w:sz w:val="24"/>
          <w:szCs w:val="24"/>
        </w:rPr>
        <w:t>square sebagai berkut:</w:t>
      </w:r>
    </w:p>
    <w:p w:rsidR="009D0185" w:rsidRPr="007E7D67" w:rsidRDefault="00F96445" w:rsidP="003274BC">
      <w:pPr>
        <w:spacing w:after="0" w:line="240" w:lineRule="auto"/>
        <w:ind w:left="426"/>
        <w:rPr>
          <w:rFonts w:ascii="Arial" w:hAnsi="Arial" w:cs="Arial"/>
          <w:b/>
          <w:sz w:val="24"/>
          <w:szCs w:val="24"/>
        </w:rPr>
      </w:pPr>
      <w:r w:rsidRPr="007E7D67">
        <w:rPr>
          <w:rFonts w:ascii="Arial" w:hAnsi="Arial" w:cs="Arial"/>
          <w:b/>
          <w:sz w:val="24"/>
          <w:szCs w:val="24"/>
        </w:rPr>
        <w:t xml:space="preserve">Tabel 7. </w:t>
      </w:r>
      <w:r w:rsidR="009D0185" w:rsidRPr="007E7D67">
        <w:rPr>
          <w:rFonts w:ascii="Arial" w:hAnsi="Arial" w:cs="Arial"/>
          <w:b/>
          <w:sz w:val="24"/>
          <w:szCs w:val="24"/>
        </w:rPr>
        <w:t>Hasil Uji Determinasi (R</w:t>
      </w:r>
      <w:r w:rsidR="009D0185" w:rsidRPr="007E7D67">
        <w:rPr>
          <w:rFonts w:ascii="Arial" w:hAnsi="Arial" w:cs="Arial"/>
          <w:b/>
          <w:sz w:val="24"/>
          <w:szCs w:val="24"/>
          <w:vertAlign w:val="superscript"/>
        </w:rPr>
        <w:t>2</w:t>
      </w:r>
      <w:r w:rsidR="009D0185" w:rsidRPr="007E7D67">
        <w:rPr>
          <w:rFonts w:ascii="Arial" w:hAnsi="Arial" w:cs="Arial"/>
          <w:b/>
          <w:sz w:val="24"/>
          <w:szCs w:val="24"/>
        </w:rPr>
        <w:t>)</w:t>
      </w:r>
    </w:p>
    <w:tbl>
      <w:tblPr>
        <w:tblW w:w="3544"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7"/>
        <w:gridCol w:w="1044"/>
        <w:gridCol w:w="951"/>
        <w:gridCol w:w="892"/>
      </w:tblGrid>
      <w:tr w:rsidR="00154D28" w:rsidRPr="007E7D67" w:rsidTr="00154D28">
        <w:trPr>
          <w:trHeight w:val="72"/>
          <w:jc w:val="center"/>
        </w:trPr>
        <w:tc>
          <w:tcPr>
            <w:tcW w:w="657" w:type="dxa"/>
            <w:shd w:val="clear" w:color="auto" w:fill="auto"/>
            <w:noWrap/>
            <w:vAlign w:val="center"/>
            <w:hideMark/>
          </w:tcPr>
          <w:p w:rsidR="00154D28" w:rsidRPr="007E7D67" w:rsidRDefault="00154D28" w:rsidP="003D41C1">
            <w:pPr>
              <w:spacing w:after="0" w:line="360" w:lineRule="auto"/>
              <w:jc w:val="center"/>
              <w:rPr>
                <w:rFonts w:ascii="Arial" w:eastAsia="Times New Roman" w:hAnsi="Arial" w:cs="Arial"/>
                <w:color w:val="000000"/>
                <w:sz w:val="24"/>
                <w:szCs w:val="24"/>
              </w:rPr>
            </w:pPr>
            <w:r w:rsidRPr="007E7D67">
              <w:rPr>
                <w:rFonts w:ascii="Arial" w:eastAsia="Times New Roman" w:hAnsi="Arial" w:cs="Arial"/>
                <w:color w:val="000000"/>
                <w:sz w:val="24"/>
                <w:szCs w:val="24"/>
              </w:rPr>
              <w:t>Obs</w:t>
            </w:r>
          </w:p>
        </w:tc>
        <w:tc>
          <w:tcPr>
            <w:tcW w:w="1044" w:type="dxa"/>
            <w:shd w:val="clear" w:color="auto" w:fill="auto"/>
            <w:noWrap/>
            <w:vAlign w:val="center"/>
            <w:hideMark/>
          </w:tcPr>
          <w:p w:rsidR="00154D28" w:rsidRPr="007E7D67" w:rsidRDefault="00154D28" w:rsidP="003D41C1">
            <w:pPr>
              <w:spacing w:after="0" w:line="360" w:lineRule="auto"/>
              <w:jc w:val="center"/>
              <w:rPr>
                <w:rFonts w:ascii="Arial" w:eastAsia="Times New Roman" w:hAnsi="Arial" w:cs="Arial"/>
                <w:color w:val="000000"/>
                <w:sz w:val="24"/>
                <w:szCs w:val="24"/>
              </w:rPr>
            </w:pPr>
            <w:r w:rsidRPr="007E7D67">
              <w:rPr>
                <w:rFonts w:ascii="Arial" w:eastAsia="Times New Roman" w:hAnsi="Arial" w:cs="Arial"/>
                <w:color w:val="000000"/>
                <w:sz w:val="24"/>
                <w:szCs w:val="24"/>
              </w:rPr>
              <w:t>R-Square</w:t>
            </w:r>
          </w:p>
        </w:tc>
        <w:tc>
          <w:tcPr>
            <w:tcW w:w="951" w:type="dxa"/>
            <w:shd w:val="clear" w:color="auto" w:fill="auto"/>
            <w:noWrap/>
            <w:vAlign w:val="center"/>
            <w:hideMark/>
          </w:tcPr>
          <w:p w:rsidR="00154D28" w:rsidRPr="007E7D67" w:rsidRDefault="00154D28" w:rsidP="003D41C1">
            <w:pPr>
              <w:spacing w:after="0" w:line="360" w:lineRule="auto"/>
              <w:jc w:val="center"/>
              <w:rPr>
                <w:rFonts w:ascii="Arial" w:eastAsia="Times New Roman" w:hAnsi="Arial" w:cs="Arial"/>
                <w:color w:val="000000"/>
                <w:sz w:val="24"/>
                <w:szCs w:val="24"/>
              </w:rPr>
            </w:pPr>
            <w:r w:rsidRPr="007E7D67">
              <w:rPr>
                <w:rFonts w:ascii="Arial" w:eastAsia="Times New Roman" w:hAnsi="Arial" w:cs="Arial"/>
                <w:color w:val="000000"/>
                <w:sz w:val="24"/>
                <w:szCs w:val="24"/>
              </w:rPr>
              <w:t>Chi -square</w:t>
            </w:r>
          </w:p>
        </w:tc>
        <w:tc>
          <w:tcPr>
            <w:tcW w:w="892" w:type="dxa"/>
            <w:shd w:val="clear" w:color="auto" w:fill="auto"/>
            <w:noWrap/>
            <w:vAlign w:val="center"/>
            <w:hideMark/>
          </w:tcPr>
          <w:p w:rsidR="00154D28" w:rsidRPr="007E7D67" w:rsidRDefault="00154D28" w:rsidP="003D41C1">
            <w:pPr>
              <w:spacing w:after="0" w:line="360" w:lineRule="auto"/>
              <w:jc w:val="center"/>
              <w:rPr>
                <w:rFonts w:ascii="Arial" w:eastAsia="Times New Roman" w:hAnsi="Arial" w:cs="Arial"/>
                <w:color w:val="000000"/>
                <w:sz w:val="24"/>
                <w:szCs w:val="24"/>
              </w:rPr>
            </w:pPr>
            <w:r w:rsidRPr="007E7D67">
              <w:rPr>
                <w:rFonts w:ascii="Arial" w:eastAsia="Times New Roman" w:hAnsi="Arial" w:cs="Arial"/>
                <w:color w:val="000000"/>
                <w:sz w:val="24"/>
                <w:szCs w:val="24"/>
              </w:rPr>
              <w:t>P -Value</w:t>
            </w:r>
          </w:p>
        </w:tc>
      </w:tr>
      <w:tr w:rsidR="00154D28" w:rsidRPr="007E7D67" w:rsidTr="00154D28">
        <w:trPr>
          <w:trHeight w:val="17"/>
          <w:jc w:val="center"/>
        </w:trPr>
        <w:tc>
          <w:tcPr>
            <w:tcW w:w="657" w:type="dxa"/>
            <w:shd w:val="clear" w:color="auto" w:fill="auto"/>
            <w:noWrap/>
            <w:vAlign w:val="center"/>
            <w:hideMark/>
          </w:tcPr>
          <w:p w:rsidR="00154D28" w:rsidRPr="007E7D67" w:rsidRDefault="00154D28" w:rsidP="003D41C1">
            <w:pPr>
              <w:spacing w:after="0" w:line="360" w:lineRule="auto"/>
              <w:jc w:val="center"/>
              <w:rPr>
                <w:rFonts w:ascii="Arial" w:eastAsia="Times New Roman" w:hAnsi="Arial" w:cs="Arial"/>
                <w:color w:val="000000"/>
                <w:sz w:val="24"/>
                <w:szCs w:val="24"/>
              </w:rPr>
            </w:pPr>
            <w:r w:rsidRPr="007E7D67">
              <w:rPr>
                <w:rFonts w:ascii="Arial" w:eastAsia="Times New Roman" w:hAnsi="Arial" w:cs="Arial"/>
                <w:color w:val="000000"/>
                <w:sz w:val="24"/>
                <w:szCs w:val="24"/>
              </w:rPr>
              <w:t>350</w:t>
            </w:r>
          </w:p>
        </w:tc>
        <w:tc>
          <w:tcPr>
            <w:tcW w:w="1044" w:type="dxa"/>
            <w:shd w:val="clear" w:color="auto" w:fill="auto"/>
            <w:noWrap/>
            <w:vAlign w:val="center"/>
            <w:hideMark/>
          </w:tcPr>
          <w:p w:rsidR="00154D28" w:rsidRPr="007E7D67" w:rsidRDefault="00154D28" w:rsidP="003D41C1">
            <w:pPr>
              <w:spacing w:after="0" w:line="360" w:lineRule="auto"/>
              <w:jc w:val="center"/>
              <w:rPr>
                <w:rFonts w:ascii="Arial" w:eastAsia="Times New Roman" w:hAnsi="Arial" w:cs="Arial"/>
                <w:color w:val="000000"/>
                <w:sz w:val="24"/>
                <w:szCs w:val="24"/>
              </w:rPr>
            </w:pPr>
            <w:r w:rsidRPr="007E7D67">
              <w:rPr>
                <w:rFonts w:ascii="Arial" w:eastAsia="Times New Roman" w:hAnsi="Arial" w:cs="Arial"/>
                <w:color w:val="000000"/>
                <w:sz w:val="24"/>
                <w:szCs w:val="24"/>
              </w:rPr>
              <w:t>0.504</w:t>
            </w:r>
          </w:p>
        </w:tc>
        <w:tc>
          <w:tcPr>
            <w:tcW w:w="951" w:type="dxa"/>
            <w:shd w:val="clear" w:color="auto" w:fill="auto"/>
            <w:noWrap/>
            <w:vAlign w:val="center"/>
            <w:hideMark/>
          </w:tcPr>
          <w:p w:rsidR="00154D28" w:rsidRPr="007E7D67" w:rsidRDefault="00154D28" w:rsidP="003D41C1">
            <w:pPr>
              <w:spacing w:after="0" w:line="360" w:lineRule="auto"/>
              <w:jc w:val="center"/>
              <w:rPr>
                <w:rFonts w:ascii="Arial" w:eastAsia="Times New Roman" w:hAnsi="Arial" w:cs="Arial"/>
                <w:color w:val="000000"/>
                <w:sz w:val="24"/>
                <w:szCs w:val="24"/>
              </w:rPr>
            </w:pPr>
            <w:r w:rsidRPr="007E7D67">
              <w:rPr>
                <w:rFonts w:ascii="Arial" w:eastAsia="Times New Roman" w:hAnsi="Arial" w:cs="Arial"/>
                <w:color w:val="000000"/>
                <w:sz w:val="24"/>
                <w:szCs w:val="24"/>
              </w:rPr>
              <w:t>355,65</w:t>
            </w:r>
          </w:p>
        </w:tc>
        <w:tc>
          <w:tcPr>
            <w:tcW w:w="892" w:type="dxa"/>
            <w:shd w:val="clear" w:color="auto" w:fill="auto"/>
            <w:noWrap/>
            <w:vAlign w:val="center"/>
            <w:hideMark/>
          </w:tcPr>
          <w:p w:rsidR="00154D28" w:rsidRPr="007E7D67" w:rsidRDefault="00154D28" w:rsidP="003D41C1">
            <w:pPr>
              <w:spacing w:after="0" w:line="360" w:lineRule="auto"/>
              <w:ind w:firstLine="75"/>
              <w:jc w:val="center"/>
              <w:rPr>
                <w:rFonts w:ascii="Arial" w:eastAsia="Times New Roman" w:hAnsi="Arial" w:cs="Arial"/>
                <w:color w:val="000000"/>
                <w:sz w:val="24"/>
                <w:szCs w:val="24"/>
              </w:rPr>
            </w:pPr>
            <w:r w:rsidRPr="007E7D67">
              <w:rPr>
                <w:rFonts w:ascii="Arial" w:eastAsia="Times New Roman" w:hAnsi="Arial" w:cs="Arial"/>
                <w:color w:val="000000"/>
                <w:sz w:val="24"/>
                <w:szCs w:val="24"/>
              </w:rPr>
              <w:t>0.000</w:t>
            </w:r>
          </w:p>
        </w:tc>
      </w:tr>
    </w:tbl>
    <w:p w:rsidR="009D0185" w:rsidRPr="007E7D67" w:rsidRDefault="009D0185" w:rsidP="00773F2D">
      <w:pPr>
        <w:spacing w:after="0" w:line="360" w:lineRule="auto"/>
        <w:jc w:val="both"/>
        <w:rPr>
          <w:rFonts w:ascii="Arial" w:hAnsi="Arial" w:cs="Arial"/>
          <w:sz w:val="24"/>
          <w:szCs w:val="24"/>
        </w:rPr>
      </w:pPr>
      <w:r w:rsidRPr="007E7D67">
        <w:rPr>
          <w:rFonts w:ascii="Arial" w:hAnsi="Arial" w:cs="Arial"/>
          <w:sz w:val="24"/>
          <w:szCs w:val="24"/>
        </w:rPr>
        <w:t>Sumber : Data Stata, diolah (2018)</w:t>
      </w:r>
    </w:p>
    <w:p w:rsidR="009D0185" w:rsidRPr="007E7D67" w:rsidRDefault="009D0185" w:rsidP="003274BC">
      <w:pPr>
        <w:spacing w:after="0" w:line="360" w:lineRule="auto"/>
        <w:ind w:left="284"/>
        <w:jc w:val="both"/>
        <w:rPr>
          <w:rFonts w:ascii="Arial" w:hAnsi="Arial" w:cs="Arial"/>
          <w:sz w:val="24"/>
          <w:szCs w:val="24"/>
        </w:rPr>
      </w:pPr>
      <w:r w:rsidRPr="007E7D67">
        <w:rPr>
          <w:rFonts w:ascii="Arial" w:hAnsi="Arial" w:cs="Arial"/>
          <w:color w:val="000000"/>
          <w:sz w:val="24"/>
          <w:szCs w:val="24"/>
        </w:rPr>
        <w:t xml:space="preserve">Koefisien determinasi diperoleh angka </w:t>
      </w:r>
      <w:r w:rsidRPr="007E7D67">
        <w:rPr>
          <w:rFonts w:ascii="Arial" w:eastAsia="Times New Roman" w:hAnsi="Arial" w:cs="Arial"/>
          <w:i/>
          <w:color w:val="000000"/>
          <w:sz w:val="24"/>
          <w:szCs w:val="24"/>
        </w:rPr>
        <w:t>R-squared</w:t>
      </w:r>
      <w:r w:rsidRPr="007E7D67">
        <w:rPr>
          <w:rFonts w:ascii="Arial" w:hAnsi="Arial" w:cs="Arial"/>
          <w:color w:val="000000"/>
          <w:sz w:val="24"/>
          <w:szCs w:val="24"/>
        </w:rPr>
        <w:t xml:space="preserve"> sebesar </w:t>
      </w:r>
      <w:r w:rsidRPr="007E7D67">
        <w:rPr>
          <w:rFonts w:ascii="Arial" w:eastAsia="Times New Roman" w:hAnsi="Arial" w:cs="Arial"/>
          <w:color w:val="000000"/>
          <w:sz w:val="24"/>
          <w:szCs w:val="24"/>
        </w:rPr>
        <w:t xml:space="preserve">0.504 . </w:t>
      </w:r>
      <w:r w:rsidRPr="007E7D67">
        <w:rPr>
          <w:rFonts w:ascii="Arial" w:hAnsi="Arial" w:cs="Arial"/>
          <w:color w:val="000000"/>
          <w:sz w:val="24"/>
          <w:szCs w:val="24"/>
        </w:rPr>
        <w:t xml:space="preserve">Hal ini </w:t>
      </w:r>
      <w:r w:rsidR="006F74FD" w:rsidRPr="007E7D67">
        <w:rPr>
          <w:rFonts w:ascii="Arial" w:hAnsi="Arial" w:cs="Arial"/>
          <w:color w:val="000000"/>
          <w:sz w:val="24"/>
          <w:szCs w:val="24"/>
        </w:rPr>
        <w:t>menunjukkan bahwa</w:t>
      </w:r>
      <w:r w:rsidRPr="007E7D67">
        <w:rPr>
          <w:rFonts w:ascii="Arial" w:hAnsi="Arial" w:cs="Arial"/>
          <w:color w:val="000000"/>
          <w:sz w:val="24"/>
          <w:szCs w:val="24"/>
        </w:rPr>
        <w:t xml:space="preserve"> kontribusi seluruh variabel bebas dalammenjelaskan variabel terikat dalam model ini sebesar </w:t>
      </w:r>
      <w:r w:rsidRPr="007E7D67">
        <w:rPr>
          <w:rFonts w:ascii="Arial" w:eastAsia="Times New Roman" w:hAnsi="Arial" w:cs="Arial"/>
          <w:color w:val="000000"/>
          <w:sz w:val="24"/>
          <w:szCs w:val="24"/>
        </w:rPr>
        <w:t xml:space="preserve">50,4 </w:t>
      </w:r>
      <w:r w:rsidRPr="007E7D67">
        <w:rPr>
          <w:rFonts w:ascii="Arial" w:hAnsi="Arial" w:cs="Arial"/>
          <w:color w:val="000000"/>
          <w:sz w:val="24"/>
          <w:szCs w:val="24"/>
        </w:rPr>
        <w:t>persen. Selisihnya sebesar 49.6 persen dijelaskan oleh variabel lain di luar model.</w:t>
      </w:r>
    </w:p>
    <w:p w:rsidR="003274BC" w:rsidRPr="007E7D67" w:rsidRDefault="009D0185" w:rsidP="003274BC">
      <w:pPr>
        <w:pStyle w:val="ListParagraph"/>
        <w:numPr>
          <w:ilvl w:val="0"/>
          <w:numId w:val="18"/>
        </w:numPr>
        <w:spacing w:after="0" w:line="360" w:lineRule="auto"/>
        <w:ind w:left="426" w:hanging="426"/>
        <w:jc w:val="both"/>
        <w:rPr>
          <w:rFonts w:ascii="Arial" w:hAnsi="Arial" w:cs="Arial"/>
          <w:color w:val="000000"/>
          <w:sz w:val="24"/>
          <w:szCs w:val="24"/>
        </w:rPr>
      </w:pPr>
      <w:r w:rsidRPr="007E7D67">
        <w:rPr>
          <w:rFonts w:ascii="Arial" w:eastAsia="Times New Roman" w:hAnsi="Arial" w:cs="Arial"/>
          <w:color w:val="000000"/>
          <w:sz w:val="24"/>
          <w:szCs w:val="24"/>
        </w:rPr>
        <w:lastRenderedPageBreak/>
        <w:t>Uji Simultan (F)</w:t>
      </w:r>
    </w:p>
    <w:p w:rsidR="006F0A6D" w:rsidRPr="007E7D67" w:rsidRDefault="009D0185" w:rsidP="003274BC">
      <w:pPr>
        <w:pStyle w:val="ListParagraph"/>
        <w:spacing w:after="0" w:line="360" w:lineRule="auto"/>
        <w:ind w:left="426"/>
        <w:jc w:val="both"/>
        <w:rPr>
          <w:rFonts w:ascii="Arial" w:hAnsi="Arial" w:cs="Arial"/>
          <w:color w:val="000000"/>
          <w:sz w:val="24"/>
          <w:szCs w:val="24"/>
        </w:rPr>
      </w:pPr>
      <w:r w:rsidRPr="007E7D67">
        <w:rPr>
          <w:rFonts w:ascii="Arial" w:hAnsi="Arial" w:cs="Arial"/>
          <w:color w:val="000000"/>
          <w:sz w:val="24"/>
          <w:szCs w:val="24"/>
        </w:rPr>
        <w:t xml:space="preserve">Berdasarkan hasil analisis menggunakan </w:t>
      </w:r>
      <w:r w:rsidRPr="007E7D67">
        <w:rPr>
          <w:rFonts w:ascii="Arial" w:hAnsi="Arial" w:cs="Arial"/>
          <w:i/>
          <w:iCs/>
          <w:color w:val="000000"/>
          <w:sz w:val="24"/>
          <w:szCs w:val="24"/>
        </w:rPr>
        <w:t>software stata 14.00</w:t>
      </w:r>
      <w:r w:rsidRPr="007E7D67">
        <w:rPr>
          <w:rFonts w:ascii="Arial" w:hAnsi="Arial" w:cs="Arial"/>
          <w:color w:val="000000"/>
          <w:sz w:val="24"/>
          <w:szCs w:val="24"/>
        </w:rPr>
        <w:t>diperoleh probabilitas F sebesar0.000000. Berarti pada taraf signifikansi 5 persen, probabilitas F lebihkecil dari nilai kritis maka uji F adalah signifikan. Oleh karena itu, dapat</w:t>
      </w:r>
      <w:r w:rsidR="006F74FD" w:rsidRPr="007E7D67">
        <w:rPr>
          <w:rFonts w:ascii="Arial" w:hAnsi="Arial" w:cs="Arial"/>
          <w:color w:val="000000"/>
          <w:sz w:val="24"/>
          <w:szCs w:val="24"/>
        </w:rPr>
        <w:t>disimpulkan bahwa v</w:t>
      </w:r>
      <w:r w:rsidRPr="007E7D67">
        <w:rPr>
          <w:rFonts w:ascii="Arial" w:hAnsi="Arial" w:cs="Arial"/>
          <w:color w:val="000000"/>
          <w:sz w:val="24"/>
          <w:szCs w:val="24"/>
        </w:rPr>
        <w:t>ariabel lpp. PDRBkp, ahh, rls dan PPP secara bersama – sama berpengaruh signifikan terhadap Jumlah penduduk miskin kabupaten/kota di Jawa Tengah</w:t>
      </w:r>
      <w:r w:rsidR="006F74FD" w:rsidRPr="007E7D67">
        <w:rPr>
          <w:rFonts w:ascii="Arial" w:hAnsi="Arial" w:cs="Arial"/>
          <w:color w:val="000000"/>
          <w:sz w:val="24"/>
          <w:szCs w:val="24"/>
        </w:rPr>
        <w:t>.</w:t>
      </w:r>
    </w:p>
    <w:p w:rsidR="006F74FD" w:rsidRPr="007E7D67" w:rsidRDefault="009D0185" w:rsidP="00D97E28">
      <w:pPr>
        <w:pStyle w:val="ListParagraph"/>
        <w:numPr>
          <w:ilvl w:val="0"/>
          <w:numId w:val="18"/>
        </w:numPr>
        <w:spacing w:after="0" w:line="360" w:lineRule="auto"/>
        <w:ind w:left="284" w:hanging="284"/>
        <w:jc w:val="both"/>
        <w:rPr>
          <w:rFonts w:ascii="Arial" w:hAnsi="Arial" w:cs="Arial"/>
          <w:color w:val="000000"/>
          <w:sz w:val="24"/>
          <w:szCs w:val="24"/>
        </w:rPr>
      </w:pPr>
      <w:r w:rsidRPr="007E7D67">
        <w:rPr>
          <w:rFonts w:ascii="Arial" w:hAnsi="Arial" w:cs="Arial"/>
          <w:sz w:val="24"/>
          <w:szCs w:val="24"/>
        </w:rPr>
        <w:t xml:space="preserve">Uji Parsial (t) </w:t>
      </w:r>
    </w:p>
    <w:p w:rsidR="00D97E28" w:rsidRPr="007E7D67" w:rsidRDefault="00D97E28" w:rsidP="006F74FD">
      <w:pPr>
        <w:pStyle w:val="ListParagraph"/>
        <w:spacing w:after="0" w:line="360" w:lineRule="auto"/>
        <w:ind w:left="284"/>
        <w:jc w:val="both"/>
        <w:rPr>
          <w:rFonts w:ascii="Arial" w:hAnsi="Arial" w:cs="Arial"/>
          <w:color w:val="000000"/>
          <w:sz w:val="24"/>
          <w:szCs w:val="24"/>
        </w:rPr>
      </w:pPr>
      <w:r w:rsidRPr="007E7D67">
        <w:rPr>
          <w:rFonts w:ascii="Arial" w:hAnsi="Arial" w:cs="Arial"/>
          <w:color w:val="000000"/>
          <w:sz w:val="24"/>
          <w:szCs w:val="24"/>
        </w:rPr>
        <w:t xml:space="preserve">Hasil Uji t digunakan untuk menguji koefisien regresi secara individu </w:t>
      </w:r>
      <w:r w:rsidR="009E20E9" w:rsidRPr="007E7D67">
        <w:rPr>
          <w:rFonts w:ascii="Arial" w:hAnsi="Arial" w:cs="Arial"/>
          <w:color w:val="000000"/>
          <w:sz w:val="24"/>
          <w:szCs w:val="24"/>
        </w:rPr>
        <w:t xml:space="preserve">antara </w:t>
      </w:r>
      <w:r w:rsidRPr="007E7D67">
        <w:rPr>
          <w:rFonts w:ascii="Arial" w:hAnsi="Arial" w:cs="Arial"/>
          <w:color w:val="000000"/>
          <w:sz w:val="24"/>
          <w:szCs w:val="24"/>
        </w:rPr>
        <w:t xml:space="preserve">variabel independen </w:t>
      </w:r>
      <w:r w:rsidR="009E20E9" w:rsidRPr="007E7D67">
        <w:rPr>
          <w:rFonts w:ascii="Arial" w:hAnsi="Arial" w:cs="Arial"/>
          <w:color w:val="000000"/>
          <w:sz w:val="24"/>
          <w:szCs w:val="24"/>
        </w:rPr>
        <w:t xml:space="preserve">terhadap variabel dependen. </w:t>
      </w:r>
    </w:p>
    <w:p w:rsidR="006F0A6D" w:rsidRPr="007E7D67" w:rsidRDefault="002238FA" w:rsidP="006F0A6D">
      <w:pPr>
        <w:spacing w:after="0" w:line="360" w:lineRule="auto"/>
        <w:jc w:val="both"/>
        <w:rPr>
          <w:rFonts w:ascii="Arial" w:hAnsi="Arial" w:cs="Arial"/>
          <w:b/>
          <w:sz w:val="24"/>
          <w:szCs w:val="24"/>
        </w:rPr>
      </w:pPr>
      <w:r w:rsidRPr="007E7D67">
        <w:rPr>
          <w:rFonts w:ascii="Arial" w:hAnsi="Arial" w:cs="Arial"/>
          <w:b/>
          <w:sz w:val="24"/>
          <w:szCs w:val="24"/>
        </w:rPr>
        <w:t xml:space="preserve">Variabel </w:t>
      </w:r>
      <w:r w:rsidR="006F0A6D" w:rsidRPr="007E7D67">
        <w:rPr>
          <w:rFonts w:ascii="Arial" w:hAnsi="Arial" w:cs="Arial"/>
          <w:b/>
          <w:sz w:val="24"/>
          <w:szCs w:val="24"/>
        </w:rPr>
        <w:t>laju pertumbuhan penduduk</w:t>
      </w:r>
    </w:p>
    <w:p w:rsidR="002238FA" w:rsidRPr="007E7D67" w:rsidRDefault="006F0A6D" w:rsidP="006F0A6D">
      <w:pPr>
        <w:spacing w:after="0" w:line="360" w:lineRule="auto"/>
        <w:jc w:val="both"/>
        <w:rPr>
          <w:rFonts w:ascii="Arial" w:eastAsia="Times New Roman" w:hAnsi="Arial" w:cs="Arial"/>
          <w:color w:val="000000"/>
          <w:sz w:val="24"/>
          <w:szCs w:val="24"/>
        </w:rPr>
      </w:pPr>
      <w:r w:rsidRPr="007E7D67">
        <w:rPr>
          <w:rFonts w:ascii="Arial" w:hAnsi="Arial" w:cs="Arial"/>
          <w:b/>
          <w:sz w:val="24"/>
          <w:szCs w:val="24"/>
        </w:rPr>
        <w:tab/>
      </w:r>
      <w:r w:rsidRPr="007E7D67">
        <w:rPr>
          <w:rFonts w:ascii="Arial" w:hAnsi="Arial" w:cs="Arial"/>
          <w:sz w:val="24"/>
          <w:szCs w:val="24"/>
        </w:rPr>
        <w:t xml:space="preserve">Hasil menujukkan bahwa  laju pertumbuhan penduduk berpengaruh negatif signifikan terhadap jumlah penduduk miskin </w:t>
      </w:r>
      <w:r w:rsidR="002238FA" w:rsidRPr="007E7D67">
        <w:rPr>
          <w:rFonts w:ascii="Arial" w:hAnsi="Arial" w:cs="Arial"/>
          <w:sz w:val="24"/>
          <w:szCs w:val="24"/>
        </w:rPr>
        <w:t xml:space="preserve">dengan koefisien </w:t>
      </w:r>
      <w:r w:rsidR="002238FA" w:rsidRPr="007E7D67">
        <w:rPr>
          <w:rFonts w:ascii="Arial" w:eastAsia="Times New Roman" w:hAnsi="Arial" w:cs="Arial"/>
          <w:color w:val="000000"/>
          <w:sz w:val="24"/>
          <w:szCs w:val="24"/>
        </w:rPr>
        <w:t>-0.03148 dan nilai probabilitas 0.008,</w:t>
      </w:r>
      <w:r w:rsidR="009E20E9" w:rsidRPr="007E7D67">
        <w:rPr>
          <w:rFonts w:ascii="Arial" w:eastAsia="Times New Roman" w:hAnsi="Arial" w:cs="Arial"/>
          <w:color w:val="000000"/>
          <w:sz w:val="24"/>
          <w:szCs w:val="24"/>
        </w:rPr>
        <w:t xml:space="preserve"> dalam kondisi cateris paribus </w:t>
      </w:r>
      <w:r w:rsidR="002238FA" w:rsidRPr="007E7D67">
        <w:rPr>
          <w:rFonts w:ascii="Arial" w:eastAsia="Times New Roman" w:hAnsi="Arial" w:cs="Arial"/>
          <w:color w:val="000000"/>
          <w:sz w:val="24"/>
          <w:szCs w:val="24"/>
        </w:rPr>
        <w:t>setiap kenaikan laju pertumbuhan penduduk 1 persen maka akan mengurangi jumlah penduduk miskin sebesar 0,03318 persen.</w:t>
      </w:r>
    </w:p>
    <w:p w:rsidR="006F0A6D" w:rsidRPr="007E7D67" w:rsidRDefault="006F0A6D" w:rsidP="00616F55">
      <w:pPr>
        <w:pStyle w:val="ListParagraph"/>
        <w:spacing w:after="0" w:line="360" w:lineRule="auto"/>
        <w:ind w:left="0" w:firstLine="720"/>
        <w:jc w:val="both"/>
        <w:rPr>
          <w:rFonts w:ascii="Arial" w:hAnsi="Arial" w:cs="Arial"/>
          <w:sz w:val="24"/>
          <w:szCs w:val="24"/>
        </w:rPr>
      </w:pPr>
      <w:r w:rsidRPr="007E7D67">
        <w:rPr>
          <w:rFonts w:ascii="Arial" w:hAnsi="Arial" w:cs="Arial"/>
          <w:sz w:val="24"/>
          <w:szCs w:val="24"/>
        </w:rPr>
        <w:tab/>
      </w:r>
      <w:r w:rsidR="002238FA" w:rsidRPr="007E7D67">
        <w:rPr>
          <w:rFonts w:ascii="Arial" w:hAnsi="Arial" w:cs="Arial"/>
          <w:sz w:val="24"/>
          <w:szCs w:val="24"/>
        </w:rPr>
        <w:t xml:space="preserve">Sesuai </w:t>
      </w:r>
      <w:r w:rsidR="00616F55" w:rsidRPr="007E7D67">
        <w:rPr>
          <w:rFonts w:ascii="Arial" w:hAnsi="Arial" w:cs="Arial"/>
          <w:sz w:val="24"/>
          <w:szCs w:val="24"/>
        </w:rPr>
        <w:t xml:space="preserve">paham optimistis beranggapan bahwa penduduk merupakan modal penting yang dapat memajukan pertumbuhan ekonomi, </w:t>
      </w:r>
      <w:r w:rsidR="00616F55" w:rsidRPr="007E7D67">
        <w:rPr>
          <w:rFonts w:ascii="Arial" w:hAnsi="Arial" w:cs="Arial"/>
          <w:sz w:val="24"/>
          <w:szCs w:val="24"/>
        </w:rPr>
        <w:lastRenderedPageBreak/>
        <w:t xml:space="preserve">perkembangan inovasi dan teknologi serta institusional yang mampu memperbaiki kondisi sosia. </w:t>
      </w:r>
      <w:r w:rsidRPr="007E7D67">
        <w:rPr>
          <w:rFonts w:ascii="Arial" w:hAnsi="Arial" w:cs="Arial"/>
          <w:sz w:val="24"/>
          <w:szCs w:val="24"/>
        </w:rPr>
        <w:t xml:space="preserve">Laju pertumbuhan penduduk yang meningkat tidak pasti berdampak negatif, namun </w:t>
      </w:r>
      <w:r w:rsidR="00616F55" w:rsidRPr="007E7D67">
        <w:rPr>
          <w:rFonts w:ascii="Arial" w:hAnsi="Arial" w:cs="Arial"/>
          <w:sz w:val="24"/>
          <w:szCs w:val="24"/>
        </w:rPr>
        <w:t xml:space="preserve">laju </w:t>
      </w:r>
      <w:r w:rsidRPr="007E7D67">
        <w:rPr>
          <w:rFonts w:ascii="Arial" w:hAnsi="Arial" w:cs="Arial"/>
          <w:sz w:val="24"/>
          <w:szCs w:val="24"/>
        </w:rPr>
        <w:t xml:space="preserve">pertumbuhan penduduk yang </w:t>
      </w:r>
      <w:r w:rsidR="00616F55" w:rsidRPr="007E7D67">
        <w:rPr>
          <w:rFonts w:ascii="Arial" w:hAnsi="Arial" w:cs="Arial"/>
          <w:sz w:val="24"/>
          <w:szCs w:val="24"/>
        </w:rPr>
        <w:t xml:space="preserve">diikuti </w:t>
      </w:r>
      <w:r w:rsidRPr="007E7D67">
        <w:rPr>
          <w:rFonts w:ascii="Arial" w:hAnsi="Arial" w:cs="Arial"/>
          <w:sz w:val="24"/>
          <w:szCs w:val="24"/>
        </w:rPr>
        <w:t xml:space="preserve"> dengan </w:t>
      </w:r>
      <w:r w:rsidR="00616F55" w:rsidRPr="007E7D67">
        <w:rPr>
          <w:rFonts w:ascii="Arial" w:hAnsi="Arial" w:cs="Arial"/>
          <w:sz w:val="24"/>
          <w:szCs w:val="24"/>
        </w:rPr>
        <w:t>IPM</w:t>
      </w:r>
      <w:r w:rsidRPr="007E7D67">
        <w:rPr>
          <w:rFonts w:ascii="Arial" w:hAnsi="Arial" w:cs="Arial"/>
          <w:sz w:val="24"/>
          <w:szCs w:val="24"/>
        </w:rPr>
        <w:t xml:space="preserve"> yang tinggi, kemajuan teknologi dapat meningkatkan produktivitas kerja yang bisa  meningkatkan pendapatan dan berdampak pada pada peng</w:t>
      </w:r>
      <w:r w:rsidR="00953831" w:rsidRPr="007E7D67">
        <w:rPr>
          <w:rFonts w:ascii="Arial" w:hAnsi="Arial" w:cs="Arial"/>
          <w:sz w:val="24"/>
          <w:szCs w:val="24"/>
        </w:rPr>
        <w:t>urangan jumlah penduduk miskin (Sabri,2003 : 4)</w:t>
      </w:r>
    </w:p>
    <w:p w:rsidR="006F0A6D" w:rsidRPr="007E7D67" w:rsidRDefault="006F0A6D" w:rsidP="006F0A6D">
      <w:pPr>
        <w:spacing w:after="0" w:line="360" w:lineRule="auto"/>
        <w:jc w:val="both"/>
        <w:rPr>
          <w:rFonts w:ascii="Arial" w:hAnsi="Arial" w:cs="Arial"/>
          <w:sz w:val="24"/>
          <w:szCs w:val="24"/>
        </w:rPr>
      </w:pPr>
      <w:r w:rsidRPr="007E7D67">
        <w:rPr>
          <w:rFonts w:ascii="Arial" w:hAnsi="Arial" w:cs="Arial"/>
          <w:sz w:val="24"/>
          <w:szCs w:val="24"/>
        </w:rPr>
        <w:tab/>
        <w:t xml:space="preserve">Hal ini juga sejalan dengan teorinya Michael Kremer dalam bukunya Mankiw (2006: 207) yang berpendapat bahwa </w:t>
      </w:r>
      <w:r w:rsidR="007E7C26" w:rsidRPr="007E7D67">
        <w:rPr>
          <w:rFonts w:ascii="Arial" w:hAnsi="Arial" w:cs="Arial"/>
          <w:sz w:val="24"/>
          <w:szCs w:val="24"/>
        </w:rPr>
        <w:t xml:space="preserve">laju pertumbuhan penduduk </w:t>
      </w:r>
      <w:r w:rsidR="00616F55" w:rsidRPr="007E7D67">
        <w:rPr>
          <w:rFonts w:ascii="Arial" w:hAnsi="Arial" w:cs="Arial"/>
          <w:sz w:val="24"/>
          <w:szCs w:val="24"/>
        </w:rPr>
        <w:t>merupakan</w:t>
      </w:r>
      <w:r w:rsidR="007E7C26" w:rsidRPr="007E7D67">
        <w:rPr>
          <w:rFonts w:ascii="Arial" w:hAnsi="Arial" w:cs="Arial"/>
          <w:sz w:val="24"/>
          <w:szCs w:val="24"/>
        </w:rPr>
        <w:t xml:space="preserve">pintu dalam meningkatkan </w:t>
      </w:r>
      <w:r w:rsidR="00953831" w:rsidRPr="007E7D67">
        <w:rPr>
          <w:rFonts w:ascii="Arial" w:hAnsi="Arial" w:cs="Arial"/>
          <w:sz w:val="24"/>
          <w:szCs w:val="24"/>
        </w:rPr>
        <w:t xml:space="preserve">kesejahteraan ekonomi. </w:t>
      </w:r>
      <w:r w:rsidR="007E7C26" w:rsidRPr="007E7D67">
        <w:rPr>
          <w:rFonts w:ascii="Arial" w:hAnsi="Arial" w:cs="Arial"/>
          <w:sz w:val="24"/>
          <w:szCs w:val="24"/>
        </w:rPr>
        <w:t xml:space="preserve">Dengan peningkatan jumlah </w:t>
      </w:r>
      <w:r w:rsidRPr="007E7D67">
        <w:rPr>
          <w:rFonts w:ascii="Arial" w:hAnsi="Arial" w:cs="Arial"/>
          <w:sz w:val="24"/>
          <w:szCs w:val="24"/>
        </w:rPr>
        <w:t xml:space="preserve">penduduk, maka </w:t>
      </w:r>
      <w:r w:rsidR="007E7C26" w:rsidRPr="007E7D67">
        <w:rPr>
          <w:rFonts w:ascii="Arial" w:hAnsi="Arial" w:cs="Arial"/>
          <w:sz w:val="24"/>
          <w:szCs w:val="24"/>
        </w:rPr>
        <w:t>terlahir para ilmuwan, pencipta</w:t>
      </w:r>
      <w:r w:rsidRPr="007E7D67">
        <w:rPr>
          <w:rFonts w:ascii="Arial" w:hAnsi="Arial" w:cs="Arial"/>
          <w:sz w:val="24"/>
          <w:szCs w:val="24"/>
        </w:rPr>
        <w:t xml:space="preserve">, dan </w:t>
      </w:r>
      <w:r w:rsidR="007E7C26" w:rsidRPr="007E7D67">
        <w:rPr>
          <w:rFonts w:ascii="Arial" w:hAnsi="Arial" w:cs="Arial"/>
          <w:sz w:val="24"/>
          <w:szCs w:val="24"/>
        </w:rPr>
        <w:t>para mekanikyang dapatberkontribusi terhadap</w:t>
      </w:r>
      <w:r w:rsidRPr="007E7D67">
        <w:rPr>
          <w:rFonts w:ascii="Arial" w:hAnsi="Arial" w:cs="Arial"/>
          <w:sz w:val="24"/>
          <w:szCs w:val="24"/>
        </w:rPr>
        <w:t xml:space="preserve"> inovasi dan kemajuan teknologi.</w:t>
      </w:r>
    </w:p>
    <w:p w:rsidR="006F0A6D" w:rsidRPr="007E7D67" w:rsidRDefault="002238FA" w:rsidP="006F0A6D">
      <w:pPr>
        <w:spacing w:after="0" w:line="360" w:lineRule="auto"/>
        <w:jc w:val="both"/>
        <w:rPr>
          <w:rFonts w:ascii="Arial" w:hAnsi="Arial" w:cs="Arial"/>
          <w:b/>
          <w:sz w:val="24"/>
          <w:szCs w:val="24"/>
        </w:rPr>
      </w:pPr>
      <w:r w:rsidRPr="007E7D67">
        <w:rPr>
          <w:rFonts w:ascii="Arial" w:hAnsi="Arial" w:cs="Arial"/>
          <w:b/>
          <w:sz w:val="24"/>
          <w:szCs w:val="24"/>
        </w:rPr>
        <w:t>Variabel</w:t>
      </w:r>
      <w:r w:rsidR="006F0A6D" w:rsidRPr="007E7D67">
        <w:rPr>
          <w:rFonts w:ascii="Arial" w:hAnsi="Arial" w:cs="Arial"/>
          <w:b/>
          <w:sz w:val="24"/>
          <w:szCs w:val="24"/>
        </w:rPr>
        <w:t xml:space="preserve"> PDRB per kapita </w:t>
      </w:r>
    </w:p>
    <w:p w:rsidR="006F0A6D" w:rsidRPr="007E7D67" w:rsidRDefault="006F0A6D" w:rsidP="006F0A6D">
      <w:pPr>
        <w:spacing w:after="0" w:line="360" w:lineRule="auto"/>
        <w:ind w:firstLine="720"/>
        <w:jc w:val="both"/>
        <w:rPr>
          <w:rFonts w:ascii="Arial" w:hAnsi="Arial" w:cs="Arial"/>
          <w:sz w:val="24"/>
          <w:szCs w:val="24"/>
        </w:rPr>
      </w:pPr>
      <w:r w:rsidRPr="007E7D67">
        <w:rPr>
          <w:rFonts w:ascii="Arial" w:hAnsi="Arial" w:cs="Arial"/>
          <w:sz w:val="24"/>
          <w:szCs w:val="24"/>
        </w:rPr>
        <w:t xml:space="preserve">Hasil menujukkan bahwa variabel PDRB per kapita mempunyai pengaruh negatif tidak signifikan </w:t>
      </w:r>
      <w:r w:rsidR="002238FA" w:rsidRPr="007E7D67">
        <w:rPr>
          <w:rFonts w:ascii="Arial" w:hAnsi="Arial" w:cs="Arial"/>
          <w:sz w:val="24"/>
          <w:szCs w:val="24"/>
        </w:rPr>
        <w:t xml:space="preserve">terhadap jumlah penduduk miskin dengan koefisien sebesar </w:t>
      </w:r>
      <w:r w:rsidR="002238FA" w:rsidRPr="007E7D67">
        <w:rPr>
          <w:rFonts w:ascii="Arial" w:eastAsia="Times New Roman" w:hAnsi="Arial" w:cs="Arial"/>
          <w:color w:val="000000"/>
          <w:sz w:val="24"/>
          <w:szCs w:val="24"/>
        </w:rPr>
        <w:t xml:space="preserve">-0.09005 dan nilai probabilitas sebesar0.459. </w:t>
      </w:r>
      <w:r w:rsidRPr="007E7D67">
        <w:rPr>
          <w:rFonts w:ascii="Arial" w:hAnsi="Arial" w:cs="Arial"/>
          <w:sz w:val="24"/>
          <w:szCs w:val="24"/>
        </w:rPr>
        <w:t xml:space="preserve">Hal ini menujukkan bahwa tingginya PDRB per kapita tidak memiliki pengaruh signifikan terhada jumlah penduduk miskin kabupaten/kota di Jawa Tengah.  </w:t>
      </w:r>
    </w:p>
    <w:p w:rsidR="006F0A6D" w:rsidRPr="007E7D67" w:rsidRDefault="006F0A6D" w:rsidP="006F0A6D">
      <w:pPr>
        <w:spacing w:after="0" w:line="360" w:lineRule="auto"/>
        <w:ind w:firstLine="720"/>
        <w:jc w:val="both"/>
        <w:rPr>
          <w:rFonts w:ascii="Arial" w:hAnsi="Arial" w:cs="Arial"/>
          <w:sz w:val="24"/>
          <w:szCs w:val="24"/>
        </w:rPr>
      </w:pPr>
      <w:r w:rsidRPr="007E7D67">
        <w:rPr>
          <w:rFonts w:ascii="Arial" w:hAnsi="Arial" w:cs="Arial"/>
          <w:sz w:val="24"/>
          <w:szCs w:val="24"/>
        </w:rPr>
        <w:lastRenderedPageBreak/>
        <w:t xml:space="preserve">Jawa Tengah yang memiliki 29 kabupaten dan 6 kota dengan PDRB per kapita yang tidak merata. Perbedaan pendapatan yang tinggi rata-tata selama kurun waktu sepuluh tahun dari tahun 2008-2017 PDRB per kapita tertinggi adalah Kabupaten Kudus dengan nilai rata-rata sebesar 72,038 juta rupiah dan terendah Kabupaten Pemalang sebesar 10,028 juta rupiah. Perbedaan pendapatan yang cukup besar ini mengakibatkan terjadinya ketimpangan distribusi pendapatan antar kabupaten/kota yang menjadikan PDRB per kapita tinggi namun tidak mengurangi jumlah penduduk miskin.   </w:t>
      </w:r>
    </w:p>
    <w:p w:rsidR="006F0A6D" w:rsidRPr="007E7D67" w:rsidRDefault="006F0A6D" w:rsidP="006F0A6D">
      <w:pPr>
        <w:spacing w:after="0" w:line="360" w:lineRule="auto"/>
        <w:ind w:firstLine="720"/>
        <w:jc w:val="both"/>
        <w:rPr>
          <w:rFonts w:ascii="Arial" w:hAnsi="Arial" w:cs="Arial"/>
          <w:sz w:val="24"/>
          <w:szCs w:val="24"/>
        </w:rPr>
      </w:pPr>
      <w:r w:rsidRPr="007E7D67">
        <w:rPr>
          <w:rFonts w:ascii="Arial" w:hAnsi="Arial" w:cs="Arial"/>
          <w:sz w:val="24"/>
          <w:szCs w:val="24"/>
        </w:rPr>
        <w:t>Hal ini terjadi karena pada dasarnya pendaptan per kapita merupakan rata-rata pendapatan penduduk. Hal tersebut dimungkinkan bahwa kenaikan pendapatan perkapita tersebut dialami hanya pada penduduk yang berpendapatan tinggi. Ketika kelompok pendapatan tinggi tersebut pendapatannya meningkat, maka secara kumulatif rata-rata pendapatan akan meningkat, sehingga nilai ini menjadi bias ( Parhah, 2009)</w:t>
      </w:r>
    </w:p>
    <w:p w:rsidR="006F0A6D" w:rsidRPr="007E7D67" w:rsidRDefault="006F0A6D" w:rsidP="006F0A6D">
      <w:pPr>
        <w:tabs>
          <w:tab w:val="left" w:pos="720"/>
          <w:tab w:val="left" w:pos="1440"/>
          <w:tab w:val="left" w:pos="2160"/>
          <w:tab w:val="left" w:pos="2880"/>
          <w:tab w:val="left" w:pos="3600"/>
          <w:tab w:val="left" w:pos="4320"/>
          <w:tab w:val="left" w:pos="5040"/>
          <w:tab w:val="left" w:pos="6330"/>
        </w:tabs>
        <w:spacing w:after="0" w:line="360" w:lineRule="auto"/>
        <w:jc w:val="both"/>
        <w:rPr>
          <w:rFonts w:ascii="Arial" w:hAnsi="Arial" w:cs="Arial"/>
          <w:sz w:val="24"/>
          <w:szCs w:val="24"/>
        </w:rPr>
      </w:pPr>
      <w:r w:rsidRPr="007E7D67">
        <w:rPr>
          <w:rFonts w:ascii="Arial" w:hAnsi="Arial" w:cs="Arial"/>
          <w:sz w:val="24"/>
          <w:szCs w:val="24"/>
        </w:rPr>
        <w:tab/>
        <w:t xml:space="preserve"> Hal ini sesuai dengan teorinya Sukirno (2000) yang menujukkan bahwa </w:t>
      </w:r>
      <w:r w:rsidR="006354A3" w:rsidRPr="007E7D67">
        <w:rPr>
          <w:rFonts w:ascii="Arial" w:hAnsi="Arial" w:cs="Arial"/>
          <w:sz w:val="24"/>
          <w:szCs w:val="24"/>
        </w:rPr>
        <w:t>pembangunan ekonomi tidak</w:t>
      </w:r>
      <w:r w:rsidR="007E7C26" w:rsidRPr="007E7D67">
        <w:rPr>
          <w:rFonts w:ascii="Arial" w:hAnsi="Arial" w:cs="Arial"/>
          <w:sz w:val="24"/>
          <w:szCs w:val="24"/>
        </w:rPr>
        <w:t xml:space="preserve"> hanya diukur berdasarkan PDRB namun juga memperhatikan sejauh mana </w:t>
      </w:r>
      <w:r w:rsidRPr="007E7D67">
        <w:rPr>
          <w:rFonts w:ascii="Arial" w:hAnsi="Arial" w:cs="Arial"/>
          <w:sz w:val="24"/>
          <w:szCs w:val="24"/>
        </w:rPr>
        <w:t>distribusi pendapatan</w:t>
      </w:r>
      <w:r w:rsidR="006354A3" w:rsidRPr="007E7D67">
        <w:rPr>
          <w:rFonts w:ascii="Arial" w:hAnsi="Arial" w:cs="Arial"/>
          <w:sz w:val="24"/>
          <w:szCs w:val="24"/>
        </w:rPr>
        <w:t xml:space="preserve"> tersebar kelapisan </w:t>
      </w:r>
      <w:r w:rsidR="006354A3" w:rsidRPr="007E7D67">
        <w:rPr>
          <w:rFonts w:ascii="Arial" w:hAnsi="Arial" w:cs="Arial"/>
          <w:sz w:val="24"/>
          <w:szCs w:val="24"/>
        </w:rPr>
        <w:lastRenderedPageBreak/>
        <w:t xml:space="preserve">masayarakat </w:t>
      </w:r>
      <w:r w:rsidRPr="007E7D67">
        <w:rPr>
          <w:rFonts w:ascii="Arial" w:hAnsi="Arial" w:cs="Arial"/>
          <w:sz w:val="24"/>
          <w:szCs w:val="24"/>
        </w:rPr>
        <w:t xml:space="preserve">serta siapa yang menikmati hasilnya. </w:t>
      </w:r>
    </w:p>
    <w:p w:rsidR="006F0A6D" w:rsidRPr="007E7D67" w:rsidRDefault="006F0A6D" w:rsidP="006F0A6D">
      <w:pPr>
        <w:tabs>
          <w:tab w:val="left" w:pos="720"/>
          <w:tab w:val="left" w:pos="1440"/>
          <w:tab w:val="left" w:pos="2160"/>
          <w:tab w:val="left" w:pos="2880"/>
          <w:tab w:val="left" w:pos="3600"/>
          <w:tab w:val="left" w:pos="4320"/>
          <w:tab w:val="left" w:pos="5040"/>
          <w:tab w:val="left" w:pos="6330"/>
        </w:tabs>
        <w:spacing w:after="0" w:line="360" w:lineRule="auto"/>
        <w:jc w:val="both"/>
        <w:rPr>
          <w:rFonts w:ascii="Arial" w:hAnsi="Arial" w:cs="Arial"/>
          <w:sz w:val="24"/>
          <w:szCs w:val="24"/>
        </w:rPr>
      </w:pPr>
    </w:p>
    <w:p w:rsidR="006F0A6D" w:rsidRPr="007E7D67" w:rsidRDefault="002238FA" w:rsidP="006F0A6D">
      <w:pPr>
        <w:spacing w:after="0" w:line="360" w:lineRule="auto"/>
        <w:jc w:val="both"/>
        <w:rPr>
          <w:rFonts w:ascii="Arial" w:hAnsi="Arial" w:cs="Arial"/>
          <w:b/>
          <w:sz w:val="24"/>
          <w:szCs w:val="24"/>
        </w:rPr>
      </w:pPr>
      <w:r w:rsidRPr="007E7D67">
        <w:rPr>
          <w:rFonts w:ascii="Arial" w:hAnsi="Arial" w:cs="Arial"/>
          <w:b/>
          <w:sz w:val="24"/>
          <w:szCs w:val="24"/>
        </w:rPr>
        <w:t>Variabel</w:t>
      </w:r>
      <w:r w:rsidR="006F0A6D" w:rsidRPr="007E7D67">
        <w:rPr>
          <w:rFonts w:ascii="Arial" w:hAnsi="Arial" w:cs="Arial"/>
          <w:b/>
          <w:sz w:val="24"/>
          <w:szCs w:val="24"/>
        </w:rPr>
        <w:t xml:space="preserve"> angka harapan hidup(AHH) </w:t>
      </w:r>
    </w:p>
    <w:p w:rsidR="006F0A6D" w:rsidRPr="007E7D67" w:rsidRDefault="006F0A6D" w:rsidP="006F0A6D">
      <w:pPr>
        <w:spacing w:line="360" w:lineRule="auto"/>
        <w:ind w:firstLine="720"/>
        <w:jc w:val="both"/>
        <w:rPr>
          <w:rFonts w:ascii="Arial" w:eastAsia="Times New Roman" w:hAnsi="Arial" w:cs="Arial"/>
          <w:color w:val="000000"/>
          <w:sz w:val="24"/>
          <w:szCs w:val="24"/>
        </w:rPr>
      </w:pPr>
      <w:r w:rsidRPr="007E7D67">
        <w:rPr>
          <w:rFonts w:ascii="Arial" w:hAnsi="Arial" w:cs="Arial"/>
          <w:color w:val="000000"/>
          <w:sz w:val="24"/>
          <w:szCs w:val="24"/>
        </w:rPr>
        <w:t>Hasil pengujian menunjukan bahwa variabel</w:t>
      </w:r>
      <w:r w:rsidRPr="007E7D67">
        <w:rPr>
          <w:rFonts w:ascii="Arial" w:hAnsi="Arial" w:cs="Arial"/>
          <w:color w:val="000000"/>
          <w:sz w:val="24"/>
          <w:szCs w:val="24"/>
          <w:lang w:val="id-ID"/>
        </w:rPr>
        <w:t xml:space="preserve"> AHH</w:t>
      </w:r>
      <w:r w:rsidRPr="007E7D67">
        <w:rPr>
          <w:rFonts w:ascii="Arial" w:hAnsi="Arial" w:cs="Arial"/>
          <w:color w:val="000000"/>
          <w:sz w:val="24"/>
          <w:szCs w:val="24"/>
        </w:rPr>
        <w:t xml:space="preserve"> memiliki pengaruh </w:t>
      </w:r>
      <w:r w:rsidRPr="007E7D67">
        <w:rPr>
          <w:rFonts w:ascii="Arial" w:hAnsi="Arial" w:cs="Arial"/>
          <w:color w:val="000000"/>
          <w:sz w:val="24"/>
          <w:szCs w:val="24"/>
          <w:lang w:val="id-ID"/>
        </w:rPr>
        <w:t>negatif</w:t>
      </w:r>
      <w:r w:rsidRPr="007E7D67">
        <w:rPr>
          <w:rFonts w:ascii="Arial" w:hAnsi="Arial" w:cs="Arial"/>
          <w:color w:val="000000"/>
          <w:sz w:val="24"/>
          <w:szCs w:val="24"/>
        </w:rPr>
        <w:t xml:space="preserve"> signifikan terhadap </w:t>
      </w:r>
      <w:r w:rsidRPr="007E7D67">
        <w:rPr>
          <w:rFonts w:ascii="Arial" w:hAnsi="Arial" w:cs="Arial"/>
          <w:color w:val="000000"/>
          <w:sz w:val="24"/>
          <w:szCs w:val="24"/>
          <w:lang w:val="id-ID"/>
        </w:rPr>
        <w:t>jumlah penduduk miskin</w:t>
      </w:r>
      <w:r w:rsidR="002238FA" w:rsidRPr="007E7D67">
        <w:rPr>
          <w:rFonts w:ascii="Arial" w:hAnsi="Arial" w:cs="Arial"/>
          <w:color w:val="000000"/>
          <w:sz w:val="24"/>
          <w:szCs w:val="24"/>
        </w:rPr>
        <w:t xml:space="preserve"> dengan koefisien </w:t>
      </w:r>
      <w:r w:rsidR="00D63832" w:rsidRPr="007E7D67">
        <w:rPr>
          <w:rFonts w:ascii="Arial" w:eastAsia="Times New Roman" w:hAnsi="Arial" w:cs="Arial"/>
          <w:color w:val="000000"/>
          <w:sz w:val="24"/>
          <w:szCs w:val="24"/>
        </w:rPr>
        <w:t xml:space="preserve">-2.22248 dan probabilitas sebesar </w:t>
      </w:r>
      <w:r w:rsidR="007B3088" w:rsidRPr="007E7D67">
        <w:rPr>
          <w:rFonts w:ascii="Arial" w:eastAsia="Times New Roman" w:hAnsi="Arial" w:cs="Arial"/>
          <w:color w:val="000000"/>
          <w:sz w:val="24"/>
          <w:szCs w:val="24"/>
        </w:rPr>
        <w:t xml:space="preserve">0.031, secara spesifik dalam kondisi cateris paribus, kenaikan ahh satu persen akan mengurangi jumlah penduduk miskin </w:t>
      </w:r>
      <w:r w:rsidR="007A554F" w:rsidRPr="007E7D67">
        <w:rPr>
          <w:rFonts w:ascii="Arial" w:eastAsia="Times New Roman" w:hAnsi="Arial" w:cs="Arial"/>
          <w:color w:val="000000"/>
          <w:sz w:val="24"/>
          <w:szCs w:val="24"/>
        </w:rPr>
        <w:t xml:space="preserve"> sebesar 2.22248  persen. </w:t>
      </w:r>
      <w:r w:rsidRPr="007E7D67">
        <w:rPr>
          <w:rFonts w:ascii="Arial" w:hAnsi="Arial" w:cs="Arial"/>
          <w:color w:val="000000"/>
          <w:sz w:val="24"/>
          <w:szCs w:val="24"/>
        </w:rPr>
        <w:t xml:space="preserve">Penelitian ini menunjukkan bahwasemakin tinggi angka harapanhidup semakin rendah jumlahpenduduk miskin. Begitu jugasebaliknya semakin rendah usiaharapan hidup akan meningkatkanjumlah penduduk miskin di kabupaten/kota di Jawa Tengah. </w:t>
      </w:r>
    </w:p>
    <w:p w:rsidR="006F0A6D" w:rsidRPr="007E7D67" w:rsidRDefault="006F0A6D" w:rsidP="006F0A6D">
      <w:pPr>
        <w:spacing w:line="360" w:lineRule="auto"/>
        <w:ind w:firstLine="720"/>
        <w:jc w:val="both"/>
        <w:rPr>
          <w:rFonts w:ascii="Arial" w:eastAsia="Times New Roman" w:hAnsi="Arial" w:cs="Arial"/>
          <w:color w:val="000000"/>
          <w:sz w:val="24"/>
          <w:szCs w:val="24"/>
        </w:rPr>
      </w:pPr>
      <w:r w:rsidRPr="007E7D67">
        <w:rPr>
          <w:rFonts w:ascii="Arial" w:eastAsia="Times New Roman" w:hAnsi="Arial" w:cs="Arial"/>
          <w:color w:val="000000"/>
          <w:sz w:val="24"/>
          <w:szCs w:val="24"/>
        </w:rPr>
        <w:t>Hasil penelitian ini sesuai dengan penelitian sebelumnya yang dilakukan</w:t>
      </w:r>
      <w:r w:rsidRPr="007E7D67">
        <w:rPr>
          <w:rFonts w:ascii="Arial" w:eastAsia="Times New Roman" w:hAnsi="Arial" w:cs="Arial"/>
          <w:color w:val="000000"/>
          <w:sz w:val="24"/>
          <w:szCs w:val="24"/>
          <w:lang w:val="id-ID"/>
        </w:rPr>
        <w:t xml:space="preserve"> Dores dan Jolianis (2014), bahwa terdapat pengaruh negatif signifikan terhadap jumlah penduduk miskin. Hal tersebut m</w:t>
      </w:r>
      <w:r w:rsidR="006354A3" w:rsidRPr="007E7D67">
        <w:rPr>
          <w:rFonts w:ascii="Arial" w:eastAsia="Times New Roman" w:hAnsi="Arial" w:cs="Arial"/>
          <w:color w:val="000000"/>
          <w:sz w:val="24"/>
          <w:szCs w:val="24"/>
        </w:rPr>
        <w:t>enujukkan bahwa adanya peningkatan kesehatan terhadap jumlah penduduk miskin</w:t>
      </w:r>
      <w:r w:rsidR="006354A3" w:rsidRPr="007E7D67">
        <w:rPr>
          <w:rFonts w:ascii="Arial" w:eastAsia="Times New Roman" w:hAnsi="Arial" w:cs="Arial"/>
          <w:color w:val="000000"/>
          <w:sz w:val="24"/>
          <w:szCs w:val="24"/>
          <w:lang w:val="id-ID"/>
        </w:rPr>
        <w:t>.</w:t>
      </w:r>
      <w:r w:rsidR="006354A3" w:rsidRPr="007E7D67">
        <w:rPr>
          <w:rFonts w:ascii="Arial" w:eastAsia="Times New Roman" w:hAnsi="Arial" w:cs="Arial"/>
          <w:color w:val="000000"/>
          <w:sz w:val="24"/>
          <w:szCs w:val="24"/>
        </w:rPr>
        <w:t xml:space="preserve"> Adanya peningkatan </w:t>
      </w:r>
      <w:r w:rsidRPr="007E7D67">
        <w:rPr>
          <w:rFonts w:ascii="Arial" w:eastAsia="Times New Roman" w:hAnsi="Arial" w:cs="Arial"/>
          <w:color w:val="000000"/>
          <w:sz w:val="24"/>
          <w:szCs w:val="24"/>
          <w:lang w:val="id-ID"/>
        </w:rPr>
        <w:t xml:space="preserve"> kualitas sumber daya manusia maka produktivitas </w:t>
      </w:r>
      <w:r w:rsidR="006354A3" w:rsidRPr="007E7D67">
        <w:rPr>
          <w:rFonts w:ascii="Arial" w:eastAsia="Times New Roman" w:hAnsi="Arial" w:cs="Arial"/>
          <w:color w:val="000000"/>
          <w:sz w:val="24"/>
          <w:szCs w:val="24"/>
        </w:rPr>
        <w:t>penduduk</w:t>
      </w:r>
      <w:r w:rsidRPr="007E7D67">
        <w:rPr>
          <w:rFonts w:ascii="Arial" w:eastAsia="Times New Roman" w:hAnsi="Arial" w:cs="Arial"/>
          <w:color w:val="000000"/>
          <w:sz w:val="24"/>
          <w:szCs w:val="24"/>
          <w:lang w:val="id-ID"/>
        </w:rPr>
        <w:t xml:space="preserve"> miskin akan naik, sehingga </w:t>
      </w:r>
      <w:r w:rsidR="006354A3" w:rsidRPr="007E7D67">
        <w:rPr>
          <w:rFonts w:ascii="Arial" w:eastAsia="Times New Roman" w:hAnsi="Arial" w:cs="Arial"/>
          <w:color w:val="000000"/>
          <w:sz w:val="24"/>
          <w:szCs w:val="24"/>
        </w:rPr>
        <w:t xml:space="preserve">berpengaruh pada peningkatan pendapatan dan mampu dalam memenuhi kebutuhan dasar. </w:t>
      </w:r>
      <w:r w:rsidRPr="007E7D67">
        <w:rPr>
          <w:rFonts w:ascii="Arial" w:eastAsia="Times New Roman" w:hAnsi="Arial" w:cs="Arial"/>
          <w:color w:val="000000"/>
          <w:sz w:val="24"/>
          <w:szCs w:val="24"/>
          <w:lang w:val="id-ID"/>
        </w:rPr>
        <w:lastRenderedPageBreak/>
        <w:t xml:space="preserve">sehingga kemiskinan dapat berkurang (Suryandari ,2018). </w:t>
      </w:r>
    </w:p>
    <w:p w:rsidR="006F0A6D" w:rsidRPr="007E7D67" w:rsidRDefault="007A554F" w:rsidP="006F0A6D">
      <w:pPr>
        <w:spacing w:after="0" w:line="360" w:lineRule="auto"/>
        <w:jc w:val="both"/>
        <w:rPr>
          <w:rFonts w:ascii="Arial" w:hAnsi="Arial" w:cs="Arial"/>
          <w:sz w:val="24"/>
          <w:szCs w:val="24"/>
        </w:rPr>
      </w:pPr>
      <w:r w:rsidRPr="007E7D67">
        <w:rPr>
          <w:rFonts w:ascii="Arial" w:hAnsi="Arial" w:cs="Arial"/>
          <w:b/>
          <w:sz w:val="24"/>
          <w:szCs w:val="24"/>
        </w:rPr>
        <w:t>Variabel Rata-rata lama sekolah(RLS)</w:t>
      </w:r>
    </w:p>
    <w:p w:rsidR="006F0A6D" w:rsidRPr="007E7D67" w:rsidRDefault="006F0A6D" w:rsidP="006F0A6D">
      <w:pPr>
        <w:spacing w:line="360" w:lineRule="auto"/>
        <w:ind w:firstLine="720"/>
        <w:jc w:val="both"/>
        <w:rPr>
          <w:rFonts w:ascii="Arial" w:hAnsi="Arial" w:cs="Arial"/>
          <w:sz w:val="24"/>
          <w:szCs w:val="24"/>
        </w:rPr>
      </w:pPr>
      <w:r w:rsidRPr="007E7D67">
        <w:rPr>
          <w:rFonts w:ascii="Arial" w:hAnsi="Arial" w:cs="Arial"/>
          <w:sz w:val="24"/>
          <w:szCs w:val="24"/>
        </w:rPr>
        <w:t>Hasil penelitian ini menujukkan bahwa rata-rata lama sekolah memiliki pengaruh negatif signifikan terhadap jumlah penduduk miskin</w:t>
      </w:r>
      <w:r w:rsidR="007A554F" w:rsidRPr="007E7D67">
        <w:rPr>
          <w:rFonts w:ascii="Arial" w:hAnsi="Arial" w:cs="Arial"/>
          <w:sz w:val="24"/>
          <w:szCs w:val="24"/>
        </w:rPr>
        <w:t xml:space="preserve"> dengan koefisien sebesar </w:t>
      </w:r>
      <w:r w:rsidR="007A554F" w:rsidRPr="007E7D67">
        <w:rPr>
          <w:rFonts w:ascii="Arial" w:eastAsia="Times New Roman" w:hAnsi="Arial" w:cs="Arial"/>
          <w:color w:val="000000"/>
          <w:sz w:val="24"/>
          <w:szCs w:val="24"/>
        </w:rPr>
        <w:t xml:space="preserve">-2.51464 dan probabilitas sebesar 0.000.  </w:t>
      </w:r>
      <w:r w:rsidRPr="007E7D67">
        <w:rPr>
          <w:rFonts w:ascii="Arial" w:hAnsi="Arial" w:cs="Arial"/>
          <w:sz w:val="24"/>
          <w:szCs w:val="24"/>
        </w:rPr>
        <w:t>Hal ini menunjukkan bahwa</w:t>
      </w:r>
      <w:r w:rsidR="008716FE" w:rsidRPr="007E7D67">
        <w:rPr>
          <w:rFonts w:ascii="Arial" w:hAnsi="Arial" w:cs="Arial"/>
          <w:sz w:val="24"/>
          <w:szCs w:val="24"/>
        </w:rPr>
        <w:t xml:space="preserve"> kenaikan RLS sebsar satu persen akan mengurangi jumlah penduduk miskin sebesar </w:t>
      </w:r>
      <w:r w:rsidR="008716FE" w:rsidRPr="007E7D67">
        <w:rPr>
          <w:rFonts w:ascii="Arial" w:eastAsia="Times New Roman" w:hAnsi="Arial" w:cs="Arial"/>
          <w:color w:val="000000"/>
          <w:sz w:val="24"/>
          <w:szCs w:val="24"/>
        </w:rPr>
        <w:t>2.51464 persen.</w:t>
      </w:r>
    </w:p>
    <w:p w:rsidR="006F0A6D" w:rsidRPr="007E7D67" w:rsidRDefault="006F0A6D" w:rsidP="006F0A6D">
      <w:pPr>
        <w:spacing w:line="360" w:lineRule="auto"/>
        <w:ind w:firstLine="720"/>
        <w:jc w:val="both"/>
        <w:rPr>
          <w:rFonts w:ascii="Arial" w:hAnsi="Arial" w:cs="Arial"/>
          <w:sz w:val="24"/>
          <w:szCs w:val="24"/>
        </w:rPr>
      </w:pPr>
      <w:r w:rsidRPr="007E7D67">
        <w:rPr>
          <w:rFonts w:ascii="Arial" w:hAnsi="Arial" w:cs="Arial"/>
          <w:sz w:val="24"/>
          <w:szCs w:val="24"/>
        </w:rPr>
        <w:t>Penelitian ini sejalan dengan penelitian Dores dan Jolianis (2014) yang menunjukkan bahwa  secara parsial angka melek huruf berpengaruh negatif terhadap jumlah penduduk miskin di propinsi Sumatera Barat. Angka partisipasi sekolah mempunyai hubungan negatif dan signifikan terhadap jumlah penduduk miskin  kabupaten/kota di Jawa Timur (Qatrrunada, 2016).</w:t>
      </w:r>
    </w:p>
    <w:p w:rsidR="006F0A6D" w:rsidRPr="007E7D67" w:rsidRDefault="006F0A6D" w:rsidP="00D05431">
      <w:pPr>
        <w:spacing w:line="360" w:lineRule="auto"/>
        <w:jc w:val="both"/>
        <w:rPr>
          <w:rFonts w:ascii="Arial" w:hAnsi="Arial" w:cs="Arial"/>
          <w:sz w:val="24"/>
          <w:szCs w:val="24"/>
        </w:rPr>
      </w:pPr>
      <w:r w:rsidRPr="007E7D67">
        <w:rPr>
          <w:rFonts w:ascii="Arial" w:hAnsi="Arial" w:cs="Arial"/>
          <w:sz w:val="24"/>
          <w:szCs w:val="24"/>
        </w:rPr>
        <w:tab/>
        <w:t xml:space="preserve">Hasil ini juga didukung oleh penelitiannya Arka dan Wirawan (2015), pada uji regresi data panel di kabupaten/kota di Bali </w:t>
      </w:r>
      <w:r w:rsidR="0020339B" w:rsidRPr="007E7D67">
        <w:rPr>
          <w:rFonts w:ascii="Arial" w:hAnsi="Arial" w:cs="Arial"/>
          <w:sz w:val="24"/>
          <w:szCs w:val="24"/>
        </w:rPr>
        <w:t xml:space="preserve">yang </w:t>
      </w:r>
      <w:r w:rsidRPr="007E7D67">
        <w:rPr>
          <w:rFonts w:ascii="Arial" w:hAnsi="Arial" w:cs="Arial"/>
          <w:sz w:val="24"/>
          <w:szCs w:val="24"/>
        </w:rPr>
        <w:t xml:space="preserve">menujukkan bahwa </w:t>
      </w:r>
      <w:r w:rsidR="0020339B" w:rsidRPr="007E7D67">
        <w:rPr>
          <w:rFonts w:ascii="Arial" w:hAnsi="Arial" w:cs="Arial"/>
          <w:sz w:val="24"/>
          <w:szCs w:val="24"/>
        </w:rPr>
        <w:t xml:space="preserve">rata-rata lama sekolah </w:t>
      </w:r>
      <w:r w:rsidRPr="007E7D67">
        <w:rPr>
          <w:rFonts w:ascii="Arial" w:hAnsi="Arial" w:cs="Arial"/>
          <w:sz w:val="24"/>
          <w:szCs w:val="24"/>
        </w:rPr>
        <w:t>sec</w:t>
      </w:r>
      <w:r w:rsidR="0020339B" w:rsidRPr="007E7D67">
        <w:rPr>
          <w:rFonts w:ascii="Arial" w:hAnsi="Arial" w:cs="Arial"/>
          <w:sz w:val="24"/>
          <w:szCs w:val="24"/>
        </w:rPr>
        <w:t xml:space="preserve">ara parsial maupun  simultan mempunyai </w:t>
      </w:r>
      <w:r w:rsidRPr="007E7D67">
        <w:rPr>
          <w:rFonts w:ascii="Arial" w:hAnsi="Arial" w:cs="Arial"/>
          <w:sz w:val="24"/>
          <w:szCs w:val="24"/>
        </w:rPr>
        <w:t xml:space="preserve">pengaruh negatif signifikan terhadap jumlah penduduk miskin. Semakin tinggi </w:t>
      </w:r>
      <w:r w:rsidRPr="007E7D67">
        <w:rPr>
          <w:rFonts w:ascii="Arial" w:hAnsi="Arial" w:cs="Arial"/>
          <w:sz w:val="24"/>
          <w:szCs w:val="24"/>
        </w:rPr>
        <w:lastRenderedPageBreak/>
        <w:t xml:space="preserve">jenjang pendidikan yang ditempuh, maka  dimungkinkan kemiskinan akan berkurang. </w:t>
      </w:r>
    </w:p>
    <w:p w:rsidR="006F0A6D" w:rsidRPr="007E7D67" w:rsidRDefault="006F0A6D" w:rsidP="006F0A6D">
      <w:pPr>
        <w:spacing w:line="360" w:lineRule="auto"/>
        <w:jc w:val="both"/>
        <w:rPr>
          <w:rFonts w:ascii="Arial" w:eastAsia="Times New Roman" w:hAnsi="Arial" w:cs="Arial"/>
          <w:b/>
          <w:color w:val="000000"/>
          <w:sz w:val="24"/>
          <w:szCs w:val="24"/>
        </w:rPr>
      </w:pPr>
      <w:r w:rsidRPr="007E7D67">
        <w:rPr>
          <w:rFonts w:ascii="Arial" w:hAnsi="Arial" w:cs="Arial"/>
          <w:b/>
          <w:sz w:val="24"/>
          <w:szCs w:val="24"/>
        </w:rPr>
        <w:t xml:space="preserve">Pengeluaran per kapita </w:t>
      </w:r>
    </w:p>
    <w:p w:rsidR="0020339B" w:rsidRPr="007E7D67" w:rsidRDefault="006F0A6D" w:rsidP="006F0A6D">
      <w:pPr>
        <w:spacing w:line="360" w:lineRule="auto"/>
        <w:ind w:firstLine="720"/>
        <w:jc w:val="both"/>
        <w:rPr>
          <w:rFonts w:ascii="Arial" w:hAnsi="Arial" w:cs="Arial"/>
          <w:color w:val="000000"/>
          <w:sz w:val="24"/>
          <w:szCs w:val="24"/>
        </w:rPr>
      </w:pPr>
      <w:r w:rsidRPr="007E7D67">
        <w:rPr>
          <w:rFonts w:ascii="Arial" w:hAnsi="Arial" w:cs="Arial"/>
          <w:color w:val="000000"/>
          <w:sz w:val="24"/>
          <w:szCs w:val="24"/>
        </w:rPr>
        <w:t xml:space="preserve">Hasil analisis menunjukkan bahwa variabel pengeluaran per kapita menujukkan tanda negatif tidak berpengaruh signifikan terhadap jumlah penduduk miskin </w:t>
      </w:r>
      <w:r w:rsidR="00647552" w:rsidRPr="007E7D67">
        <w:rPr>
          <w:rFonts w:ascii="Arial" w:hAnsi="Arial" w:cs="Arial"/>
          <w:color w:val="000000"/>
          <w:sz w:val="24"/>
          <w:szCs w:val="24"/>
        </w:rPr>
        <w:t xml:space="preserve">dengan koefisien sebesar </w:t>
      </w:r>
      <w:r w:rsidR="00647552" w:rsidRPr="007E7D67">
        <w:rPr>
          <w:rFonts w:ascii="Arial" w:eastAsia="Times New Roman" w:hAnsi="Arial" w:cs="Arial"/>
          <w:color w:val="000000"/>
          <w:sz w:val="24"/>
          <w:szCs w:val="24"/>
        </w:rPr>
        <w:t xml:space="preserve">-0,58950 dan probabilitas sebesar 0.059.  </w:t>
      </w:r>
      <w:r w:rsidRPr="007E7D67">
        <w:rPr>
          <w:rFonts w:ascii="Arial" w:hAnsi="Arial" w:cs="Arial"/>
          <w:color w:val="000000"/>
          <w:sz w:val="24"/>
          <w:szCs w:val="24"/>
        </w:rPr>
        <w:t>Kemampuam daya beli masyarakat menjadi gambaran tingkat pengeluaran masyarakat pada suatu daerah. Pengeluaran per kapita juga merupakan salah satu capaian pembangunan manusia dalam mewujudkan kehidupan layak terkait de</w:t>
      </w:r>
      <w:r w:rsidR="0020339B" w:rsidRPr="007E7D67">
        <w:rPr>
          <w:rFonts w:ascii="Arial" w:hAnsi="Arial" w:cs="Arial"/>
          <w:color w:val="000000"/>
          <w:sz w:val="24"/>
          <w:szCs w:val="24"/>
        </w:rPr>
        <w:t>ngan konsumsi riil per kapita.</w:t>
      </w:r>
    </w:p>
    <w:p w:rsidR="006F0A6D" w:rsidRPr="007E7D67" w:rsidRDefault="006F0A6D" w:rsidP="006F0A6D">
      <w:pPr>
        <w:spacing w:line="360" w:lineRule="auto"/>
        <w:ind w:firstLine="720"/>
        <w:jc w:val="both"/>
        <w:rPr>
          <w:rFonts w:ascii="Arial" w:hAnsi="Arial" w:cs="Arial"/>
          <w:color w:val="000000"/>
          <w:sz w:val="24"/>
          <w:szCs w:val="24"/>
        </w:rPr>
      </w:pPr>
      <w:r w:rsidRPr="007E7D67">
        <w:rPr>
          <w:rFonts w:ascii="Arial" w:hAnsi="Arial" w:cs="Arial"/>
          <w:color w:val="000000"/>
          <w:sz w:val="24"/>
          <w:szCs w:val="24"/>
        </w:rPr>
        <w:t xml:space="preserve">Menurut teori dari Harrod Domar, pertambahanproduksi dan pendapatan masyarakat </w:t>
      </w:r>
      <w:r w:rsidR="0020339B" w:rsidRPr="007E7D67">
        <w:rPr>
          <w:rFonts w:ascii="Arial" w:hAnsi="Arial" w:cs="Arial"/>
          <w:color w:val="000000"/>
          <w:sz w:val="24"/>
          <w:szCs w:val="24"/>
        </w:rPr>
        <w:t xml:space="preserve">ditentukan </w:t>
      </w:r>
      <w:r w:rsidRPr="007E7D67">
        <w:rPr>
          <w:rFonts w:ascii="Arial" w:hAnsi="Arial" w:cs="Arial"/>
          <w:color w:val="000000"/>
          <w:sz w:val="24"/>
          <w:szCs w:val="24"/>
        </w:rPr>
        <w:t xml:space="preserve">oleh kenaikan pengeluaran masyarakat. </w:t>
      </w:r>
      <w:r w:rsidR="0020339B" w:rsidRPr="007E7D67">
        <w:rPr>
          <w:rFonts w:ascii="Arial" w:hAnsi="Arial" w:cs="Arial"/>
          <w:color w:val="000000"/>
          <w:sz w:val="24"/>
          <w:szCs w:val="24"/>
        </w:rPr>
        <w:t>Sehingga</w:t>
      </w:r>
      <w:r w:rsidR="005D7F5A" w:rsidRPr="007E7D67">
        <w:rPr>
          <w:rFonts w:ascii="Arial" w:hAnsi="Arial" w:cs="Arial"/>
          <w:color w:val="000000"/>
          <w:sz w:val="24"/>
          <w:szCs w:val="24"/>
        </w:rPr>
        <w:t xml:space="preserve"> pendapatan nasional akan bertambah jika terjadi peningkatan penegluaran masyarakat,  dengan adanya </w:t>
      </w:r>
      <w:r w:rsidRPr="007E7D67">
        <w:rPr>
          <w:rFonts w:ascii="Arial" w:hAnsi="Arial" w:cs="Arial"/>
          <w:color w:val="000000"/>
          <w:sz w:val="24"/>
          <w:szCs w:val="24"/>
        </w:rPr>
        <w:t>Kenaik</w:t>
      </w:r>
      <w:r w:rsidR="005D7F5A" w:rsidRPr="007E7D67">
        <w:rPr>
          <w:rFonts w:ascii="Arial" w:hAnsi="Arial" w:cs="Arial"/>
          <w:color w:val="000000"/>
          <w:sz w:val="24"/>
          <w:szCs w:val="24"/>
        </w:rPr>
        <w:t xml:space="preserve">an pengeluaran masyarakat yang akan mendorong peningkatan </w:t>
      </w:r>
      <w:r w:rsidRPr="007E7D67">
        <w:rPr>
          <w:rFonts w:ascii="Arial" w:hAnsi="Arial" w:cs="Arial"/>
          <w:color w:val="000000"/>
          <w:sz w:val="24"/>
          <w:szCs w:val="24"/>
        </w:rPr>
        <w:t>pertumbuhan ekonomi.</w:t>
      </w:r>
    </w:p>
    <w:p w:rsidR="005D7F5A" w:rsidRPr="007E7D67" w:rsidRDefault="005D7F5A" w:rsidP="00977B68">
      <w:pPr>
        <w:tabs>
          <w:tab w:val="left" w:pos="720"/>
          <w:tab w:val="left" w:pos="1440"/>
          <w:tab w:val="left" w:pos="2160"/>
          <w:tab w:val="left" w:pos="2880"/>
          <w:tab w:val="left" w:pos="3600"/>
          <w:tab w:val="left" w:pos="4320"/>
          <w:tab w:val="left" w:pos="5040"/>
          <w:tab w:val="left" w:pos="6330"/>
        </w:tabs>
        <w:spacing w:after="0" w:line="360" w:lineRule="auto"/>
        <w:rPr>
          <w:rFonts w:ascii="Arial" w:hAnsi="Arial" w:cs="Arial"/>
          <w:color w:val="000000"/>
          <w:sz w:val="24"/>
          <w:szCs w:val="24"/>
        </w:rPr>
      </w:pPr>
    </w:p>
    <w:p w:rsidR="005D7F5A" w:rsidRPr="007E7D67" w:rsidRDefault="005D7F5A" w:rsidP="00977B68">
      <w:pPr>
        <w:tabs>
          <w:tab w:val="left" w:pos="720"/>
          <w:tab w:val="left" w:pos="1440"/>
          <w:tab w:val="left" w:pos="2160"/>
          <w:tab w:val="left" w:pos="2880"/>
          <w:tab w:val="left" w:pos="3600"/>
          <w:tab w:val="left" w:pos="4320"/>
          <w:tab w:val="left" w:pos="5040"/>
          <w:tab w:val="left" w:pos="6330"/>
        </w:tabs>
        <w:spacing w:after="0" w:line="360" w:lineRule="auto"/>
        <w:rPr>
          <w:rFonts w:ascii="Arial" w:hAnsi="Arial" w:cs="Arial"/>
          <w:color w:val="000000"/>
          <w:sz w:val="24"/>
          <w:szCs w:val="24"/>
        </w:rPr>
      </w:pPr>
    </w:p>
    <w:p w:rsidR="005D7F5A" w:rsidRPr="007E7D67" w:rsidRDefault="005D7F5A" w:rsidP="00977B68">
      <w:pPr>
        <w:tabs>
          <w:tab w:val="left" w:pos="720"/>
          <w:tab w:val="left" w:pos="1440"/>
          <w:tab w:val="left" w:pos="2160"/>
          <w:tab w:val="left" w:pos="2880"/>
          <w:tab w:val="left" w:pos="3600"/>
          <w:tab w:val="left" w:pos="4320"/>
          <w:tab w:val="left" w:pos="5040"/>
          <w:tab w:val="left" w:pos="6330"/>
        </w:tabs>
        <w:spacing w:after="0" w:line="360" w:lineRule="auto"/>
        <w:rPr>
          <w:rFonts w:ascii="Arial" w:hAnsi="Arial" w:cs="Arial"/>
          <w:color w:val="000000"/>
          <w:sz w:val="24"/>
          <w:szCs w:val="24"/>
        </w:rPr>
      </w:pPr>
    </w:p>
    <w:p w:rsidR="006F0A6D" w:rsidRDefault="006F0A6D" w:rsidP="00977B68">
      <w:pPr>
        <w:tabs>
          <w:tab w:val="left" w:pos="720"/>
          <w:tab w:val="left" w:pos="1440"/>
          <w:tab w:val="left" w:pos="2160"/>
          <w:tab w:val="left" w:pos="2880"/>
          <w:tab w:val="left" w:pos="3600"/>
          <w:tab w:val="left" w:pos="4320"/>
          <w:tab w:val="left" w:pos="5040"/>
          <w:tab w:val="left" w:pos="6330"/>
        </w:tabs>
        <w:spacing w:after="0" w:line="360" w:lineRule="auto"/>
        <w:rPr>
          <w:rFonts w:ascii="Arial" w:hAnsi="Arial" w:cs="Arial"/>
          <w:color w:val="000000"/>
          <w:sz w:val="24"/>
          <w:szCs w:val="24"/>
        </w:rPr>
      </w:pPr>
      <w:r w:rsidRPr="007E7D67">
        <w:rPr>
          <w:rFonts w:ascii="Arial" w:hAnsi="Arial" w:cs="Arial"/>
          <w:noProof/>
          <w:sz w:val="24"/>
          <w:szCs w:val="24"/>
        </w:rPr>
        <w:lastRenderedPageBreak/>
        <w:drawing>
          <wp:inline distT="0" distB="0" distL="0" distR="0">
            <wp:extent cx="2679405" cy="1775637"/>
            <wp:effectExtent l="0" t="0" r="26035" b="1524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7E7D67">
        <w:rPr>
          <w:rFonts w:ascii="Arial" w:hAnsi="Arial" w:cs="Arial"/>
          <w:color w:val="000000"/>
          <w:sz w:val="24"/>
          <w:szCs w:val="24"/>
        </w:rPr>
        <w:t>Sumber : BPS Jawa Tengah, diolah (2018)</w:t>
      </w:r>
    </w:p>
    <w:p w:rsidR="00A52C74" w:rsidRPr="007E7D67" w:rsidRDefault="00A52C74" w:rsidP="00A52C74">
      <w:pPr>
        <w:tabs>
          <w:tab w:val="left" w:pos="720"/>
          <w:tab w:val="left" w:pos="1440"/>
          <w:tab w:val="left" w:pos="2160"/>
          <w:tab w:val="left" w:pos="2880"/>
          <w:tab w:val="left" w:pos="3600"/>
          <w:tab w:val="left" w:pos="4320"/>
          <w:tab w:val="left" w:pos="5040"/>
          <w:tab w:val="left" w:pos="6330"/>
        </w:tabs>
        <w:spacing w:after="0" w:line="240" w:lineRule="auto"/>
        <w:rPr>
          <w:rFonts w:ascii="Arial" w:hAnsi="Arial" w:cs="Arial"/>
          <w:b/>
          <w:color w:val="000000"/>
          <w:sz w:val="24"/>
          <w:szCs w:val="24"/>
        </w:rPr>
      </w:pPr>
      <w:r>
        <w:rPr>
          <w:rFonts w:ascii="Arial" w:hAnsi="Arial" w:cs="Arial"/>
          <w:b/>
          <w:color w:val="000000"/>
          <w:sz w:val="24"/>
          <w:szCs w:val="24"/>
        </w:rPr>
        <w:t>Gambar 3</w:t>
      </w:r>
      <w:r w:rsidRPr="007E7D67">
        <w:rPr>
          <w:rFonts w:ascii="Arial" w:hAnsi="Arial" w:cs="Arial"/>
          <w:b/>
          <w:color w:val="000000"/>
          <w:sz w:val="24"/>
          <w:szCs w:val="24"/>
        </w:rPr>
        <w:t xml:space="preserve">. Perkembangan Pengeluaran per kapita Jawa Tengah </w:t>
      </w:r>
    </w:p>
    <w:p w:rsidR="00A52C74" w:rsidRPr="007E7D67" w:rsidRDefault="00A52C74" w:rsidP="00977B68">
      <w:pPr>
        <w:tabs>
          <w:tab w:val="left" w:pos="720"/>
          <w:tab w:val="left" w:pos="1440"/>
          <w:tab w:val="left" w:pos="2160"/>
          <w:tab w:val="left" w:pos="2880"/>
          <w:tab w:val="left" w:pos="3600"/>
          <w:tab w:val="left" w:pos="4320"/>
          <w:tab w:val="left" w:pos="5040"/>
          <w:tab w:val="left" w:pos="6330"/>
        </w:tabs>
        <w:spacing w:after="0" w:line="360" w:lineRule="auto"/>
        <w:rPr>
          <w:rFonts w:ascii="Arial" w:hAnsi="Arial" w:cs="Arial"/>
          <w:color w:val="000000"/>
          <w:sz w:val="24"/>
          <w:szCs w:val="24"/>
        </w:rPr>
      </w:pPr>
    </w:p>
    <w:p w:rsidR="006F0A6D" w:rsidRPr="007E7D67" w:rsidRDefault="006F0A6D" w:rsidP="006F0A6D">
      <w:pPr>
        <w:tabs>
          <w:tab w:val="left" w:pos="720"/>
          <w:tab w:val="left" w:pos="1440"/>
          <w:tab w:val="left" w:pos="2160"/>
          <w:tab w:val="left" w:pos="2880"/>
          <w:tab w:val="left" w:pos="3600"/>
          <w:tab w:val="left" w:pos="4320"/>
          <w:tab w:val="left" w:pos="5040"/>
          <w:tab w:val="left" w:pos="6330"/>
        </w:tabs>
        <w:spacing w:after="0" w:line="360" w:lineRule="auto"/>
        <w:jc w:val="center"/>
        <w:rPr>
          <w:rFonts w:ascii="Arial" w:hAnsi="Arial" w:cs="Arial"/>
          <w:color w:val="000000"/>
          <w:sz w:val="24"/>
          <w:szCs w:val="24"/>
        </w:rPr>
      </w:pPr>
      <w:r w:rsidRPr="007E7D67">
        <w:rPr>
          <w:rFonts w:ascii="Arial" w:hAnsi="Arial" w:cs="Arial"/>
          <w:noProof/>
          <w:sz w:val="24"/>
          <w:szCs w:val="24"/>
        </w:rPr>
        <w:drawing>
          <wp:inline distT="0" distB="0" distL="0" distR="0">
            <wp:extent cx="2658140" cy="2222205"/>
            <wp:effectExtent l="0" t="0" r="27940" b="2603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F0A6D" w:rsidRDefault="006F0A6D" w:rsidP="00A52C74">
      <w:pPr>
        <w:tabs>
          <w:tab w:val="left" w:pos="720"/>
          <w:tab w:val="left" w:pos="1440"/>
          <w:tab w:val="left" w:pos="2160"/>
          <w:tab w:val="left" w:pos="2880"/>
          <w:tab w:val="left" w:pos="3600"/>
          <w:tab w:val="left" w:pos="4320"/>
          <w:tab w:val="left" w:pos="5040"/>
          <w:tab w:val="left" w:pos="6330"/>
        </w:tabs>
        <w:spacing w:after="0" w:line="240" w:lineRule="auto"/>
        <w:rPr>
          <w:rFonts w:ascii="Arial" w:hAnsi="Arial" w:cs="Arial"/>
          <w:color w:val="000000"/>
          <w:sz w:val="24"/>
          <w:szCs w:val="24"/>
        </w:rPr>
      </w:pPr>
      <w:r w:rsidRPr="007E7D67">
        <w:rPr>
          <w:rFonts w:ascii="Arial" w:hAnsi="Arial" w:cs="Arial"/>
          <w:color w:val="000000"/>
          <w:sz w:val="24"/>
          <w:szCs w:val="24"/>
        </w:rPr>
        <w:t>Sumber : BPS Jawa Tengah, diolah (2018)</w:t>
      </w:r>
    </w:p>
    <w:p w:rsidR="00A52C74" w:rsidRDefault="00A52C74" w:rsidP="00A52C74">
      <w:pPr>
        <w:tabs>
          <w:tab w:val="left" w:pos="720"/>
          <w:tab w:val="left" w:pos="1440"/>
          <w:tab w:val="left" w:pos="2160"/>
          <w:tab w:val="left" w:pos="2880"/>
          <w:tab w:val="left" w:pos="3600"/>
          <w:tab w:val="left" w:pos="4320"/>
          <w:tab w:val="left" w:pos="5040"/>
          <w:tab w:val="left" w:pos="6330"/>
        </w:tabs>
        <w:spacing w:after="0" w:line="240" w:lineRule="auto"/>
        <w:rPr>
          <w:rFonts w:ascii="Arial" w:hAnsi="Arial" w:cs="Arial"/>
          <w:b/>
          <w:color w:val="000000"/>
          <w:sz w:val="24"/>
          <w:szCs w:val="24"/>
        </w:rPr>
      </w:pPr>
      <w:r>
        <w:rPr>
          <w:rFonts w:ascii="Arial" w:hAnsi="Arial" w:cs="Arial"/>
          <w:b/>
          <w:color w:val="000000"/>
          <w:sz w:val="24"/>
          <w:szCs w:val="24"/>
        </w:rPr>
        <w:t>Gambar 4</w:t>
      </w:r>
      <w:r w:rsidRPr="007E7D67">
        <w:rPr>
          <w:rFonts w:ascii="Arial" w:hAnsi="Arial" w:cs="Arial"/>
          <w:b/>
          <w:color w:val="000000"/>
          <w:sz w:val="24"/>
          <w:szCs w:val="24"/>
        </w:rPr>
        <w:t xml:space="preserve">. Perkembangan Inflasi Jawa Tengah </w:t>
      </w:r>
    </w:p>
    <w:p w:rsidR="00A52C74" w:rsidRPr="00A52C74" w:rsidRDefault="00A52C74" w:rsidP="00A52C74">
      <w:pPr>
        <w:tabs>
          <w:tab w:val="left" w:pos="720"/>
          <w:tab w:val="left" w:pos="1440"/>
          <w:tab w:val="left" w:pos="2160"/>
          <w:tab w:val="left" w:pos="2880"/>
          <w:tab w:val="left" w:pos="3600"/>
          <w:tab w:val="left" w:pos="4320"/>
          <w:tab w:val="left" w:pos="5040"/>
          <w:tab w:val="left" w:pos="6330"/>
        </w:tabs>
        <w:spacing w:after="0" w:line="240" w:lineRule="auto"/>
        <w:rPr>
          <w:rFonts w:ascii="Arial" w:hAnsi="Arial" w:cs="Arial"/>
          <w:b/>
          <w:color w:val="000000"/>
          <w:sz w:val="24"/>
          <w:szCs w:val="24"/>
        </w:rPr>
      </w:pPr>
    </w:p>
    <w:p w:rsidR="006F0A6D" w:rsidRPr="007E7D67" w:rsidRDefault="006F0A6D" w:rsidP="006F0A6D">
      <w:pPr>
        <w:autoSpaceDE w:val="0"/>
        <w:autoSpaceDN w:val="0"/>
        <w:adjustRightInd w:val="0"/>
        <w:spacing w:after="0" w:line="360" w:lineRule="auto"/>
        <w:ind w:firstLine="720"/>
        <w:jc w:val="both"/>
        <w:rPr>
          <w:rFonts w:ascii="Arial" w:hAnsi="Arial" w:cs="Arial"/>
          <w:color w:val="000000"/>
          <w:sz w:val="24"/>
          <w:szCs w:val="24"/>
        </w:rPr>
      </w:pPr>
      <w:r w:rsidRPr="007E7D67">
        <w:rPr>
          <w:rFonts w:ascii="Arial" w:hAnsi="Arial" w:cs="Arial"/>
          <w:color w:val="000000"/>
          <w:sz w:val="24"/>
          <w:szCs w:val="24"/>
        </w:rPr>
        <w:t>Ap</w:t>
      </w:r>
      <w:r w:rsidR="00977B68" w:rsidRPr="007E7D67">
        <w:rPr>
          <w:rFonts w:ascii="Arial" w:hAnsi="Arial" w:cs="Arial"/>
          <w:color w:val="000000"/>
          <w:sz w:val="24"/>
          <w:szCs w:val="24"/>
        </w:rPr>
        <w:t>abila kita lihat dari gambar 4</w:t>
      </w:r>
      <w:r w:rsidRPr="007E7D67">
        <w:rPr>
          <w:rFonts w:ascii="Arial" w:hAnsi="Arial" w:cs="Arial"/>
          <w:color w:val="000000"/>
          <w:sz w:val="24"/>
          <w:szCs w:val="24"/>
        </w:rPr>
        <w:t xml:space="preserve"> di atas menunjukkan bahwa pendapatan  per kapita di Jawa Tengah tahun 2010-2017 menunjukkan peningkatan yang tidak begitu besar. Rata-rata peningkatan pengeluaran per kapita Jawa Tengah  hanya sebesar 2 persen. Sedangkan apabila dilihat da</w:t>
      </w:r>
      <w:r w:rsidR="00977B68" w:rsidRPr="007E7D67">
        <w:rPr>
          <w:rFonts w:ascii="Arial" w:hAnsi="Arial" w:cs="Arial"/>
          <w:color w:val="000000"/>
          <w:sz w:val="24"/>
          <w:szCs w:val="24"/>
        </w:rPr>
        <w:t>ri nilai inflasi pada gambar 5</w:t>
      </w:r>
      <w:r w:rsidRPr="007E7D67">
        <w:rPr>
          <w:rFonts w:ascii="Arial" w:hAnsi="Arial" w:cs="Arial"/>
          <w:color w:val="000000"/>
          <w:sz w:val="24"/>
          <w:szCs w:val="24"/>
        </w:rPr>
        <w:t xml:space="preserve"> di Jawa Tengah menujukkan rata-rata inflasi sebesar 4,8 </w:t>
      </w:r>
      <w:r w:rsidRPr="007E7D67">
        <w:rPr>
          <w:rFonts w:ascii="Arial" w:hAnsi="Arial" w:cs="Arial"/>
          <w:color w:val="000000"/>
          <w:sz w:val="24"/>
          <w:szCs w:val="24"/>
        </w:rPr>
        <w:lastRenderedPageBreak/>
        <w:t>persen.</w:t>
      </w:r>
      <w:r w:rsidR="005D7F5A" w:rsidRPr="007E7D67">
        <w:rPr>
          <w:rFonts w:ascii="Arial" w:hAnsi="Arial" w:cs="Arial"/>
          <w:color w:val="000000"/>
          <w:sz w:val="24"/>
          <w:szCs w:val="24"/>
        </w:rPr>
        <w:t xml:space="preserve"> Peningktan kesejahteraan dapat diukur apabila pengeluaran rumah tanggalebih tinggi dari tingkat inflasi pada periode yang sama. </w:t>
      </w:r>
      <w:r w:rsidRPr="007E7D67">
        <w:rPr>
          <w:rFonts w:ascii="Arial" w:hAnsi="Arial" w:cs="Arial"/>
          <w:color w:val="000000"/>
          <w:sz w:val="24"/>
          <w:szCs w:val="24"/>
        </w:rPr>
        <w:t xml:space="preserve">Sedangkan dari data diatas menujukkan bahwa peningkatan nominal per kapita lebih rendah daripada  rata-rata inflasi sehingga dapat dikatakan bahwa apabila diukur dari pengeluaran per kapita belum menunjukkan ada peningkatan kesejahteraan yang signifikan sehingga dalam penelitian ini pengeluaran per kapita tidak berpengaruh signifikan terhadap jumlah penduduk miskin.  </w:t>
      </w:r>
    </w:p>
    <w:p w:rsidR="00A71DB4" w:rsidRPr="007E7D67" w:rsidRDefault="00A71DB4" w:rsidP="00A71DB4">
      <w:pPr>
        <w:autoSpaceDE w:val="0"/>
        <w:autoSpaceDN w:val="0"/>
        <w:adjustRightInd w:val="0"/>
        <w:spacing w:after="0" w:line="360" w:lineRule="auto"/>
        <w:jc w:val="both"/>
        <w:rPr>
          <w:rFonts w:ascii="Arial" w:hAnsi="Arial" w:cs="Arial"/>
          <w:b/>
          <w:color w:val="000000"/>
          <w:sz w:val="24"/>
          <w:szCs w:val="24"/>
        </w:rPr>
      </w:pPr>
      <w:r w:rsidRPr="007E7D67">
        <w:rPr>
          <w:rFonts w:ascii="Arial" w:hAnsi="Arial" w:cs="Arial"/>
          <w:b/>
          <w:color w:val="000000"/>
          <w:sz w:val="24"/>
          <w:szCs w:val="24"/>
        </w:rPr>
        <w:t>Kesimpulan</w:t>
      </w:r>
    </w:p>
    <w:p w:rsidR="00C0197D" w:rsidRPr="007E7D67" w:rsidRDefault="00A71DB4" w:rsidP="00A52C74">
      <w:pPr>
        <w:spacing w:line="360" w:lineRule="auto"/>
        <w:ind w:firstLine="720"/>
        <w:jc w:val="both"/>
        <w:rPr>
          <w:rFonts w:ascii="Arial" w:hAnsi="Arial" w:cs="Arial"/>
          <w:color w:val="000000"/>
          <w:sz w:val="24"/>
          <w:szCs w:val="24"/>
        </w:rPr>
      </w:pPr>
      <w:r w:rsidRPr="007E7D67">
        <w:rPr>
          <w:rFonts w:ascii="Arial" w:hAnsi="Arial" w:cs="Arial"/>
          <w:color w:val="000000"/>
          <w:sz w:val="24"/>
          <w:szCs w:val="24"/>
        </w:rPr>
        <w:t xml:space="preserve">Berdasarkan hasil penelitian diatas dapat disimpulkan bahwa laju pertumbuhan penduduk, angka harapan hidup dan rata-rata lama sekolah berpengaruh signifikan dalam pengentasan kemiskinan di Jawa Tengah. Artinya berbagai kebijakan dan program pemerintah dalam pengentasan kemiskinan melalui pendidikan, kesehatan telah menunjukan hasil yang baik. </w:t>
      </w:r>
    </w:p>
    <w:p w:rsidR="00C0197D" w:rsidRPr="007E7D67" w:rsidRDefault="00A71DB4" w:rsidP="00C0197D">
      <w:pPr>
        <w:spacing w:line="360" w:lineRule="auto"/>
        <w:ind w:firstLine="720"/>
        <w:jc w:val="both"/>
        <w:rPr>
          <w:rFonts w:ascii="Arial" w:hAnsi="Arial" w:cs="Arial"/>
          <w:color w:val="000000"/>
          <w:sz w:val="24"/>
          <w:szCs w:val="24"/>
        </w:rPr>
      </w:pPr>
      <w:r w:rsidRPr="007E7D67">
        <w:rPr>
          <w:rFonts w:ascii="Arial" w:hAnsi="Arial" w:cs="Arial"/>
          <w:color w:val="000000"/>
          <w:sz w:val="24"/>
          <w:szCs w:val="24"/>
        </w:rPr>
        <w:t xml:space="preserve">Sementara dari sisi PDRB per kapita dan pengeluaran per kapita belum menunjukan hasil yang signifikan. Hendaknya berbagai kebijakan dan program pemerintah terus digulirkan hingga ke pelosok daerah. Sehingga </w:t>
      </w:r>
      <w:r w:rsidRPr="007E7D67">
        <w:rPr>
          <w:rFonts w:ascii="Arial" w:hAnsi="Arial" w:cs="Arial"/>
          <w:color w:val="000000"/>
          <w:sz w:val="24"/>
          <w:szCs w:val="24"/>
        </w:rPr>
        <w:lastRenderedPageBreak/>
        <w:t xml:space="preserve">peningkatan pendapatan per kapita diimbangi dengan pemerataan pembangunan akan mampu mengurangi jumlah penduduk miskin. Selain itu apabila pemerintah daerah membuat MOU dengan  para investror yang akan membuka sebuah industri di daerah tersebut, pemerintah daerah diharapkan untuk melakukan negoisasi dengan investor agar mengutamakan   tenaga kerja yang ada di daerah tersebut sehingga tenaga kerja bisa terserap dan pendapatan juga bisa dinikmati oleh masyarakat yang ada di lingkungan daerah tersebut. </w:t>
      </w:r>
    </w:p>
    <w:p w:rsidR="00A71DB4" w:rsidRPr="007E7D67" w:rsidRDefault="00C0197D" w:rsidP="00C0197D">
      <w:pPr>
        <w:spacing w:line="360" w:lineRule="auto"/>
        <w:rPr>
          <w:rFonts w:ascii="Arial" w:hAnsi="Arial" w:cs="Arial"/>
          <w:b/>
          <w:color w:val="000000"/>
          <w:sz w:val="24"/>
          <w:szCs w:val="24"/>
        </w:rPr>
      </w:pPr>
      <w:r w:rsidRPr="007E7D67">
        <w:rPr>
          <w:rFonts w:ascii="Arial" w:hAnsi="Arial" w:cs="Arial"/>
          <w:b/>
          <w:color w:val="000000"/>
          <w:sz w:val="24"/>
          <w:szCs w:val="24"/>
        </w:rPr>
        <w:t>Daftar Pustaka</w:t>
      </w:r>
    </w:p>
    <w:p w:rsidR="00C0197D" w:rsidRPr="007E7D67" w:rsidRDefault="00C0197D" w:rsidP="00C0197D">
      <w:pPr>
        <w:widowControl w:val="0"/>
        <w:autoSpaceDE w:val="0"/>
        <w:autoSpaceDN w:val="0"/>
        <w:adjustRightInd w:val="0"/>
        <w:spacing w:line="360" w:lineRule="auto"/>
        <w:ind w:left="480" w:hanging="480"/>
        <w:jc w:val="both"/>
        <w:rPr>
          <w:rFonts w:ascii="Arial" w:hAnsi="Arial" w:cs="Arial"/>
          <w:noProof/>
          <w:sz w:val="24"/>
          <w:szCs w:val="24"/>
        </w:rPr>
      </w:pPr>
      <w:r w:rsidRPr="007E7D67">
        <w:rPr>
          <w:rFonts w:ascii="Arial" w:hAnsi="Arial" w:cs="Arial"/>
          <w:noProof/>
          <w:sz w:val="24"/>
          <w:szCs w:val="24"/>
        </w:rPr>
        <w:t>Arka dan Wirawan. 2015.Analisis Pemgaruh Pendidikan, PDRB per kapita dan Tingkat Pengangguran Terhadap Jumlah Penduduk Miskin di Bali. E-Jurnal EP Unud. Vol 4. No 5. 2015, hlm 547-560.</w:t>
      </w:r>
    </w:p>
    <w:p w:rsidR="00C0197D" w:rsidRPr="007E7D67" w:rsidRDefault="00C0197D" w:rsidP="00C0197D">
      <w:pPr>
        <w:widowControl w:val="0"/>
        <w:autoSpaceDE w:val="0"/>
        <w:autoSpaceDN w:val="0"/>
        <w:adjustRightInd w:val="0"/>
        <w:spacing w:after="0" w:line="360" w:lineRule="auto"/>
        <w:ind w:left="480" w:hanging="480"/>
        <w:jc w:val="both"/>
        <w:rPr>
          <w:rFonts w:ascii="Arial" w:hAnsi="Arial" w:cs="Arial"/>
          <w:noProof/>
          <w:sz w:val="24"/>
          <w:szCs w:val="24"/>
        </w:rPr>
      </w:pPr>
      <w:r w:rsidRPr="007E7D67">
        <w:rPr>
          <w:rFonts w:ascii="Arial" w:hAnsi="Arial" w:cs="Arial"/>
          <w:noProof/>
          <w:sz w:val="24"/>
          <w:szCs w:val="24"/>
        </w:rPr>
        <w:t xml:space="preserve">Edi Dores. 2014. “Pengaruh Angka Melek Huruf Dan Angka Harapan Hidup Terhadap Jumlah Penduduk Miskin Di Propinsi Sumatera Barat.” </w:t>
      </w:r>
      <w:r w:rsidRPr="007E7D67">
        <w:rPr>
          <w:rFonts w:ascii="Arial" w:hAnsi="Arial" w:cs="Arial"/>
          <w:iCs/>
          <w:noProof/>
          <w:sz w:val="24"/>
          <w:szCs w:val="24"/>
        </w:rPr>
        <w:t>Journal of Economic and Economic Education</w:t>
      </w:r>
      <w:r w:rsidRPr="007E7D67">
        <w:rPr>
          <w:rFonts w:ascii="Arial" w:hAnsi="Arial" w:cs="Arial"/>
          <w:noProof/>
          <w:sz w:val="24"/>
          <w:szCs w:val="24"/>
        </w:rPr>
        <w:t xml:space="preserve"> 2 (2): (126-133).</w:t>
      </w:r>
    </w:p>
    <w:p w:rsidR="00C0197D" w:rsidRPr="007E7D67" w:rsidRDefault="00C0197D" w:rsidP="00C0197D">
      <w:pPr>
        <w:widowControl w:val="0"/>
        <w:autoSpaceDE w:val="0"/>
        <w:autoSpaceDN w:val="0"/>
        <w:adjustRightInd w:val="0"/>
        <w:spacing w:after="0" w:line="360" w:lineRule="auto"/>
        <w:ind w:left="480" w:hanging="480"/>
        <w:jc w:val="both"/>
        <w:rPr>
          <w:rFonts w:ascii="Arial" w:hAnsi="Arial" w:cs="Arial"/>
          <w:noProof/>
          <w:sz w:val="24"/>
          <w:szCs w:val="24"/>
        </w:rPr>
      </w:pPr>
      <w:r w:rsidRPr="007E7D67">
        <w:rPr>
          <w:rFonts w:ascii="Arial" w:hAnsi="Arial" w:cs="Arial"/>
          <w:noProof/>
          <w:sz w:val="24"/>
          <w:szCs w:val="24"/>
        </w:rPr>
        <w:t xml:space="preserve">Fadlillah, Nurul, Sukiman, and Agustin Susyatna Dewi. 2016. “Analisis Pengaruh Pendapatan Perkapita, Tingkat Pengangguran, IPM Dan </w:t>
      </w:r>
      <w:r w:rsidRPr="007E7D67">
        <w:rPr>
          <w:rFonts w:ascii="Arial" w:hAnsi="Arial" w:cs="Arial"/>
          <w:noProof/>
          <w:sz w:val="24"/>
          <w:szCs w:val="24"/>
        </w:rPr>
        <w:lastRenderedPageBreak/>
        <w:t xml:space="preserve">Pertumbuhan Penduduk Terhadap Kemiskinan Di JawaTengah Tahun 2009-2013.” </w:t>
      </w:r>
      <w:r w:rsidRPr="007E7D67">
        <w:rPr>
          <w:rFonts w:ascii="Arial" w:hAnsi="Arial" w:cs="Arial"/>
          <w:iCs/>
          <w:noProof/>
          <w:sz w:val="24"/>
          <w:szCs w:val="24"/>
        </w:rPr>
        <w:t>Eko-Regional</w:t>
      </w:r>
      <w:r w:rsidRPr="007E7D67">
        <w:rPr>
          <w:rFonts w:ascii="Arial" w:hAnsi="Arial" w:cs="Arial"/>
          <w:noProof/>
          <w:sz w:val="24"/>
          <w:szCs w:val="24"/>
        </w:rPr>
        <w:t xml:space="preserve"> 11 (1): 18–26.</w:t>
      </w:r>
    </w:p>
    <w:p w:rsidR="00A71DB4" w:rsidRPr="007E7D67" w:rsidRDefault="00C0197D" w:rsidP="00C0197D">
      <w:pPr>
        <w:widowControl w:val="0"/>
        <w:autoSpaceDE w:val="0"/>
        <w:autoSpaceDN w:val="0"/>
        <w:adjustRightInd w:val="0"/>
        <w:spacing w:after="0" w:line="360" w:lineRule="auto"/>
        <w:ind w:left="426" w:hanging="426"/>
        <w:jc w:val="both"/>
        <w:rPr>
          <w:rFonts w:ascii="Arial" w:hAnsi="Arial" w:cs="Arial"/>
          <w:noProof/>
          <w:sz w:val="24"/>
          <w:szCs w:val="24"/>
        </w:rPr>
      </w:pPr>
      <w:r w:rsidRPr="007E7D67">
        <w:rPr>
          <w:rFonts w:ascii="Arial" w:hAnsi="Arial" w:cs="Arial"/>
          <w:noProof/>
          <w:sz w:val="24"/>
          <w:szCs w:val="24"/>
        </w:rPr>
        <w:t>Harian Kompas. Jumalah Penduduk Miskin Indonesia Bertambah 860.000. (2015, September15).www.https://bisniskeuangan.kompas.com</w:t>
      </w:r>
    </w:p>
    <w:p w:rsidR="00C0197D" w:rsidRPr="007E7D67" w:rsidRDefault="00C0197D" w:rsidP="00C0197D">
      <w:pPr>
        <w:widowControl w:val="0"/>
        <w:autoSpaceDE w:val="0"/>
        <w:autoSpaceDN w:val="0"/>
        <w:adjustRightInd w:val="0"/>
        <w:spacing w:after="0" w:line="360" w:lineRule="auto"/>
        <w:ind w:left="480" w:hanging="480"/>
        <w:jc w:val="both"/>
        <w:rPr>
          <w:rFonts w:ascii="Arial" w:hAnsi="Arial" w:cs="Arial"/>
          <w:noProof/>
          <w:sz w:val="24"/>
          <w:szCs w:val="24"/>
        </w:rPr>
      </w:pPr>
      <w:r w:rsidRPr="007E7D67">
        <w:rPr>
          <w:rFonts w:ascii="Arial" w:hAnsi="Arial" w:cs="Arial"/>
          <w:noProof/>
          <w:sz w:val="24"/>
          <w:szCs w:val="24"/>
        </w:rPr>
        <w:t>Qattrunnada, Almira. 2016. “Analisis Indikator Tingkat Kemiskinan Di Jawa Timur Menggunakan Regresi Panel” 5 (2).</w:t>
      </w:r>
    </w:p>
    <w:p w:rsidR="00C0197D" w:rsidRPr="007E7D67" w:rsidRDefault="00C0197D" w:rsidP="00C0197D">
      <w:pPr>
        <w:widowControl w:val="0"/>
        <w:autoSpaceDE w:val="0"/>
        <w:autoSpaceDN w:val="0"/>
        <w:adjustRightInd w:val="0"/>
        <w:spacing w:after="0" w:line="360" w:lineRule="auto"/>
        <w:ind w:left="480" w:hanging="480"/>
        <w:jc w:val="both"/>
        <w:rPr>
          <w:rFonts w:ascii="Arial" w:hAnsi="Arial" w:cs="Arial"/>
          <w:noProof/>
          <w:sz w:val="24"/>
          <w:szCs w:val="24"/>
        </w:rPr>
      </w:pPr>
      <w:r w:rsidRPr="007E7D67">
        <w:rPr>
          <w:rFonts w:ascii="Arial" w:hAnsi="Arial" w:cs="Arial"/>
          <w:noProof/>
          <w:sz w:val="24"/>
          <w:szCs w:val="24"/>
        </w:rPr>
        <w:t>Rahayu, Yunie. 2017. “Analisis Pengaruh Indeks Pembangunan Manusia, Pdrb Per Kapita, Dan Jumlah Pengangguran Terhadap Jumlah Penduduk Miskin Di Provinsi Jambi” 1 (1): 223–34.</w:t>
      </w:r>
    </w:p>
    <w:p w:rsidR="00C0197D" w:rsidRPr="007E7D67" w:rsidRDefault="00C0197D" w:rsidP="00C0197D">
      <w:pPr>
        <w:widowControl w:val="0"/>
        <w:autoSpaceDE w:val="0"/>
        <w:autoSpaceDN w:val="0"/>
        <w:adjustRightInd w:val="0"/>
        <w:spacing w:line="360" w:lineRule="auto"/>
        <w:ind w:left="480" w:hanging="480"/>
        <w:jc w:val="both"/>
        <w:rPr>
          <w:rFonts w:ascii="Arial" w:hAnsi="Arial" w:cs="Arial"/>
          <w:noProof/>
          <w:sz w:val="24"/>
          <w:szCs w:val="24"/>
        </w:rPr>
      </w:pPr>
      <w:r w:rsidRPr="007E7D67">
        <w:rPr>
          <w:rFonts w:ascii="Arial" w:hAnsi="Arial" w:cs="Arial"/>
          <w:noProof/>
          <w:sz w:val="24"/>
          <w:szCs w:val="24"/>
        </w:rPr>
        <w:t>Statistik, Badan Pusat (2018). Statistik Daerah Provinsi Jawa Tengah. Kota Semarang: BPS Provinsi Jawa Tengah</w:t>
      </w:r>
    </w:p>
    <w:p w:rsidR="00A71DB4" w:rsidRPr="007E7D67" w:rsidRDefault="00C0197D" w:rsidP="00C0197D">
      <w:pPr>
        <w:pStyle w:val="ListParagraph"/>
        <w:spacing w:after="0" w:line="360" w:lineRule="auto"/>
        <w:ind w:left="567" w:hanging="567"/>
        <w:jc w:val="both"/>
        <w:rPr>
          <w:rFonts w:ascii="Arial" w:hAnsi="Arial" w:cs="Arial"/>
          <w:color w:val="000000"/>
          <w:sz w:val="24"/>
          <w:szCs w:val="24"/>
        </w:rPr>
      </w:pPr>
      <w:r w:rsidRPr="007E7D67">
        <w:rPr>
          <w:rFonts w:ascii="Arial" w:hAnsi="Arial" w:cs="Arial"/>
          <w:color w:val="000000"/>
          <w:sz w:val="24"/>
          <w:szCs w:val="24"/>
        </w:rPr>
        <w:t>Statistik, Badan Pusat.  2017. Jawa Tengah dalam Angka. 2017. Badan Pusat Statistik, Jawa Tengah.</w:t>
      </w:r>
    </w:p>
    <w:p w:rsidR="00C0197D" w:rsidRPr="007E7D67" w:rsidRDefault="00C0197D" w:rsidP="00C0197D">
      <w:pPr>
        <w:widowControl w:val="0"/>
        <w:autoSpaceDE w:val="0"/>
        <w:autoSpaceDN w:val="0"/>
        <w:adjustRightInd w:val="0"/>
        <w:spacing w:after="0" w:line="360" w:lineRule="auto"/>
        <w:ind w:left="480" w:hanging="480"/>
        <w:jc w:val="both"/>
        <w:rPr>
          <w:rFonts w:ascii="Arial" w:hAnsi="Arial" w:cs="Arial"/>
          <w:color w:val="000000"/>
          <w:sz w:val="24"/>
          <w:szCs w:val="24"/>
        </w:rPr>
      </w:pPr>
      <w:r w:rsidRPr="007E7D67">
        <w:rPr>
          <w:rFonts w:ascii="Arial" w:hAnsi="Arial" w:cs="Arial"/>
          <w:color w:val="000000"/>
          <w:sz w:val="24"/>
          <w:szCs w:val="24"/>
        </w:rPr>
        <w:t xml:space="preserve">Todaro, Michael. P &amp; S. Smith. 2006. </w:t>
      </w:r>
      <w:r w:rsidRPr="007E7D67">
        <w:rPr>
          <w:rFonts w:ascii="Arial" w:hAnsi="Arial" w:cs="Arial"/>
          <w:iCs/>
          <w:color w:val="000000"/>
          <w:sz w:val="24"/>
          <w:szCs w:val="24"/>
        </w:rPr>
        <w:t>Pembangunan Ekonomi Di Dunia Ketiga</w:t>
      </w:r>
      <w:r w:rsidRPr="007E7D67">
        <w:rPr>
          <w:rFonts w:ascii="Arial" w:hAnsi="Arial" w:cs="Arial"/>
          <w:color w:val="000000"/>
          <w:sz w:val="24"/>
          <w:szCs w:val="24"/>
        </w:rPr>
        <w:t xml:space="preserve">  (Jilid Satu), Jakarta : Penerbit Erlangga.</w:t>
      </w:r>
    </w:p>
    <w:p w:rsidR="00C0197D" w:rsidRPr="007E7D67" w:rsidRDefault="00C0197D" w:rsidP="00C0197D">
      <w:pPr>
        <w:widowControl w:val="0"/>
        <w:autoSpaceDE w:val="0"/>
        <w:autoSpaceDN w:val="0"/>
        <w:adjustRightInd w:val="0"/>
        <w:spacing w:line="360" w:lineRule="auto"/>
        <w:ind w:left="480" w:hanging="480"/>
        <w:jc w:val="both"/>
        <w:rPr>
          <w:rFonts w:ascii="Arial" w:hAnsi="Arial" w:cs="Arial"/>
          <w:noProof/>
          <w:sz w:val="24"/>
          <w:szCs w:val="24"/>
        </w:rPr>
      </w:pPr>
      <w:r w:rsidRPr="007E7D67">
        <w:rPr>
          <w:rFonts w:ascii="Arial" w:hAnsi="Arial" w:cs="Arial"/>
          <w:noProof/>
          <w:sz w:val="24"/>
          <w:szCs w:val="24"/>
        </w:rPr>
        <w:t xml:space="preserve">Todaro </w:t>
      </w:r>
      <w:r w:rsidRPr="007E7D67">
        <w:rPr>
          <w:rFonts w:ascii="Arial" w:hAnsi="Arial" w:cs="Arial"/>
          <w:color w:val="000000"/>
          <w:sz w:val="24"/>
          <w:szCs w:val="24"/>
        </w:rPr>
        <w:t>Michael. P &amp; S. Smith</w:t>
      </w:r>
      <w:r w:rsidRPr="007E7D67">
        <w:rPr>
          <w:rFonts w:ascii="Arial" w:hAnsi="Arial" w:cs="Arial"/>
          <w:noProof/>
          <w:sz w:val="24"/>
          <w:szCs w:val="24"/>
        </w:rPr>
        <w:t xml:space="preserve">. 2011. </w:t>
      </w:r>
      <w:r w:rsidRPr="007E7D67">
        <w:rPr>
          <w:rFonts w:ascii="Arial" w:hAnsi="Arial" w:cs="Arial"/>
          <w:iCs/>
          <w:noProof/>
          <w:sz w:val="24"/>
          <w:szCs w:val="24"/>
        </w:rPr>
        <w:t>Pembangunan Ekonomi</w:t>
      </w:r>
      <w:r w:rsidRPr="007E7D67">
        <w:rPr>
          <w:rFonts w:ascii="Arial" w:hAnsi="Arial" w:cs="Arial"/>
          <w:noProof/>
          <w:sz w:val="24"/>
          <w:szCs w:val="24"/>
        </w:rPr>
        <w:t xml:space="preserve">. Edited by </w:t>
      </w:r>
      <w:r w:rsidRPr="007E7D67">
        <w:rPr>
          <w:rFonts w:ascii="Arial" w:hAnsi="Arial" w:cs="Arial"/>
          <w:noProof/>
          <w:sz w:val="24"/>
          <w:szCs w:val="24"/>
        </w:rPr>
        <w:lastRenderedPageBreak/>
        <w:t>Adi Maulana. Kesebelas. JAKARTA: Erlangga.</w:t>
      </w:r>
    </w:p>
    <w:p w:rsidR="00C0197D" w:rsidRPr="007E7D67" w:rsidRDefault="00C0197D" w:rsidP="00C0197D">
      <w:pPr>
        <w:widowControl w:val="0"/>
        <w:autoSpaceDE w:val="0"/>
        <w:autoSpaceDN w:val="0"/>
        <w:adjustRightInd w:val="0"/>
        <w:spacing w:after="0" w:line="360" w:lineRule="auto"/>
        <w:ind w:left="480" w:hanging="480"/>
        <w:rPr>
          <w:rFonts w:ascii="Arial" w:hAnsi="Arial" w:cs="Arial"/>
          <w:sz w:val="24"/>
          <w:szCs w:val="24"/>
        </w:rPr>
      </w:pPr>
      <w:r w:rsidRPr="007E7D67">
        <w:rPr>
          <w:rFonts w:ascii="Arial" w:hAnsi="Arial" w:cs="Arial"/>
          <w:sz w:val="24"/>
          <w:szCs w:val="24"/>
        </w:rPr>
        <w:t>Sukirno.2011. Makro Ekonomi Teori Pengantar. Jakarta: PT. Raja Grafindo Persada</w:t>
      </w:r>
    </w:p>
    <w:p w:rsidR="00C0197D" w:rsidRPr="007E7D67" w:rsidRDefault="00C0197D" w:rsidP="00C0197D">
      <w:pPr>
        <w:widowControl w:val="0"/>
        <w:autoSpaceDE w:val="0"/>
        <w:autoSpaceDN w:val="0"/>
        <w:adjustRightInd w:val="0"/>
        <w:spacing w:after="0" w:line="360" w:lineRule="auto"/>
        <w:ind w:left="480" w:hanging="480"/>
        <w:rPr>
          <w:rFonts w:ascii="Arial" w:hAnsi="Arial" w:cs="Arial"/>
          <w:sz w:val="24"/>
          <w:szCs w:val="24"/>
        </w:rPr>
      </w:pPr>
      <w:r w:rsidRPr="007E7D67">
        <w:rPr>
          <w:rFonts w:ascii="Arial" w:hAnsi="Arial" w:cs="Arial"/>
          <w:sz w:val="24"/>
          <w:szCs w:val="24"/>
        </w:rPr>
        <w:t>Sukirno. 1985. Ekonomi Pembangunan: Proses, Masalah, dan Dasar Kebijakan. Jakarta: LPFE UI</w:t>
      </w:r>
    </w:p>
    <w:p w:rsidR="00C0197D" w:rsidRPr="007E7D67" w:rsidRDefault="00C0197D" w:rsidP="00C0197D">
      <w:pPr>
        <w:widowControl w:val="0"/>
        <w:autoSpaceDE w:val="0"/>
        <w:autoSpaceDN w:val="0"/>
        <w:adjustRightInd w:val="0"/>
        <w:spacing w:after="0" w:line="360" w:lineRule="auto"/>
        <w:ind w:left="480" w:hanging="480"/>
        <w:rPr>
          <w:rFonts w:ascii="Arial" w:hAnsi="Arial" w:cs="Arial"/>
          <w:sz w:val="24"/>
          <w:szCs w:val="24"/>
        </w:rPr>
      </w:pPr>
      <w:r w:rsidRPr="007E7D67">
        <w:rPr>
          <w:rFonts w:ascii="Arial" w:hAnsi="Arial" w:cs="Arial"/>
          <w:sz w:val="24"/>
          <w:szCs w:val="24"/>
        </w:rPr>
        <w:t>Sugiono. 2010. Metode Penelitian Bisis. Bandung: Alfabeta.</w:t>
      </w:r>
    </w:p>
    <w:p w:rsidR="00C0197D" w:rsidRPr="007E7D67" w:rsidRDefault="00C0197D" w:rsidP="00C0197D">
      <w:pPr>
        <w:widowControl w:val="0"/>
        <w:autoSpaceDE w:val="0"/>
        <w:autoSpaceDN w:val="0"/>
        <w:adjustRightInd w:val="0"/>
        <w:spacing w:after="0" w:line="360" w:lineRule="auto"/>
        <w:ind w:left="480" w:hanging="480"/>
        <w:rPr>
          <w:rFonts w:ascii="Arial" w:hAnsi="Arial" w:cs="Arial"/>
          <w:sz w:val="24"/>
          <w:szCs w:val="24"/>
        </w:rPr>
      </w:pPr>
      <w:r w:rsidRPr="007E7D67">
        <w:rPr>
          <w:rFonts w:ascii="Arial" w:hAnsi="Arial" w:cs="Arial"/>
          <w:sz w:val="24"/>
          <w:szCs w:val="24"/>
        </w:rPr>
        <w:t>Mulyadi S. 2007. Ekonomi Sumber Daya Manusia Dalam Perspektif Pembangunan, Jakarta: ESIS</w:t>
      </w:r>
    </w:p>
    <w:p w:rsidR="00C0197D" w:rsidRPr="007E7D67" w:rsidRDefault="00C0197D" w:rsidP="00C0197D">
      <w:pPr>
        <w:widowControl w:val="0"/>
        <w:autoSpaceDE w:val="0"/>
        <w:autoSpaceDN w:val="0"/>
        <w:adjustRightInd w:val="0"/>
        <w:spacing w:after="0" w:line="360" w:lineRule="auto"/>
        <w:ind w:left="480" w:hanging="480"/>
        <w:rPr>
          <w:rFonts w:ascii="Arial" w:hAnsi="Arial" w:cs="Arial"/>
          <w:sz w:val="24"/>
          <w:szCs w:val="24"/>
        </w:rPr>
      </w:pPr>
      <w:r w:rsidRPr="007E7D67">
        <w:rPr>
          <w:rFonts w:ascii="Arial" w:hAnsi="Arial" w:cs="Arial"/>
          <w:sz w:val="24"/>
          <w:szCs w:val="24"/>
        </w:rPr>
        <w:t>Mulyadi Subri. 2003. Ekonomi Sumber Daya Manusia Jakarta : PT. Raja Grafindo Persada.</w:t>
      </w:r>
    </w:p>
    <w:p w:rsidR="006F0A6D" w:rsidRPr="007E7D67" w:rsidRDefault="006F0A6D" w:rsidP="006F0A6D">
      <w:pPr>
        <w:tabs>
          <w:tab w:val="left" w:pos="720"/>
          <w:tab w:val="left" w:pos="1440"/>
          <w:tab w:val="left" w:pos="2160"/>
          <w:tab w:val="left" w:pos="2880"/>
          <w:tab w:val="left" w:pos="3600"/>
          <w:tab w:val="left" w:pos="4320"/>
          <w:tab w:val="left" w:pos="5040"/>
          <w:tab w:val="left" w:pos="6330"/>
        </w:tabs>
        <w:spacing w:after="0" w:line="360" w:lineRule="auto"/>
        <w:jc w:val="both"/>
        <w:rPr>
          <w:rFonts w:ascii="Arial" w:hAnsi="Arial" w:cs="Arial"/>
          <w:color w:val="000000"/>
          <w:sz w:val="24"/>
          <w:szCs w:val="24"/>
        </w:rPr>
      </w:pPr>
    </w:p>
    <w:p w:rsidR="00114474" w:rsidRPr="007E7D67" w:rsidRDefault="00114474" w:rsidP="00BC03E6">
      <w:pPr>
        <w:pStyle w:val="Default"/>
        <w:spacing w:line="360" w:lineRule="auto"/>
        <w:jc w:val="both"/>
        <w:rPr>
          <w:lang w:val="en-US"/>
        </w:rPr>
      </w:pPr>
    </w:p>
    <w:sectPr w:rsidR="00114474" w:rsidRPr="007E7D67" w:rsidSect="00DF18A9">
      <w:type w:val="continuous"/>
      <w:pgSz w:w="11907" w:h="16839" w:code="9"/>
      <w:pgMar w:top="1701" w:right="1134" w:bottom="1134" w:left="1418" w:header="709" w:footer="709" w:gutter="0"/>
      <w:cols w:num="2"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Roman">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RomNo9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Italic">
    <w:altName w:val="Cambri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C1BA3"/>
    <w:multiLevelType w:val="hybridMultilevel"/>
    <w:tmpl w:val="3C8C3BA0"/>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834D01"/>
    <w:multiLevelType w:val="hybridMultilevel"/>
    <w:tmpl w:val="BA9ED5B8"/>
    <w:lvl w:ilvl="0" w:tplc="0421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A668DF"/>
    <w:multiLevelType w:val="multilevel"/>
    <w:tmpl w:val="1AF8F004"/>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F1E0AE9"/>
    <w:multiLevelType w:val="hybridMultilevel"/>
    <w:tmpl w:val="F0382E82"/>
    <w:lvl w:ilvl="0" w:tplc="971A4C92">
      <w:start w:val="1"/>
      <w:numFmt w:val="lowerLetter"/>
      <w:lvlText w:val="%1."/>
      <w:lvlJc w:val="left"/>
      <w:pPr>
        <w:ind w:left="1069" w:hanging="360"/>
      </w:pPr>
      <w:rPr>
        <w:rFonts w:hint="default"/>
        <w:b w:val="0"/>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27F34853"/>
    <w:multiLevelType w:val="hybridMultilevel"/>
    <w:tmpl w:val="03C28756"/>
    <w:lvl w:ilvl="0" w:tplc="01847FC6">
      <w:start w:val="1"/>
      <w:numFmt w:val="decimal"/>
      <w:lvlText w:val="3.%1."/>
      <w:lvlJc w:val="left"/>
      <w:pPr>
        <w:ind w:left="1710" w:hanging="360"/>
      </w:pPr>
      <w:rPr>
        <w:rFonts w:hint="default"/>
      </w:rPr>
    </w:lvl>
    <w:lvl w:ilvl="1" w:tplc="01847FC6">
      <w:start w:val="1"/>
      <w:numFmt w:val="decimal"/>
      <w:lvlText w:val="3.%2."/>
      <w:lvlJc w:val="left"/>
      <w:pPr>
        <w:ind w:left="1440" w:hanging="360"/>
      </w:pPr>
      <w:rPr>
        <w:rFonts w:hint="default"/>
      </w:rPr>
    </w:lvl>
    <w:lvl w:ilvl="2" w:tplc="DA92B32C">
      <w:start w:val="1"/>
      <w:numFmt w:val="lowerLetter"/>
      <w:lvlText w:val="%3."/>
      <w:lvlJc w:val="left"/>
      <w:pPr>
        <w:ind w:left="360" w:hanging="360"/>
      </w:pPr>
      <w:rPr>
        <w:rFonts w:hint="default"/>
      </w:rPr>
    </w:lvl>
    <w:lvl w:ilvl="3" w:tplc="15F851C0">
      <w:start w:val="1"/>
      <w:numFmt w:val="decimal"/>
      <w:lvlText w:val="(%4)"/>
      <w:lvlJc w:val="left"/>
      <w:pPr>
        <w:ind w:left="2880" w:hanging="360"/>
      </w:pPr>
      <w:rPr>
        <w:rFonts w:ascii="Times-Roman" w:hAnsi="Times-Roman" w:hint="default"/>
        <w:i w:val="0"/>
        <w:sz w:val="24"/>
      </w:rPr>
    </w:lvl>
    <w:lvl w:ilvl="4" w:tplc="E34C596C">
      <w:start w:val="1"/>
      <w:numFmt w:val="lowerLetter"/>
      <w:lvlText w:val="(%5)"/>
      <w:lvlJc w:val="left"/>
      <w:pPr>
        <w:ind w:left="3600" w:hanging="360"/>
      </w:pPr>
      <w:rPr>
        <w:rFonts w:hint="default"/>
      </w:rPr>
    </w:lvl>
    <w:lvl w:ilvl="5" w:tplc="A28C3DEE">
      <w:start w:val="3"/>
      <w:numFmt w:val="bullet"/>
      <w:lvlText w:val="-"/>
      <w:lvlJc w:val="left"/>
      <w:pPr>
        <w:ind w:left="4500" w:hanging="360"/>
      </w:pPr>
      <w:rPr>
        <w:rFonts w:ascii="Times New Roman" w:eastAsiaTheme="minorHAnsi" w:hAnsi="Times New Roman" w:cs="Times New Roman" w:hint="default"/>
        <w:i w:val="0"/>
        <w:sz w:val="24"/>
      </w:rPr>
    </w:lvl>
    <w:lvl w:ilvl="6" w:tplc="787829FE">
      <w:start w:val="1"/>
      <w:numFmt w:val="decimal"/>
      <w:lvlText w:val="%7."/>
      <w:lvlJc w:val="left"/>
      <w:pPr>
        <w:ind w:left="5040" w:hanging="36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634CF8"/>
    <w:multiLevelType w:val="hybridMultilevel"/>
    <w:tmpl w:val="E2CADC4A"/>
    <w:lvl w:ilvl="0" w:tplc="96E2F65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D5C582C"/>
    <w:multiLevelType w:val="hybridMultilevel"/>
    <w:tmpl w:val="9D02F28C"/>
    <w:lvl w:ilvl="0" w:tplc="0421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F00C6D"/>
    <w:multiLevelType w:val="hybridMultilevel"/>
    <w:tmpl w:val="050050FC"/>
    <w:lvl w:ilvl="0" w:tplc="E99464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AF34BC3"/>
    <w:multiLevelType w:val="multilevel"/>
    <w:tmpl w:val="E3605ED4"/>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B3344B8"/>
    <w:multiLevelType w:val="multilevel"/>
    <w:tmpl w:val="EF3A45BA"/>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F597429"/>
    <w:multiLevelType w:val="hybridMultilevel"/>
    <w:tmpl w:val="F4F270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906049"/>
    <w:multiLevelType w:val="multilevel"/>
    <w:tmpl w:val="55AC359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59358AA"/>
    <w:multiLevelType w:val="multilevel"/>
    <w:tmpl w:val="5790B31E"/>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FB174DB"/>
    <w:multiLevelType w:val="hybridMultilevel"/>
    <w:tmpl w:val="6D1EAF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2E85FCB"/>
    <w:multiLevelType w:val="hybridMultilevel"/>
    <w:tmpl w:val="C5BEC414"/>
    <w:lvl w:ilvl="0" w:tplc="04090011">
      <w:start w:val="1"/>
      <w:numFmt w:val="decimal"/>
      <w:lvlText w:val="%1)"/>
      <w:lvlJc w:val="left"/>
      <w:pPr>
        <w:ind w:left="360" w:hanging="360"/>
      </w:pPr>
      <w:rPr>
        <w:rFonts w:hint="default"/>
        <w:i w:val="0"/>
      </w:rPr>
    </w:lvl>
    <w:lvl w:ilvl="1" w:tplc="04090019" w:tentative="1">
      <w:start w:val="1"/>
      <w:numFmt w:val="lowerLetter"/>
      <w:lvlText w:val="%2."/>
      <w:lvlJc w:val="left"/>
      <w:pPr>
        <w:ind w:left="2083" w:hanging="360"/>
      </w:pPr>
    </w:lvl>
    <w:lvl w:ilvl="2" w:tplc="0409001B" w:tentative="1">
      <w:start w:val="1"/>
      <w:numFmt w:val="lowerRoman"/>
      <w:lvlText w:val="%3."/>
      <w:lvlJc w:val="right"/>
      <w:pPr>
        <w:ind w:left="2803" w:hanging="180"/>
      </w:pPr>
    </w:lvl>
    <w:lvl w:ilvl="3" w:tplc="0409000F" w:tentative="1">
      <w:start w:val="1"/>
      <w:numFmt w:val="decimal"/>
      <w:lvlText w:val="%4."/>
      <w:lvlJc w:val="left"/>
      <w:pPr>
        <w:ind w:left="3523" w:hanging="360"/>
      </w:pPr>
    </w:lvl>
    <w:lvl w:ilvl="4" w:tplc="04090019" w:tentative="1">
      <w:start w:val="1"/>
      <w:numFmt w:val="lowerLetter"/>
      <w:lvlText w:val="%5."/>
      <w:lvlJc w:val="left"/>
      <w:pPr>
        <w:ind w:left="4243" w:hanging="360"/>
      </w:pPr>
    </w:lvl>
    <w:lvl w:ilvl="5" w:tplc="0409001B" w:tentative="1">
      <w:start w:val="1"/>
      <w:numFmt w:val="lowerRoman"/>
      <w:lvlText w:val="%6."/>
      <w:lvlJc w:val="right"/>
      <w:pPr>
        <w:ind w:left="4963" w:hanging="180"/>
      </w:pPr>
    </w:lvl>
    <w:lvl w:ilvl="6" w:tplc="0409000F" w:tentative="1">
      <w:start w:val="1"/>
      <w:numFmt w:val="decimal"/>
      <w:lvlText w:val="%7."/>
      <w:lvlJc w:val="left"/>
      <w:pPr>
        <w:ind w:left="5683" w:hanging="360"/>
      </w:pPr>
    </w:lvl>
    <w:lvl w:ilvl="7" w:tplc="04090019" w:tentative="1">
      <w:start w:val="1"/>
      <w:numFmt w:val="lowerLetter"/>
      <w:lvlText w:val="%8."/>
      <w:lvlJc w:val="left"/>
      <w:pPr>
        <w:ind w:left="6403" w:hanging="360"/>
      </w:pPr>
    </w:lvl>
    <w:lvl w:ilvl="8" w:tplc="0409001B" w:tentative="1">
      <w:start w:val="1"/>
      <w:numFmt w:val="lowerRoman"/>
      <w:lvlText w:val="%9."/>
      <w:lvlJc w:val="right"/>
      <w:pPr>
        <w:ind w:left="7123" w:hanging="180"/>
      </w:pPr>
    </w:lvl>
  </w:abstractNum>
  <w:abstractNum w:abstractNumId="15">
    <w:nsid w:val="58557928"/>
    <w:multiLevelType w:val="hybridMultilevel"/>
    <w:tmpl w:val="72D6F4DE"/>
    <w:lvl w:ilvl="0" w:tplc="A540FBF8">
      <w:start w:val="1"/>
      <w:numFmt w:val="lowerLetter"/>
      <w:lvlText w:val="%1."/>
      <w:lvlJc w:val="left"/>
      <w:pPr>
        <w:ind w:left="720" w:hanging="360"/>
      </w:pPr>
      <w:rPr>
        <w:rFonts w:ascii="NimbusRomNo9L" w:hAnsi="NimbusRomNo9L" w:cs="NimbusRomNo9L" w:hint="default"/>
        <w:color w:val="000000"/>
      </w:rPr>
    </w:lvl>
    <w:lvl w:ilvl="1" w:tplc="959271C2">
      <w:start w:val="1"/>
      <w:numFmt w:val="decimal"/>
      <w:lvlText w:val="%2."/>
      <w:lvlJc w:val="left"/>
      <w:pPr>
        <w:ind w:left="1440" w:hanging="360"/>
      </w:pPr>
      <w:rPr>
        <w:rFonts w:ascii="Arial" w:eastAsiaTheme="minorHAnsi" w:hAnsi="Arial" w:cs="Arial" w:hint="default"/>
        <w:b w:val="0"/>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0543BC4"/>
    <w:multiLevelType w:val="multilevel"/>
    <w:tmpl w:val="B0F2BF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A8E05A4"/>
    <w:multiLevelType w:val="hybridMultilevel"/>
    <w:tmpl w:val="EBC4567A"/>
    <w:lvl w:ilvl="0" w:tplc="7BACEDE4">
      <w:start w:val="1"/>
      <w:numFmt w:val="decimal"/>
      <w:lvlText w:val="%1."/>
      <w:lvlJc w:val="left"/>
      <w:pPr>
        <w:ind w:left="785" w:hanging="360"/>
      </w:pPr>
      <w:rPr>
        <w:rFonts w:hint="default"/>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18">
    <w:nsid w:val="6D023B4D"/>
    <w:multiLevelType w:val="hybridMultilevel"/>
    <w:tmpl w:val="2B8019A0"/>
    <w:lvl w:ilvl="0" w:tplc="72967B60">
      <w:start w:val="1"/>
      <w:numFmt w:val="lowerLetter"/>
      <w:lvlText w:val="%1."/>
      <w:lvlJc w:val="left"/>
      <w:pPr>
        <w:ind w:left="72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2"/>
  </w:num>
  <w:num w:numId="3">
    <w:abstractNumId w:val="8"/>
  </w:num>
  <w:num w:numId="4">
    <w:abstractNumId w:val="7"/>
  </w:num>
  <w:num w:numId="5">
    <w:abstractNumId w:val="17"/>
  </w:num>
  <w:num w:numId="6">
    <w:abstractNumId w:val="11"/>
  </w:num>
  <w:num w:numId="7">
    <w:abstractNumId w:val="14"/>
  </w:num>
  <w:num w:numId="8">
    <w:abstractNumId w:val="4"/>
  </w:num>
  <w:num w:numId="9">
    <w:abstractNumId w:val="3"/>
  </w:num>
  <w:num w:numId="10">
    <w:abstractNumId w:val="0"/>
  </w:num>
  <w:num w:numId="11">
    <w:abstractNumId w:val="13"/>
  </w:num>
  <w:num w:numId="12">
    <w:abstractNumId w:val="18"/>
  </w:num>
  <w:num w:numId="13">
    <w:abstractNumId w:val="9"/>
  </w:num>
  <w:num w:numId="14">
    <w:abstractNumId w:val="1"/>
  </w:num>
  <w:num w:numId="15">
    <w:abstractNumId w:val="2"/>
  </w:num>
  <w:num w:numId="16">
    <w:abstractNumId w:val="15"/>
  </w:num>
  <w:num w:numId="17">
    <w:abstractNumId w:val="10"/>
  </w:num>
  <w:num w:numId="18">
    <w:abstractNumId w:val="5"/>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hideSpellingErrors/>
  <w:defaultTabStop w:val="720"/>
  <w:characterSpacingControl w:val="doNotCompress"/>
  <w:compat/>
  <w:rsids>
    <w:rsidRoot w:val="007063D0"/>
    <w:rsid w:val="000C5EDA"/>
    <w:rsid w:val="00114474"/>
    <w:rsid w:val="00133A53"/>
    <w:rsid w:val="00154D28"/>
    <w:rsid w:val="00182283"/>
    <w:rsid w:val="001C05C8"/>
    <w:rsid w:val="0020339B"/>
    <w:rsid w:val="002238FA"/>
    <w:rsid w:val="002446BF"/>
    <w:rsid w:val="002E09FD"/>
    <w:rsid w:val="003274BC"/>
    <w:rsid w:val="00330FF1"/>
    <w:rsid w:val="00360C0F"/>
    <w:rsid w:val="003D5C5E"/>
    <w:rsid w:val="003E31FC"/>
    <w:rsid w:val="00410069"/>
    <w:rsid w:val="004F63D7"/>
    <w:rsid w:val="00532284"/>
    <w:rsid w:val="005D7F5A"/>
    <w:rsid w:val="006042B9"/>
    <w:rsid w:val="00616F55"/>
    <w:rsid w:val="00621917"/>
    <w:rsid w:val="006354A3"/>
    <w:rsid w:val="00647552"/>
    <w:rsid w:val="00655D9A"/>
    <w:rsid w:val="006A7EC3"/>
    <w:rsid w:val="006E313C"/>
    <w:rsid w:val="006F0A6D"/>
    <w:rsid w:val="006F74FD"/>
    <w:rsid w:val="007063D0"/>
    <w:rsid w:val="007262F5"/>
    <w:rsid w:val="00773F2D"/>
    <w:rsid w:val="007A554F"/>
    <w:rsid w:val="007B3088"/>
    <w:rsid w:val="007E7C26"/>
    <w:rsid w:val="007E7D67"/>
    <w:rsid w:val="0082497B"/>
    <w:rsid w:val="00831A4A"/>
    <w:rsid w:val="008716FE"/>
    <w:rsid w:val="008B7A69"/>
    <w:rsid w:val="008C6F2B"/>
    <w:rsid w:val="008E7D3F"/>
    <w:rsid w:val="00900D5C"/>
    <w:rsid w:val="00953831"/>
    <w:rsid w:val="00977B68"/>
    <w:rsid w:val="0099005F"/>
    <w:rsid w:val="009C7C7B"/>
    <w:rsid w:val="009D0185"/>
    <w:rsid w:val="009E20E9"/>
    <w:rsid w:val="00A217AD"/>
    <w:rsid w:val="00A21979"/>
    <w:rsid w:val="00A34106"/>
    <w:rsid w:val="00A52C74"/>
    <w:rsid w:val="00A71DB4"/>
    <w:rsid w:val="00A95722"/>
    <w:rsid w:val="00AE5F0C"/>
    <w:rsid w:val="00B22B92"/>
    <w:rsid w:val="00B55476"/>
    <w:rsid w:val="00B61EBE"/>
    <w:rsid w:val="00BC03E6"/>
    <w:rsid w:val="00BD4C7E"/>
    <w:rsid w:val="00C0197D"/>
    <w:rsid w:val="00CB41E2"/>
    <w:rsid w:val="00CB7224"/>
    <w:rsid w:val="00D05431"/>
    <w:rsid w:val="00D05DEE"/>
    <w:rsid w:val="00D41E69"/>
    <w:rsid w:val="00D60965"/>
    <w:rsid w:val="00D63832"/>
    <w:rsid w:val="00D851D6"/>
    <w:rsid w:val="00D92CF0"/>
    <w:rsid w:val="00D97E28"/>
    <w:rsid w:val="00DA5BF4"/>
    <w:rsid w:val="00DF18A9"/>
    <w:rsid w:val="00E13ECF"/>
    <w:rsid w:val="00E518D4"/>
    <w:rsid w:val="00E51EBC"/>
    <w:rsid w:val="00EA100B"/>
    <w:rsid w:val="00EC1CC9"/>
    <w:rsid w:val="00F55725"/>
    <w:rsid w:val="00F56CD7"/>
    <w:rsid w:val="00F64780"/>
    <w:rsid w:val="00F74B7E"/>
    <w:rsid w:val="00F964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3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63D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063D0"/>
    <w:pPr>
      <w:ind w:left="720"/>
      <w:contextualSpacing/>
    </w:pPr>
  </w:style>
  <w:style w:type="paragraph" w:styleId="Header">
    <w:name w:val="header"/>
    <w:basedOn w:val="Normal"/>
    <w:link w:val="HeaderChar"/>
    <w:uiPriority w:val="99"/>
    <w:unhideWhenUsed/>
    <w:rsid w:val="007063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63D0"/>
  </w:style>
  <w:style w:type="paragraph" w:styleId="Footer">
    <w:name w:val="footer"/>
    <w:basedOn w:val="Normal"/>
    <w:link w:val="FooterChar"/>
    <w:uiPriority w:val="99"/>
    <w:unhideWhenUsed/>
    <w:rsid w:val="007063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63D0"/>
  </w:style>
  <w:style w:type="paragraph" w:styleId="BalloonText">
    <w:name w:val="Balloon Text"/>
    <w:basedOn w:val="Normal"/>
    <w:link w:val="BalloonTextChar"/>
    <w:uiPriority w:val="99"/>
    <w:semiHidden/>
    <w:unhideWhenUsed/>
    <w:rsid w:val="007063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63D0"/>
    <w:rPr>
      <w:rFonts w:ascii="Tahoma" w:hAnsi="Tahoma" w:cs="Tahoma"/>
      <w:sz w:val="16"/>
      <w:szCs w:val="16"/>
    </w:rPr>
  </w:style>
  <w:style w:type="character" w:customStyle="1" w:styleId="fontstyle21">
    <w:name w:val="fontstyle21"/>
    <w:basedOn w:val="DefaultParagraphFont"/>
    <w:rsid w:val="00BC03E6"/>
    <w:rPr>
      <w:rFonts w:ascii="TimesNewRoman" w:hAnsi="TimesNewRoman" w:hint="default"/>
      <w:b w:val="0"/>
      <w:bCs w:val="0"/>
      <w:i/>
      <w:iCs/>
      <w:color w:val="000000"/>
      <w:sz w:val="24"/>
      <w:szCs w:val="24"/>
    </w:rPr>
  </w:style>
  <w:style w:type="paragraph" w:customStyle="1" w:styleId="Default">
    <w:name w:val="Default"/>
    <w:rsid w:val="00BC03E6"/>
    <w:pPr>
      <w:autoSpaceDE w:val="0"/>
      <w:autoSpaceDN w:val="0"/>
      <w:adjustRightInd w:val="0"/>
      <w:spacing w:after="0" w:line="240" w:lineRule="auto"/>
    </w:pPr>
    <w:rPr>
      <w:rFonts w:ascii="Arial" w:hAnsi="Arial" w:cs="Arial"/>
      <w:color w:val="000000"/>
      <w:sz w:val="24"/>
      <w:szCs w:val="24"/>
      <w:lang w:val="id-ID"/>
    </w:rPr>
  </w:style>
  <w:style w:type="character" w:customStyle="1" w:styleId="fontstyle31">
    <w:name w:val="fontstyle31"/>
    <w:basedOn w:val="DefaultParagraphFont"/>
    <w:rsid w:val="00114474"/>
    <w:rPr>
      <w:rFonts w:ascii="Calibri" w:hAnsi="Calibri" w:hint="default"/>
      <w:b w:val="0"/>
      <w:bCs w:val="0"/>
      <w:i w:val="0"/>
      <w:iCs w:val="0"/>
      <w:color w:val="000000"/>
      <w:sz w:val="22"/>
      <w:szCs w:val="22"/>
    </w:rPr>
  </w:style>
  <w:style w:type="character" w:customStyle="1" w:styleId="fontstyle51">
    <w:name w:val="fontstyle51"/>
    <w:basedOn w:val="DefaultParagraphFont"/>
    <w:rsid w:val="00114474"/>
    <w:rPr>
      <w:rFonts w:ascii="Italic" w:hAnsi="Italic" w:hint="default"/>
      <w:b w:val="0"/>
      <w:bCs w:val="0"/>
      <w:i/>
      <w:iCs/>
      <w:color w:val="000000"/>
      <w:sz w:val="24"/>
      <w:szCs w:val="24"/>
    </w:rPr>
  </w:style>
  <w:style w:type="character" w:customStyle="1" w:styleId="fontstyle61">
    <w:name w:val="fontstyle61"/>
    <w:basedOn w:val="DefaultParagraphFont"/>
    <w:rsid w:val="00114474"/>
    <w:rPr>
      <w:rFonts w:ascii="TimesNewRoman" w:hAnsi="TimesNewRoman" w:hint="default"/>
      <w:b w:val="0"/>
      <w:bCs w:val="0"/>
      <w:i w:val="0"/>
      <w:iCs w:val="0"/>
      <w:color w:val="000000"/>
      <w:sz w:val="24"/>
      <w:szCs w:val="24"/>
    </w:rPr>
  </w:style>
  <w:style w:type="character" w:styleId="Hyperlink">
    <w:name w:val="Hyperlink"/>
    <w:basedOn w:val="DefaultParagraphFont"/>
    <w:uiPriority w:val="99"/>
    <w:unhideWhenUsed/>
    <w:rsid w:val="00E51EB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3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63D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063D0"/>
    <w:pPr>
      <w:ind w:left="720"/>
      <w:contextualSpacing/>
    </w:pPr>
  </w:style>
  <w:style w:type="paragraph" w:styleId="Header">
    <w:name w:val="header"/>
    <w:basedOn w:val="Normal"/>
    <w:link w:val="HeaderChar"/>
    <w:uiPriority w:val="99"/>
    <w:unhideWhenUsed/>
    <w:rsid w:val="007063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63D0"/>
  </w:style>
  <w:style w:type="paragraph" w:styleId="Footer">
    <w:name w:val="footer"/>
    <w:basedOn w:val="Normal"/>
    <w:link w:val="FooterChar"/>
    <w:uiPriority w:val="99"/>
    <w:unhideWhenUsed/>
    <w:rsid w:val="007063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63D0"/>
  </w:style>
  <w:style w:type="paragraph" w:styleId="BalloonText">
    <w:name w:val="Balloon Text"/>
    <w:basedOn w:val="Normal"/>
    <w:link w:val="BalloonTextChar"/>
    <w:uiPriority w:val="99"/>
    <w:semiHidden/>
    <w:unhideWhenUsed/>
    <w:rsid w:val="007063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63D0"/>
    <w:rPr>
      <w:rFonts w:ascii="Tahoma" w:hAnsi="Tahoma" w:cs="Tahoma"/>
      <w:sz w:val="16"/>
      <w:szCs w:val="16"/>
    </w:rPr>
  </w:style>
  <w:style w:type="character" w:customStyle="1" w:styleId="fontstyle21">
    <w:name w:val="fontstyle21"/>
    <w:basedOn w:val="DefaultParagraphFont"/>
    <w:rsid w:val="00BC03E6"/>
    <w:rPr>
      <w:rFonts w:ascii="TimesNewRoman" w:hAnsi="TimesNewRoman" w:hint="default"/>
      <w:b w:val="0"/>
      <w:bCs w:val="0"/>
      <w:i/>
      <w:iCs/>
      <w:color w:val="000000"/>
      <w:sz w:val="24"/>
      <w:szCs w:val="24"/>
    </w:rPr>
  </w:style>
  <w:style w:type="paragraph" w:customStyle="1" w:styleId="Default">
    <w:name w:val="Default"/>
    <w:rsid w:val="00BC03E6"/>
    <w:pPr>
      <w:autoSpaceDE w:val="0"/>
      <w:autoSpaceDN w:val="0"/>
      <w:adjustRightInd w:val="0"/>
      <w:spacing w:after="0" w:line="240" w:lineRule="auto"/>
    </w:pPr>
    <w:rPr>
      <w:rFonts w:ascii="Arial" w:hAnsi="Arial" w:cs="Arial"/>
      <w:color w:val="000000"/>
      <w:sz w:val="24"/>
      <w:szCs w:val="24"/>
      <w:lang w:val="id-ID"/>
    </w:rPr>
  </w:style>
  <w:style w:type="character" w:customStyle="1" w:styleId="fontstyle31">
    <w:name w:val="fontstyle31"/>
    <w:basedOn w:val="DefaultParagraphFont"/>
    <w:rsid w:val="00114474"/>
    <w:rPr>
      <w:rFonts w:ascii="Calibri" w:hAnsi="Calibri" w:hint="default"/>
      <w:b w:val="0"/>
      <w:bCs w:val="0"/>
      <w:i w:val="0"/>
      <w:iCs w:val="0"/>
      <w:color w:val="000000"/>
      <w:sz w:val="22"/>
      <w:szCs w:val="22"/>
    </w:rPr>
  </w:style>
  <w:style w:type="character" w:customStyle="1" w:styleId="fontstyle51">
    <w:name w:val="fontstyle51"/>
    <w:basedOn w:val="DefaultParagraphFont"/>
    <w:rsid w:val="00114474"/>
    <w:rPr>
      <w:rFonts w:ascii="Italic" w:hAnsi="Italic" w:hint="default"/>
      <w:b w:val="0"/>
      <w:bCs w:val="0"/>
      <w:i/>
      <w:iCs/>
      <w:color w:val="000000"/>
      <w:sz w:val="24"/>
      <w:szCs w:val="24"/>
    </w:rPr>
  </w:style>
  <w:style w:type="character" w:customStyle="1" w:styleId="fontstyle61">
    <w:name w:val="fontstyle61"/>
    <w:basedOn w:val="DefaultParagraphFont"/>
    <w:rsid w:val="00114474"/>
    <w:rPr>
      <w:rFonts w:ascii="TimesNewRoman" w:hAnsi="TimesNewRoman" w:hint="default"/>
      <w:b w:val="0"/>
      <w:bCs w:val="0"/>
      <w:i w:val="0"/>
      <w:iCs w:val="0"/>
      <w:color w:val="000000"/>
      <w:sz w:val="24"/>
      <w:szCs w:val="24"/>
    </w:rPr>
  </w:style>
  <w:style w:type="character" w:styleId="Hyperlink">
    <w:name w:val="Hyperlink"/>
    <w:basedOn w:val="DefaultParagraphFont"/>
    <w:uiPriority w:val="99"/>
    <w:unhideWhenUsed/>
    <w:rsid w:val="00E51EB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hart" Target="charts/chart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chart" Target="charts/chart3.xml"/><Relationship Id="rId5" Type="http://schemas.openxmlformats.org/officeDocument/2006/relationships/chart" Target="charts/chart1.xml"/><Relationship Id="rId15" Type="http://schemas.microsoft.com/office/2007/relationships/stylesWithEffects" Target="stylesWithEffect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D:\Documents\Downloads\bps-file%20(17).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S2%20MIESP\EP\UAS%20EP\JUMLAH%20PENDUDUK%20MISKIN%20INDO.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S2%20MIESP\EP\UAS%20EP\Pengeluaran%20Perkapita.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S2%20MIESP\EP\UAS%20EP\bps-file%20(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2534445667331093"/>
          <c:y val="5.2287890714395303E-2"/>
          <c:w val="0.78870174100209789"/>
          <c:h val="0.82930040968674945"/>
        </c:manualLayout>
      </c:layout>
      <c:lineChart>
        <c:grouping val="stacked"/>
        <c:ser>
          <c:idx val="0"/>
          <c:order val="0"/>
          <c:tx>
            <c:strRef>
              <c:f>Sheet2!$B$59</c:f>
              <c:strCache>
                <c:ptCount val="1"/>
                <c:pt idx="0">
                  <c:v>Jumlah Penduduk Miskin (Juta jiwa)</c:v>
                </c:pt>
              </c:strCache>
            </c:strRef>
          </c:tx>
          <c:dLbls>
            <c:dLbl>
              <c:idx val="0"/>
              <c:layout>
                <c:manualLayout>
                  <c:x val="-3.888888888888889E-2"/>
                  <c:y val="5.5555555555555504E-2"/>
                </c:manualLayout>
              </c:layout>
              <c:showVal val="1"/>
            </c:dLbl>
            <c:showVal val="1"/>
          </c:dLbls>
          <c:cat>
            <c:numRef>
              <c:f>Sheet2!$A$60:$A$65</c:f>
              <c:numCache>
                <c:formatCode>General</c:formatCode>
                <c:ptCount val="6"/>
                <c:pt idx="0">
                  <c:v>2012</c:v>
                </c:pt>
                <c:pt idx="1">
                  <c:v>2013</c:v>
                </c:pt>
                <c:pt idx="2">
                  <c:v>2014</c:v>
                </c:pt>
                <c:pt idx="3">
                  <c:v>2015</c:v>
                </c:pt>
                <c:pt idx="4">
                  <c:v>2016</c:v>
                </c:pt>
                <c:pt idx="5">
                  <c:v>2017</c:v>
                </c:pt>
              </c:numCache>
            </c:numRef>
          </c:cat>
          <c:val>
            <c:numRef>
              <c:f>Sheet2!$B$60:$B$65</c:f>
              <c:numCache>
                <c:formatCode>General</c:formatCode>
                <c:ptCount val="6"/>
                <c:pt idx="0">
                  <c:v>28.59</c:v>
                </c:pt>
                <c:pt idx="1">
                  <c:v>28.55</c:v>
                </c:pt>
                <c:pt idx="2">
                  <c:v>27.72</c:v>
                </c:pt>
                <c:pt idx="3">
                  <c:v>28.51</c:v>
                </c:pt>
                <c:pt idx="4">
                  <c:v>27.759999999999994</c:v>
                </c:pt>
                <c:pt idx="5">
                  <c:v>26.58</c:v>
                </c:pt>
              </c:numCache>
            </c:numRef>
          </c:val>
        </c:ser>
        <c:dLbls>
          <c:showVal val="1"/>
        </c:dLbls>
        <c:marker val="1"/>
        <c:axId val="88280448"/>
        <c:axId val="88310912"/>
      </c:lineChart>
      <c:catAx>
        <c:axId val="88280448"/>
        <c:scaling>
          <c:orientation val="minMax"/>
        </c:scaling>
        <c:axPos val="b"/>
        <c:numFmt formatCode="General" sourceLinked="1"/>
        <c:majorTickMark val="none"/>
        <c:tickLblPos val="nextTo"/>
        <c:crossAx val="88310912"/>
        <c:crosses val="autoZero"/>
        <c:auto val="1"/>
        <c:lblAlgn val="ctr"/>
        <c:lblOffset val="100"/>
      </c:catAx>
      <c:valAx>
        <c:axId val="88310912"/>
        <c:scaling>
          <c:orientation val="minMax"/>
        </c:scaling>
        <c:axPos val="l"/>
        <c:majorGridlines/>
        <c:numFmt formatCode="General" sourceLinked="1"/>
        <c:majorTickMark val="none"/>
        <c:tickLblPos val="nextTo"/>
        <c:crossAx val="88280448"/>
        <c:crosses val="autoZero"/>
        <c:crossBetween val="between"/>
      </c:valAx>
    </c:plotArea>
    <c:legend>
      <c:legendPos val="r"/>
      <c:layout>
        <c:manualLayout>
          <c:xMode val="edge"/>
          <c:yMode val="edge"/>
          <c:x val="0.70854572565216212"/>
          <c:y val="0.8142474240189943"/>
          <c:w val="0.29145427434783816"/>
          <c:h val="0.14241662847016609"/>
        </c:manualLayout>
      </c:layout>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strRef>
              <c:f>table!$BM$15</c:f>
              <c:strCache>
                <c:ptCount val="1"/>
                <c:pt idx="0">
                  <c:v>2015</c:v>
                </c:pt>
              </c:strCache>
            </c:strRef>
          </c:tx>
          <c:cat>
            <c:strRef>
              <c:f>table!$BN$14:$BS$14</c:f>
              <c:strCache>
                <c:ptCount val="6"/>
                <c:pt idx="0">
                  <c:v>Jakarta</c:v>
                </c:pt>
                <c:pt idx="1">
                  <c:v>Jawa Barat</c:v>
                </c:pt>
                <c:pt idx="2">
                  <c:v>Jawa Tengah</c:v>
                </c:pt>
                <c:pt idx="3">
                  <c:v>Yogyakarta</c:v>
                </c:pt>
                <c:pt idx="4">
                  <c:v>Jawa Timur</c:v>
                </c:pt>
                <c:pt idx="5">
                  <c:v>Banten</c:v>
                </c:pt>
              </c:strCache>
            </c:strRef>
          </c:cat>
          <c:val>
            <c:numRef>
              <c:f>table!$BN$15:$BS$15</c:f>
              <c:numCache>
                <c:formatCode>General</c:formatCode>
                <c:ptCount val="6"/>
                <c:pt idx="0">
                  <c:v>368.67</c:v>
                </c:pt>
                <c:pt idx="1">
                  <c:v>4485.6500000000015</c:v>
                </c:pt>
                <c:pt idx="2">
                  <c:v>4505.78</c:v>
                </c:pt>
                <c:pt idx="3">
                  <c:v>485.56</c:v>
                </c:pt>
                <c:pt idx="4">
                  <c:v>4775.9699999999993</c:v>
                </c:pt>
                <c:pt idx="5">
                  <c:v>690.67000000000019</c:v>
                </c:pt>
              </c:numCache>
            </c:numRef>
          </c:val>
        </c:ser>
        <c:ser>
          <c:idx val="1"/>
          <c:order val="1"/>
          <c:tx>
            <c:strRef>
              <c:f>table!$BM$16</c:f>
              <c:strCache>
                <c:ptCount val="1"/>
                <c:pt idx="0">
                  <c:v>2016</c:v>
                </c:pt>
              </c:strCache>
            </c:strRef>
          </c:tx>
          <c:cat>
            <c:strRef>
              <c:f>table!$BN$14:$BS$14</c:f>
              <c:strCache>
                <c:ptCount val="6"/>
                <c:pt idx="0">
                  <c:v>Jakarta</c:v>
                </c:pt>
                <c:pt idx="1">
                  <c:v>Jawa Barat</c:v>
                </c:pt>
                <c:pt idx="2">
                  <c:v>Jawa Tengah</c:v>
                </c:pt>
                <c:pt idx="3">
                  <c:v>Yogyakarta</c:v>
                </c:pt>
                <c:pt idx="4">
                  <c:v>Jawa Timur</c:v>
                </c:pt>
                <c:pt idx="5">
                  <c:v>Banten</c:v>
                </c:pt>
              </c:strCache>
            </c:strRef>
          </c:cat>
          <c:val>
            <c:numRef>
              <c:f>table!$BN$16:$BS$16</c:f>
              <c:numCache>
                <c:formatCode>General</c:formatCode>
                <c:ptCount val="6"/>
                <c:pt idx="0">
                  <c:v>385.84000000000009</c:v>
                </c:pt>
                <c:pt idx="1">
                  <c:v>4168.1100000000024</c:v>
                </c:pt>
                <c:pt idx="2">
                  <c:v>4493.75</c:v>
                </c:pt>
                <c:pt idx="3">
                  <c:v>488.83</c:v>
                </c:pt>
                <c:pt idx="4">
                  <c:v>4638.53</c:v>
                </c:pt>
                <c:pt idx="5">
                  <c:v>657.74</c:v>
                </c:pt>
              </c:numCache>
            </c:numRef>
          </c:val>
        </c:ser>
        <c:ser>
          <c:idx val="2"/>
          <c:order val="2"/>
          <c:tx>
            <c:strRef>
              <c:f>table!$BM$17</c:f>
              <c:strCache>
                <c:ptCount val="1"/>
                <c:pt idx="0">
                  <c:v>2017</c:v>
                </c:pt>
              </c:strCache>
            </c:strRef>
          </c:tx>
          <c:cat>
            <c:strRef>
              <c:f>table!$BN$14:$BS$14</c:f>
              <c:strCache>
                <c:ptCount val="6"/>
                <c:pt idx="0">
                  <c:v>Jakarta</c:v>
                </c:pt>
                <c:pt idx="1">
                  <c:v>Jawa Barat</c:v>
                </c:pt>
                <c:pt idx="2">
                  <c:v>Jawa Tengah</c:v>
                </c:pt>
                <c:pt idx="3">
                  <c:v>Yogyakarta</c:v>
                </c:pt>
                <c:pt idx="4">
                  <c:v>Jawa Timur</c:v>
                </c:pt>
                <c:pt idx="5">
                  <c:v>Banten</c:v>
                </c:pt>
              </c:strCache>
            </c:strRef>
          </c:cat>
          <c:val>
            <c:numRef>
              <c:f>table!$BN$17:$BS$17</c:f>
              <c:numCache>
                <c:formatCode>General</c:formatCode>
                <c:ptCount val="6"/>
                <c:pt idx="0">
                  <c:v>393.13</c:v>
                </c:pt>
                <c:pt idx="1">
                  <c:v>3774.4100000000008</c:v>
                </c:pt>
                <c:pt idx="2">
                  <c:v>4197.49</c:v>
                </c:pt>
                <c:pt idx="3">
                  <c:v>466.33</c:v>
                </c:pt>
                <c:pt idx="4">
                  <c:v>4405.2700000000013</c:v>
                </c:pt>
                <c:pt idx="5">
                  <c:v>699.82999999999981</c:v>
                </c:pt>
              </c:numCache>
            </c:numRef>
          </c:val>
        </c:ser>
        <c:axId val="88951808"/>
        <c:axId val="88957696"/>
      </c:barChart>
      <c:catAx>
        <c:axId val="88951808"/>
        <c:scaling>
          <c:orientation val="minMax"/>
        </c:scaling>
        <c:axPos val="b"/>
        <c:majorTickMark val="none"/>
        <c:tickLblPos val="nextTo"/>
        <c:crossAx val="88957696"/>
        <c:crosses val="autoZero"/>
        <c:auto val="1"/>
        <c:lblAlgn val="ctr"/>
        <c:lblOffset val="100"/>
      </c:catAx>
      <c:valAx>
        <c:axId val="88957696"/>
        <c:scaling>
          <c:orientation val="minMax"/>
        </c:scaling>
        <c:axPos val="l"/>
        <c:majorGridlines/>
        <c:numFmt formatCode="General" sourceLinked="1"/>
        <c:majorTickMark val="none"/>
        <c:tickLblPos val="nextTo"/>
        <c:crossAx val="88951808"/>
        <c:crosses val="autoZero"/>
        <c:crossBetween val="between"/>
      </c:valAx>
    </c:plotArea>
    <c:legend>
      <c:legendPos val="r"/>
      <c:layout>
        <c:manualLayout>
          <c:xMode val="edge"/>
          <c:yMode val="edge"/>
          <c:x val="0.81315116847202862"/>
          <c:y val="0.6610179872506603"/>
          <c:w val="0.15730049889816972"/>
          <c:h val="0.33757772344418385"/>
        </c:manualLayout>
      </c:layout>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1.890861713399002E-2"/>
          <c:y val="0.13720647742969128"/>
          <c:w val="0.86986307385580164"/>
          <c:h val="0.6546866188531788"/>
        </c:manualLayout>
      </c:layout>
      <c:lineChart>
        <c:grouping val="stacked"/>
        <c:ser>
          <c:idx val="0"/>
          <c:order val="0"/>
          <c:tx>
            <c:strRef>
              <c:f>Sheet1!$F$2</c:f>
              <c:strCache>
                <c:ptCount val="1"/>
                <c:pt idx="0">
                  <c:v>PPP </c:v>
                </c:pt>
              </c:strCache>
            </c:strRef>
          </c:tx>
          <c:dLbls>
            <c:dLbl>
              <c:idx val="7"/>
              <c:layout>
                <c:manualLayout>
                  <c:x val="0"/>
                  <c:y val="-6.8657741160315811E-2"/>
                </c:manualLayout>
              </c:layout>
              <c:showVal val="1"/>
            </c:dLbl>
            <c:showVal val="1"/>
          </c:dLbls>
          <c:cat>
            <c:numRef>
              <c:f>Sheet1!$E$3:$E$10</c:f>
              <c:numCache>
                <c:formatCode>General</c:formatCode>
                <c:ptCount val="8"/>
                <c:pt idx="0">
                  <c:v>2010</c:v>
                </c:pt>
                <c:pt idx="1">
                  <c:v>2011</c:v>
                </c:pt>
                <c:pt idx="2">
                  <c:v>2012</c:v>
                </c:pt>
                <c:pt idx="3">
                  <c:v>2013</c:v>
                </c:pt>
                <c:pt idx="4">
                  <c:v>2014</c:v>
                </c:pt>
                <c:pt idx="5">
                  <c:v>2015</c:v>
                </c:pt>
                <c:pt idx="6">
                  <c:v>2016</c:v>
                </c:pt>
                <c:pt idx="7">
                  <c:v>2017</c:v>
                </c:pt>
              </c:numCache>
            </c:numRef>
          </c:cat>
          <c:val>
            <c:numRef>
              <c:f>Sheet1!$F$3:$F$10</c:f>
              <c:numCache>
                <c:formatCode>0.00</c:formatCode>
                <c:ptCount val="8"/>
                <c:pt idx="0">
                  <c:v>8991.9599999999919</c:v>
                </c:pt>
                <c:pt idx="1">
                  <c:v>9296.3699999999953</c:v>
                </c:pt>
                <c:pt idx="2">
                  <c:v>9497.15</c:v>
                </c:pt>
                <c:pt idx="3">
                  <c:v>9617.92</c:v>
                </c:pt>
                <c:pt idx="4">
                  <c:v>9639.7400000000034</c:v>
                </c:pt>
                <c:pt idx="5">
                  <c:v>9930</c:v>
                </c:pt>
                <c:pt idx="6">
                  <c:v>10153</c:v>
                </c:pt>
                <c:pt idx="7">
                  <c:v>10377</c:v>
                </c:pt>
              </c:numCache>
            </c:numRef>
          </c:val>
        </c:ser>
        <c:dLbls>
          <c:showVal val="1"/>
        </c:dLbls>
        <c:marker val="1"/>
        <c:axId val="88981888"/>
        <c:axId val="88983424"/>
      </c:lineChart>
      <c:catAx>
        <c:axId val="88981888"/>
        <c:scaling>
          <c:orientation val="minMax"/>
        </c:scaling>
        <c:axPos val="b"/>
        <c:numFmt formatCode="General" sourceLinked="1"/>
        <c:majorTickMark val="none"/>
        <c:tickLblPos val="nextTo"/>
        <c:crossAx val="88983424"/>
        <c:crosses val="autoZero"/>
        <c:auto val="1"/>
        <c:lblAlgn val="ctr"/>
        <c:lblOffset val="100"/>
      </c:catAx>
      <c:valAx>
        <c:axId val="88983424"/>
        <c:scaling>
          <c:orientation val="minMax"/>
        </c:scaling>
        <c:delete val="1"/>
        <c:axPos val="l"/>
        <c:numFmt formatCode="0.00" sourceLinked="1"/>
        <c:tickLblPos val="nextTo"/>
        <c:crossAx val="88981888"/>
        <c:crosses val="autoZero"/>
        <c:crossBetween val="between"/>
      </c:valAx>
    </c:plotArea>
    <c:legend>
      <c:legendPos val="t"/>
    </c:legend>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lineChart>
        <c:grouping val="stacked"/>
        <c:ser>
          <c:idx val="1"/>
          <c:order val="0"/>
          <c:tx>
            <c:strRef>
              <c:f>Sheet1!$C$13</c:f>
              <c:strCache>
                <c:ptCount val="1"/>
                <c:pt idx="0">
                  <c:v>Inflasi</c:v>
                </c:pt>
              </c:strCache>
            </c:strRef>
          </c:tx>
          <c:dLbls>
            <c:dLbl>
              <c:idx val="7"/>
              <c:layout>
                <c:manualLayout>
                  <c:x val="0"/>
                  <c:y val="-6.8591026007430778E-2"/>
                </c:manualLayout>
              </c:layout>
              <c:showVal val="1"/>
            </c:dLbl>
            <c:showVal val="1"/>
          </c:dLbls>
          <c:cat>
            <c:numRef>
              <c:f>Sheet1!$B$14:$B$21</c:f>
              <c:numCache>
                <c:formatCode>General</c:formatCode>
                <c:ptCount val="8"/>
                <c:pt idx="0">
                  <c:v>2010</c:v>
                </c:pt>
                <c:pt idx="1">
                  <c:v>2011</c:v>
                </c:pt>
                <c:pt idx="2">
                  <c:v>2012</c:v>
                </c:pt>
                <c:pt idx="3">
                  <c:v>2013</c:v>
                </c:pt>
                <c:pt idx="4">
                  <c:v>2014</c:v>
                </c:pt>
                <c:pt idx="5">
                  <c:v>2015</c:v>
                </c:pt>
                <c:pt idx="6">
                  <c:v>2016</c:v>
                </c:pt>
                <c:pt idx="7">
                  <c:v>2017</c:v>
                </c:pt>
              </c:numCache>
            </c:numRef>
          </c:cat>
          <c:val>
            <c:numRef>
              <c:f>Sheet1!$C$14:$C$21</c:f>
              <c:numCache>
                <c:formatCode>General</c:formatCode>
                <c:ptCount val="8"/>
                <c:pt idx="0">
                  <c:v>6.88</c:v>
                </c:pt>
                <c:pt idx="1">
                  <c:v>2.68</c:v>
                </c:pt>
                <c:pt idx="2">
                  <c:v>4.24</c:v>
                </c:pt>
                <c:pt idx="3">
                  <c:v>7.99</c:v>
                </c:pt>
                <c:pt idx="4">
                  <c:v>8.2200000000000024</c:v>
                </c:pt>
                <c:pt idx="5">
                  <c:v>2.73</c:v>
                </c:pt>
                <c:pt idx="6">
                  <c:v>2.36</c:v>
                </c:pt>
                <c:pt idx="7">
                  <c:v>3.71</c:v>
                </c:pt>
              </c:numCache>
            </c:numRef>
          </c:val>
        </c:ser>
        <c:dLbls>
          <c:showVal val="1"/>
        </c:dLbls>
        <c:marker val="1"/>
        <c:axId val="89134592"/>
        <c:axId val="89136128"/>
      </c:lineChart>
      <c:catAx>
        <c:axId val="89134592"/>
        <c:scaling>
          <c:orientation val="minMax"/>
        </c:scaling>
        <c:axPos val="b"/>
        <c:numFmt formatCode="General" sourceLinked="1"/>
        <c:majorTickMark val="none"/>
        <c:tickLblPos val="nextTo"/>
        <c:crossAx val="89136128"/>
        <c:crosses val="autoZero"/>
        <c:auto val="1"/>
        <c:lblAlgn val="ctr"/>
        <c:lblOffset val="100"/>
      </c:catAx>
      <c:valAx>
        <c:axId val="89136128"/>
        <c:scaling>
          <c:orientation val="minMax"/>
        </c:scaling>
        <c:axPos val="l"/>
        <c:majorGridlines/>
        <c:numFmt formatCode="General" sourceLinked="1"/>
        <c:majorTickMark val="none"/>
        <c:tickLblPos val="nextTo"/>
        <c:crossAx val="89134592"/>
        <c:crosses val="autoZero"/>
        <c:crossBetween val="between"/>
      </c:valAx>
    </c:plotArea>
    <c:plotVisOnly val="1"/>
    <c:dispBlanksAs val="zero"/>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4631</Words>
  <Characters>26397</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HP</cp:lastModifiedBy>
  <cp:revision>2</cp:revision>
  <dcterms:created xsi:type="dcterms:W3CDTF">2019-01-13T00:42:00Z</dcterms:created>
  <dcterms:modified xsi:type="dcterms:W3CDTF">2019-01-13T00:42:00Z</dcterms:modified>
</cp:coreProperties>
</file>