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9EBF" w14:textId="77777777" w:rsidR="002D3EE6" w:rsidRDefault="00000000">
      <w:pPr>
        <w:pStyle w:val="BodyText"/>
        <w:tabs>
          <w:tab w:val="right" w:pos="9232"/>
        </w:tabs>
        <w:ind w:left="200"/>
        <w:rPr>
          <w:b/>
        </w:rPr>
      </w:pPr>
      <w:r>
        <w:rPr>
          <w:color w:val="006FC0"/>
        </w:rPr>
        <w:t>Social</w:t>
      </w:r>
      <w:r>
        <w:rPr>
          <w:color w:val="006FC0"/>
          <w:spacing w:val="-9"/>
        </w:rPr>
        <w:t xml:space="preserve"> </w:t>
      </w:r>
      <w:r>
        <w:rPr>
          <w:color w:val="006FC0"/>
        </w:rPr>
        <w:t>and</w:t>
      </w:r>
      <w:r>
        <w:rPr>
          <w:color w:val="006FC0"/>
          <w:spacing w:val="-12"/>
        </w:rPr>
        <w:t xml:space="preserve"> </w:t>
      </w:r>
      <w:r>
        <w:rPr>
          <w:color w:val="006FC0"/>
        </w:rPr>
        <w:t>Political</w:t>
      </w:r>
      <w:r>
        <w:rPr>
          <w:color w:val="006FC0"/>
          <w:spacing w:val="-11"/>
        </w:rPr>
        <w:t xml:space="preserve"> </w:t>
      </w:r>
      <w:r>
        <w:rPr>
          <w:color w:val="006FC0"/>
        </w:rPr>
        <w:t>Science</w:t>
      </w:r>
      <w:r>
        <w:rPr>
          <w:color w:val="006FC0"/>
          <w:spacing w:val="-11"/>
        </w:rPr>
        <w:t xml:space="preserve"> </w:t>
      </w:r>
      <w:r>
        <w:rPr>
          <w:color w:val="006FC0"/>
        </w:rPr>
        <w:t>Faculty,</w:t>
      </w:r>
      <w:r>
        <w:rPr>
          <w:color w:val="006FC0"/>
          <w:spacing w:val="-3"/>
        </w:rPr>
        <w:t xml:space="preserve"> </w:t>
      </w:r>
      <w:r>
        <w:rPr>
          <w:color w:val="006FC0"/>
        </w:rPr>
        <w:t>Universitas</w:t>
      </w:r>
      <w:r>
        <w:rPr>
          <w:color w:val="006FC0"/>
          <w:spacing w:val="-13"/>
        </w:rPr>
        <w:t xml:space="preserve"> </w:t>
      </w:r>
      <w:r>
        <w:rPr>
          <w:color w:val="006FC0"/>
        </w:rPr>
        <w:t>Muhammadiyah</w:t>
      </w:r>
      <w:r>
        <w:rPr>
          <w:color w:val="006FC0"/>
          <w:spacing w:val="-4"/>
        </w:rPr>
        <w:t xml:space="preserve"> </w:t>
      </w:r>
      <w:proofErr w:type="spellStart"/>
      <w:r>
        <w:rPr>
          <w:color w:val="006FC0"/>
          <w:spacing w:val="-2"/>
        </w:rPr>
        <w:t>Ponorogo</w:t>
      </w:r>
      <w:proofErr w:type="spellEnd"/>
      <w:r>
        <w:rPr>
          <w:color w:val="006FC0"/>
          <w:spacing w:val="-2"/>
        </w:rPr>
        <w:t>.</w:t>
      </w:r>
      <w:r>
        <w:rPr>
          <w:color w:val="006FC0"/>
        </w:rPr>
        <w:tab/>
      </w:r>
      <w:r>
        <w:rPr>
          <w:b/>
          <w:spacing w:val="-10"/>
        </w:rPr>
        <w:t>1</w:t>
      </w:r>
    </w:p>
    <w:p w14:paraId="2EADBC3C" w14:textId="77777777" w:rsidR="002D3EE6" w:rsidRDefault="00000000">
      <w:pPr>
        <w:pStyle w:val="BodyText"/>
        <w:ind w:left="200"/>
      </w:pPr>
      <w:r>
        <w:rPr>
          <w:noProof/>
        </w:rPr>
        <mc:AlternateContent>
          <mc:Choice Requires="wps">
            <w:drawing>
              <wp:anchor distT="0" distB="0" distL="0" distR="0" simplePos="0" relativeHeight="487587840" behindDoc="1" locked="0" layoutInCell="1" allowOverlap="1" wp14:anchorId="1064BC18" wp14:editId="0390AAC8">
                <wp:simplePos x="0" y="0"/>
                <wp:positionH relativeFrom="page">
                  <wp:posOffset>922655</wp:posOffset>
                </wp:positionH>
                <wp:positionV relativeFrom="paragraph">
                  <wp:posOffset>184157</wp:posOffset>
                </wp:positionV>
                <wp:extent cx="57086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650" cy="1270"/>
                        </a:xfrm>
                        <a:custGeom>
                          <a:avLst/>
                          <a:gdLst/>
                          <a:ahLst/>
                          <a:cxnLst/>
                          <a:rect l="l" t="t" r="r" b="b"/>
                          <a:pathLst>
                            <a:path w="5708650" h="635">
                              <a:moveTo>
                                <a:pt x="0" y="0"/>
                              </a:moveTo>
                              <a:lnTo>
                                <a:pt x="2854324" y="0"/>
                              </a:lnTo>
                              <a:lnTo>
                                <a:pt x="2854324" y="635"/>
                              </a:lnTo>
                              <a:lnTo>
                                <a:pt x="5708650" y="635"/>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C7E23" id="Graphic 3" o:spid="_x0000_s1026" style="position:absolute;margin-left:72.65pt;margin-top:14.5pt;width:4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0865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" path="m,l2854324,r,635l5708650,635e" filled="f" strokeweight="2.25pt">
                <v:path arrowok="t"/>
                <w10:wrap type="topAndBottom" anchorx="page"/>
              </v:shape>
            </w:pict>
          </mc:Fallback>
        </mc:AlternateContent>
      </w:r>
      <w:r>
        <w:rPr>
          <w:noProof/>
        </w:rPr>
        <mc:AlternateContent>
          <mc:Choice Requires="wpg">
            <w:drawing>
              <wp:anchor distT="0" distB="0" distL="0" distR="0" simplePos="0" relativeHeight="15729664" behindDoc="0" locked="0" layoutInCell="1" allowOverlap="1" wp14:anchorId="5FF467C3" wp14:editId="3E3D8B04">
                <wp:simplePos x="0" y="0"/>
                <wp:positionH relativeFrom="page">
                  <wp:posOffset>5889625</wp:posOffset>
                </wp:positionH>
                <wp:positionV relativeFrom="paragraph">
                  <wp:posOffset>348622</wp:posOffset>
                </wp:positionV>
                <wp:extent cx="749300" cy="7797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0" cy="779780"/>
                          <a:chOff x="0" y="0"/>
                          <a:chExt cx="749300" cy="779780"/>
                        </a:xfrm>
                      </wpg:grpSpPr>
                      <pic:pic xmlns:pic="http://schemas.openxmlformats.org/drawingml/2006/picture">
                        <pic:nvPicPr>
                          <pic:cNvPr id="5" name="Image 5" descr="images"/>
                          <pic:cNvPicPr/>
                        </pic:nvPicPr>
                        <pic:blipFill>
                          <a:blip r:embed="rId7" cstate="print"/>
                          <a:stretch>
                            <a:fillRect/>
                          </a:stretch>
                        </pic:blipFill>
                        <pic:spPr>
                          <a:xfrm>
                            <a:off x="106256" y="26545"/>
                            <a:ext cx="616373" cy="723211"/>
                          </a:xfrm>
                          <a:prstGeom prst="rect">
                            <a:avLst/>
                          </a:prstGeom>
                        </pic:spPr>
                      </pic:pic>
                      <pic:pic xmlns:pic="http://schemas.openxmlformats.org/drawingml/2006/picture">
                        <pic:nvPicPr>
                          <pic:cNvPr id="6" name="Image 6" descr="images"/>
                          <pic:cNvPicPr/>
                        </pic:nvPicPr>
                        <pic:blipFill>
                          <a:blip r:embed="rId8" cstate="print"/>
                          <a:stretch>
                            <a:fillRect/>
                          </a:stretch>
                        </pic:blipFill>
                        <pic:spPr>
                          <a:xfrm>
                            <a:off x="0" y="0"/>
                            <a:ext cx="749300" cy="779779"/>
                          </a:xfrm>
                          <a:prstGeom prst="rect">
                            <a:avLst/>
                          </a:prstGeom>
                        </pic:spPr>
                      </pic:pic>
                    </wpg:wgp>
                  </a:graphicData>
                </a:graphic>
              </wp:anchor>
            </w:drawing>
          </mc:Choice>
          <mc:Fallback>
            <w:pict>
              <v:group w14:anchorId="35BF5716" id="Group 4" o:spid="_x0000_s1026" style="position:absolute;margin-left:463.75pt;margin-top:27.45pt;width:59pt;height:61.4pt;z-index:15729664;mso-wrap-distance-left:0;mso-wrap-distance-right:0;mso-position-horizontal-relative:page" coordsize="7493,77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images" style="position:absolute;left:1062;top:265;width:6164;height:7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">
                  <v:imagedata r:id="rId9" o:title="images"/>
                </v:shape>
                <v:shape id="Image 6" o:spid="_x0000_s1028" type="#_x0000_t75" alt="images" style="position:absolute;width:7493;height:7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">
                  <v:imagedata r:id="rId10" o:title="images"/>
                </v:shape>
                <w10:wrap anchorx="page"/>
              </v:group>
            </w:pict>
          </mc:Fallback>
        </mc:AlternateContent>
      </w:r>
      <w:r>
        <w:rPr>
          <w:color w:val="006FC0"/>
        </w:rPr>
        <w:t>p-ISSN</w:t>
      </w:r>
      <w:r>
        <w:rPr>
          <w:color w:val="006FC0"/>
          <w:spacing w:val="-4"/>
        </w:rPr>
        <w:t xml:space="preserve"> </w:t>
      </w:r>
      <w:r>
        <w:rPr>
          <w:color w:val="006FC0"/>
        </w:rPr>
        <w:t>2338-5162</w:t>
      </w:r>
      <w:r>
        <w:rPr>
          <w:color w:val="006FC0"/>
          <w:spacing w:val="38"/>
        </w:rPr>
        <w:t xml:space="preserve"> </w:t>
      </w:r>
      <w:r>
        <w:rPr>
          <w:color w:val="006FC0"/>
        </w:rPr>
        <w:t>/ e-ISSN</w:t>
      </w:r>
      <w:r>
        <w:rPr>
          <w:color w:val="006FC0"/>
          <w:spacing w:val="-3"/>
        </w:rPr>
        <w:t xml:space="preserve"> </w:t>
      </w:r>
      <w:hyperlink r:id="rId11">
        <w:r>
          <w:rPr>
            <w:color w:val="006FC0"/>
          </w:rPr>
          <w:t>2338-</w:t>
        </w:r>
        <w:r>
          <w:rPr>
            <w:color w:val="006FC0"/>
            <w:spacing w:val="-4"/>
          </w:rPr>
          <w:t>5162</w:t>
        </w:r>
      </w:hyperlink>
    </w:p>
    <w:p w14:paraId="04286C77" w14:textId="6D650A40" w:rsidR="009230AF" w:rsidRDefault="009230AF" w:rsidP="009230AF">
      <w:pPr>
        <w:spacing w:before="144"/>
        <w:ind w:left="200" w:right="3613"/>
        <w:jc w:val="both"/>
        <w:rPr>
          <w:sz w:val="26"/>
        </w:rPr>
      </w:pPr>
      <w:r w:rsidRPr="009230AF">
        <w:rPr>
          <w:sz w:val="28"/>
          <w:szCs w:val="28"/>
        </w:rPr>
        <w:t xml:space="preserve">The Role </w:t>
      </w:r>
      <w:proofErr w:type="gramStart"/>
      <w:r w:rsidRPr="009230AF">
        <w:rPr>
          <w:sz w:val="28"/>
          <w:szCs w:val="28"/>
        </w:rPr>
        <w:t>Of</w:t>
      </w:r>
      <w:proofErr w:type="gramEnd"/>
      <w:r w:rsidRPr="009230AF">
        <w:rPr>
          <w:sz w:val="28"/>
          <w:szCs w:val="28"/>
        </w:rPr>
        <w:t xml:space="preserve"> </w:t>
      </w:r>
      <w:r w:rsidR="00487D08" w:rsidRPr="009230AF">
        <w:rPr>
          <w:sz w:val="28"/>
          <w:szCs w:val="28"/>
        </w:rPr>
        <w:t xml:space="preserve">WALHI </w:t>
      </w:r>
      <w:r w:rsidRPr="009230AF">
        <w:rPr>
          <w:sz w:val="28"/>
          <w:szCs w:val="28"/>
        </w:rPr>
        <w:t xml:space="preserve">Advocacy To Communities Affected By The Food Estate Policy During The Joko Widodo Government (Case Study In </w:t>
      </w:r>
      <w:proofErr w:type="spellStart"/>
      <w:r w:rsidRPr="009230AF">
        <w:rPr>
          <w:sz w:val="28"/>
          <w:szCs w:val="28"/>
        </w:rPr>
        <w:t>Gunung</w:t>
      </w:r>
      <w:proofErr w:type="spellEnd"/>
      <w:r w:rsidRPr="009230AF">
        <w:rPr>
          <w:sz w:val="28"/>
          <w:szCs w:val="28"/>
        </w:rPr>
        <w:t xml:space="preserve"> Mas District, Central Kalimantan)</w:t>
      </w:r>
      <w:r w:rsidRPr="009230AF">
        <w:rPr>
          <w:sz w:val="26"/>
        </w:rPr>
        <w:t xml:space="preserve"> </w:t>
      </w:r>
    </w:p>
    <w:p w14:paraId="6395AAEC" w14:textId="737F59CB" w:rsidR="009230AF" w:rsidRDefault="00AF602C" w:rsidP="009230AF">
      <w:pPr>
        <w:spacing w:before="144"/>
        <w:ind w:left="200" w:right="3613"/>
        <w:jc w:val="both"/>
      </w:pPr>
      <w:r>
        <w:t xml:space="preserve">Muhammad Raihan Naufal Hakim </w:t>
      </w:r>
      <w:r w:rsidR="00000000">
        <w:rPr>
          <w:vertAlign w:val="superscript"/>
        </w:rPr>
        <w:t>a,</w:t>
      </w:r>
      <w:proofErr w:type="gramStart"/>
      <w:r w:rsidR="00000000">
        <w:rPr>
          <w:vertAlign w:val="superscript"/>
        </w:rPr>
        <w:t>1,*</w:t>
      </w:r>
      <w:proofErr w:type="gramEnd"/>
      <w:r w:rsidR="00000000">
        <w:t xml:space="preserve">, </w:t>
      </w:r>
      <w:r>
        <w:t xml:space="preserve">Anwar Ilmar </w:t>
      </w:r>
      <w:r w:rsidR="00000000">
        <w:rPr>
          <w:vertAlign w:val="superscript"/>
        </w:rPr>
        <w:t>b,2</w:t>
      </w:r>
    </w:p>
    <w:p w14:paraId="468F990A" w14:textId="77777777" w:rsidR="002D3EE6" w:rsidRDefault="002D3EE6">
      <w:pPr>
        <w:pStyle w:val="BodyText"/>
        <w:spacing w:before="55"/>
        <w:rPr>
          <w:sz w:val="22"/>
        </w:rPr>
      </w:pPr>
    </w:p>
    <w:p w14:paraId="2A746CC8" w14:textId="18F0D065" w:rsidR="002D3EE6" w:rsidRPr="0071341E" w:rsidRDefault="0071341E" w:rsidP="0071341E">
      <w:pPr>
        <w:spacing w:before="1" w:line="232" w:lineRule="auto"/>
        <w:ind w:left="200" w:right="4780"/>
        <w:jc w:val="both"/>
        <w:rPr>
          <w:sz w:val="18"/>
          <w:szCs w:val="18"/>
        </w:rPr>
      </w:pPr>
      <w:proofErr w:type="spellStart"/>
      <w:proofErr w:type="gramStart"/>
      <w:r>
        <w:rPr>
          <w:position w:val="6"/>
          <w:sz w:val="12"/>
          <w:szCs w:val="12"/>
        </w:rPr>
        <w:t>a,b</w:t>
      </w:r>
      <w:proofErr w:type="spellEnd"/>
      <w:proofErr w:type="gramEnd"/>
      <w:r w:rsidR="00000000">
        <w:rPr>
          <w:position w:val="6"/>
          <w:sz w:val="12"/>
          <w:szCs w:val="12"/>
        </w:rPr>
        <w:t xml:space="preserve"> </w:t>
      </w:r>
      <w:proofErr w:type="spellStart"/>
      <w:r w:rsidRPr="0071341E">
        <w:rPr>
          <w:sz w:val="18"/>
          <w:szCs w:val="18"/>
        </w:rPr>
        <w:t>Fakultas</w:t>
      </w:r>
      <w:proofErr w:type="spellEnd"/>
      <w:r w:rsidRPr="0071341E">
        <w:rPr>
          <w:sz w:val="18"/>
          <w:szCs w:val="18"/>
        </w:rPr>
        <w:t xml:space="preserve"> </w:t>
      </w:r>
      <w:proofErr w:type="spellStart"/>
      <w:r w:rsidRPr="0071341E">
        <w:rPr>
          <w:sz w:val="18"/>
          <w:szCs w:val="18"/>
        </w:rPr>
        <w:t>Ilmu</w:t>
      </w:r>
      <w:proofErr w:type="spellEnd"/>
      <w:r w:rsidRPr="0071341E">
        <w:rPr>
          <w:sz w:val="18"/>
          <w:szCs w:val="18"/>
        </w:rPr>
        <w:t xml:space="preserve"> </w:t>
      </w:r>
      <w:proofErr w:type="spellStart"/>
      <w:r w:rsidRPr="0071341E">
        <w:rPr>
          <w:sz w:val="18"/>
          <w:szCs w:val="18"/>
        </w:rPr>
        <w:t>Sosial</w:t>
      </w:r>
      <w:proofErr w:type="spellEnd"/>
      <w:r w:rsidRPr="0071341E">
        <w:rPr>
          <w:sz w:val="18"/>
          <w:szCs w:val="18"/>
        </w:rPr>
        <w:t xml:space="preserve"> Dan </w:t>
      </w:r>
      <w:proofErr w:type="spellStart"/>
      <w:r w:rsidRPr="0071341E">
        <w:rPr>
          <w:sz w:val="18"/>
          <w:szCs w:val="18"/>
        </w:rPr>
        <w:t>Ilmu</w:t>
      </w:r>
      <w:proofErr w:type="spellEnd"/>
      <w:r w:rsidRPr="0071341E">
        <w:rPr>
          <w:sz w:val="18"/>
          <w:szCs w:val="18"/>
        </w:rPr>
        <w:t xml:space="preserve"> </w:t>
      </w:r>
      <w:proofErr w:type="spellStart"/>
      <w:r w:rsidRPr="0071341E">
        <w:rPr>
          <w:sz w:val="18"/>
          <w:szCs w:val="18"/>
        </w:rPr>
        <w:t>Politik</w:t>
      </w:r>
      <w:proofErr w:type="spellEnd"/>
      <w:r w:rsidRPr="0071341E">
        <w:rPr>
          <w:sz w:val="18"/>
          <w:szCs w:val="18"/>
        </w:rPr>
        <w:t xml:space="preserve">, Program </w:t>
      </w:r>
      <w:proofErr w:type="spellStart"/>
      <w:r w:rsidRPr="0071341E">
        <w:rPr>
          <w:sz w:val="18"/>
          <w:szCs w:val="18"/>
        </w:rPr>
        <w:t>Studi</w:t>
      </w:r>
      <w:proofErr w:type="spellEnd"/>
      <w:r w:rsidRPr="0071341E">
        <w:rPr>
          <w:sz w:val="18"/>
          <w:szCs w:val="18"/>
        </w:rPr>
        <w:t xml:space="preserve"> </w:t>
      </w:r>
      <w:proofErr w:type="spellStart"/>
      <w:r w:rsidRPr="0071341E">
        <w:rPr>
          <w:sz w:val="18"/>
          <w:szCs w:val="18"/>
        </w:rPr>
        <w:t>Ilmu</w:t>
      </w:r>
      <w:proofErr w:type="spellEnd"/>
      <w:r w:rsidRPr="0071341E">
        <w:rPr>
          <w:sz w:val="18"/>
          <w:szCs w:val="18"/>
        </w:rPr>
        <w:t xml:space="preserve"> </w:t>
      </w:r>
      <w:proofErr w:type="spellStart"/>
      <w:r w:rsidRPr="0071341E">
        <w:rPr>
          <w:sz w:val="18"/>
          <w:szCs w:val="18"/>
        </w:rPr>
        <w:t>Politik</w:t>
      </w:r>
      <w:proofErr w:type="spellEnd"/>
      <w:r w:rsidRPr="0071341E">
        <w:rPr>
          <w:sz w:val="18"/>
          <w:szCs w:val="18"/>
        </w:rPr>
        <w:t xml:space="preserve">, </w:t>
      </w:r>
      <w:r w:rsidRPr="0071341E">
        <w:rPr>
          <w:sz w:val="18"/>
          <w:szCs w:val="18"/>
        </w:rPr>
        <w:t xml:space="preserve">Universitas Pembangunan Nasional </w:t>
      </w:r>
      <w:r w:rsidRPr="0071341E">
        <w:rPr>
          <w:sz w:val="18"/>
          <w:szCs w:val="18"/>
        </w:rPr>
        <w:t>Veteran</w:t>
      </w:r>
      <w:r>
        <w:rPr>
          <w:sz w:val="18"/>
          <w:szCs w:val="18"/>
        </w:rPr>
        <w:t xml:space="preserve">, </w:t>
      </w:r>
      <w:r w:rsidRPr="0071341E">
        <w:rPr>
          <w:sz w:val="18"/>
          <w:szCs w:val="18"/>
        </w:rPr>
        <w:t>Jakarta</w:t>
      </w:r>
      <w:r w:rsidRPr="0071341E">
        <w:rPr>
          <w:sz w:val="18"/>
          <w:szCs w:val="18"/>
        </w:rPr>
        <w:t xml:space="preserve"> </w:t>
      </w:r>
    </w:p>
    <w:p w14:paraId="4F7DF013" w14:textId="2FA8DEE8" w:rsidR="002D3EE6" w:rsidRDefault="00000000">
      <w:pPr>
        <w:spacing w:line="202" w:lineRule="exact"/>
        <w:ind w:left="200"/>
        <w:rPr>
          <w:sz w:val="18"/>
        </w:rPr>
      </w:pPr>
      <w:r>
        <w:rPr>
          <w:position w:val="6"/>
          <w:sz w:val="12"/>
        </w:rPr>
        <w:t>1</w:t>
      </w:r>
      <w:r>
        <w:rPr>
          <w:spacing w:val="7"/>
          <w:position w:val="6"/>
          <w:sz w:val="12"/>
        </w:rPr>
        <w:t xml:space="preserve"> </w:t>
      </w:r>
      <w:r w:rsidR="0071341E" w:rsidRPr="0071341E">
        <w:rPr>
          <w:iCs/>
          <w:sz w:val="18"/>
          <w:szCs w:val="18"/>
        </w:rPr>
        <w:t>muhammadrnh@upnvj.ac.id</w:t>
      </w:r>
      <w:r w:rsidR="0071341E" w:rsidRPr="0071341E">
        <w:rPr>
          <w:iCs/>
          <w:sz w:val="18"/>
        </w:rPr>
        <w:t xml:space="preserve"> </w:t>
      </w:r>
      <w:r w:rsidRPr="0071341E">
        <w:rPr>
          <w:iCs/>
          <w:sz w:val="18"/>
        </w:rPr>
        <w:t>*;</w:t>
      </w:r>
      <w:r w:rsidRPr="0071341E">
        <w:rPr>
          <w:iCs/>
          <w:spacing w:val="-2"/>
          <w:sz w:val="18"/>
        </w:rPr>
        <w:t xml:space="preserve"> </w:t>
      </w:r>
      <w:r w:rsidRPr="0071341E">
        <w:rPr>
          <w:iCs/>
          <w:sz w:val="18"/>
          <w:vertAlign w:val="superscript"/>
        </w:rPr>
        <w:t>2</w:t>
      </w:r>
      <w:r w:rsidRPr="0071341E">
        <w:rPr>
          <w:iCs/>
          <w:spacing w:val="-19"/>
          <w:sz w:val="18"/>
        </w:rPr>
        <w:t xml:space="preserve"> </w:t>
      </w:r>
      <w:r w:rsidR="0071341E" w:rsidRPr="0071341E">
        <w:rPr>
          <w:iCs/>
          <w:sz w:val="18"/>
        </w:rPr>
        <w:t>anwar.ilmar@upnvj.ac.id</w:t>
      </w:r>
    </w:p>
    <w:p w14:paraId="325DAD92" w14:textId="720C789D" w:rsidR="002D3EE6" w:rsidRPr="0071341E" w:rsidRDefault="00000000" w:rsidP="0071341E">
      <w:pPr>
        <w:spacing w:line="201" w:lineRule="exact"/>
        <w:ind w:left="200"/>
        <w:rPr>
          <w:sz w:val="18"/>
        </w:rPr>
      </w:pPr>
      <w:r>
        <w:rPr>
          <w:position w:val="6"/>
          <w:sz w:val="12"/>
        </w:rPr>
        <w:t>1</w:t>
      </w:r>
      <w:r>
        <w:rPr>
          <w:spacing w:val="10"/>
          <w:position w:val="6"/>
          <w:sz w:val="12"/>
        </w:rPr>
        <w:t xml:space="preserve"> </w:t>
      </w:r>
      <w:r>
        <w:rPr>
          <w:sz w:val="18"/>
        </w:rPr>
        <w:t>Corresponding</w:t>
      </w:r>
      <w:r>
        <w:rPr>
          <w:spacing w:val="-11"/>
          <w:sz w:val="18"/>
        </w:rPr>
        <w:t xml:space="preserve"> </w:t>
      </w:r>
      <w:proofErr w:type="gramStart"/>
      <w:r>
        <w:rPr>
          <w:spacing w:val="-2"/>
          <w:sz w:val="18"/>
        </w:rPr>
        <w:t>author</w:t>
      </w:r>
      <w:r w:rsidR="0071341E">
        <w:rPr>
          <w:spacing w:val="-2"/>
          <w:sz w:val="18"/>
        </w:rPr>
        <w:t xml:space="preserve"> :</w:t>
      </w:r>
      <w:proofErr w:type="gramEnd"/>
      <w:r w:rsidR="0071341E">
        <w:rPr>
          <w:spacing w:val="-2"/>
          <w:sz w:val="18"/>
        </w:rPr>
        <w:t xml:space="preserve"> </w:t>
      </w:r>
      <w:r w:rsidR="0071341E" w:rsidRPr="0071341E">
        <w:rPr>
          <w:iCs/>
          <w:sz w:val="18"/>
          <w:szCs w:val="18"/>
        </w:rPr>
        <w:t>muhammadrnh@upnvj.ac.id</w:t>
      </w:r>
      <w:r>
        <w:rPr>
          <w:noProof/>
        </w:rPr>
        <mc:AlternateContent>
          <mc:Choice Requires="wps">
            <w:drawing>
              <wp:anchor distT="0" distB="0" distL="0" distR="0" simplePos="0" relativeHeight="487588352" behindDoc="1" locked="0" layoutInCell="1" allowOverlap="1" wp14:anchorId="5A0AF6DD" wp14:editId="71AD5107">
                <wp:simplePos x="0" y="0"/>
                <wp:positionH relativeFrom="page">
                  <wp:posOffset>914704</wp:posOffset>
                </wp:positionH>
                <wp:positionV relativeFrom="paragraph">
                  <wp:posOffset>286074</wp:posOffset>
                </wp:positionV>
                <wp:extent cx="5586095"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6095" cy="18415"/>
                        </a:xfrm>
                        <a:custGeom>
                          <a:avLst/>
                          <a:gdLst/>
                          <a:ahLst/>
                          <a:cxnLst/>
                          <a:rect l="l" t="t" r="r" b="b"/>
                          <a:pathLst>
                            <a:path w="5586095" h="18415">
                              <a:moveTo>
                                <a:pt x="5586031" y="0"/>
                              </a:moveTo>
                              <a:lnTo>
                                <a:pt x="5586031" y="0"/>
                              </a:lnTo>
                              <a:lnTo>
                                <a:pt x="0" y="0"/>
                              </a:lnTo>
                              <a:lnTo>
                                <a:pt x="0" y="18288"/>
                              </a:lnTo>
                              <a:lnTo>
                                <a:pt x="5586031" y="18288"/>
                              </a:lnTo>
                              <a:lnTo>
                                <a:pt x="55860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04E82" id="Graphic 7" o:spid="_x0000_s1026" style="position:absolute;margin-left:1in;margin-top:22.55pt;width:439.8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5860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" path="m5586031,r,l,,,18288r5586031,l5586031,xe" fillcolor="black" stroked="f">
                <v:path arrowok="t"/>
                <w10:wrap type="topAndBottom" anchorx="page"/>
              </v:shape>
            </w:pict>
          </mc:Fallback>
        </mc:AlternateContent>
      </w:r>
    </w:p>
    <w:p w14:paraId="4ED88890" w14:textId="77777777" w:rsidR="002D3EE6" w:rsidRDefault="002D3EE6">
      <w:pPr>
        <w:pStyle w:val="BodyText"/>
        <w:spacing w:before="9" w:after="1"/>
        <w:rPr>
          <w:sz w:val="19"/>
        </w:rPr>
      </w:pPr>
    </w:p>
    <w:tbl>
      <w:tblPr>
        <w:tblW w:w="0" w:type="auto"/>
        <w:tblInd w:w="207" w:type="dxa"/>
        <w:tblLayout w:type="fixed"/>
        <w:tblCellMar>
          <w:left w:w="0" w:type="dxa"/>
          <w:right w:w="0" w:type="dxa"/>
        </w:tblCellMar>
        <w:tblLook w:val="01E0" w:firstRow="1" w:lastRow="1" w:firstColumn="1" w:lastColumn="1" w:noHBand="0" w:noVBand="0"/>
      </w:tblPr>
      <w:tblGrid>
        <w:gridCol w:w="2603"/>
        <w:gridCol w:w="6195"/>
      </w:tblGrid>
      <w:tr w:rsidR="002D3EE6" w14:paraId="3E6587AC" w14:textId="77777777" w:rsidTr="00AF602C">
        <w:trPr>
          <w:trHeight w:val="340"/>
        </w:trPr>
        <w:tc>
          <w:tcPr>
            <w:tcW w:w="2603" w:type="dxa"/>
          </w:tcPr>
          <w:p w14:paraId="63FBE3F0" w14:textId="77777777" w:rsidR="002D3EE6" w:rsidRDefault="00000000">
            <w:pPr>
              <w:pStyle w:val="TableParagraph"/>
              <w:spacing w:line="223" w:lineRule="exact"/>
              <w:rPr>
                <w:sz w:val="20"/>
              </w:rPr>
            </w:pPr>
            <w:r>
              <w:rPr>
                <w:spacing w:val="13"/>
                <w:sz w:val="20"/>
              </w:rPr>
              <w:t>ART</w:t>
            </w:r>
            <w:r>
              <w:rPr>
                <w:spacing w:val="-25"/>
                <w:sz w:val="20"/>
              </w:rPr>
              <w:t xml:space="preserve"> </w:t>
            </w:r>
            <w:r>
              <w:rPr>
                <w:spacing w:val="16"/>
                <w:sz w:val="20"/>
              </w:rPr>
              <w:t>ICLE</w:t>
            </w:r>
            <w:r>
              <w:rPr>
                <w:spacing w:val="42"/>
                <w:sz w:val="20"/>
              </w:rPr>
              <w:t xml:space="preserve"> </w:t>
            </w:r>
            <w:r>
              <w:rPr>
                <w:spacing w:val="12"/>
                <w:sz w:val="20"/>
              </w:rPr>
              <w:t>INFO</w:t>
            </w:r>
          </w:p>
          <w:p w14:paraId="5164500B" w14:textId="582CF75D" w:rsidR="002D3EE6" w:rsidRDefault="002D3EE6">
            <w:pPr>
              <w:pStyle w:val="TableParagraph"/>
              <w:spacing w:before="1" w:line="242" w:lineRule="exact"/>
            </w:pPr>
          </w:p>
        </w:tc>
        <w:tc>
          <w:tcPr>
            <w:tcW w:w="6195" w:type="dxa"/>
            <w:tcBorders>
              <w:bottom w:val="single" w:sz="12" w:space="0" w:color="000000"/>
            </w:tcBorders>
          </w:tcPr>
          <w:p w14:paraId="105F9861" w14:textId="58835ED5" w:rsidR="002D3EE6" w:rsidRDefault="00000000" w:rsidP="00AF602C">
            <w:pPr>
              <w:pStyle w:val="TableParagraph"/>
              <w:spacing w:before="2"/>
              <w:ind w:left="239" w:right="3502"/>
              <w:rPr>
                <w:sz w:val="20"/>
              </w:rPr>
            </w:pPr>
            <w:r>
              <w:rPr>
                <w:spacing w:val="15"/>
                <w:sz w:val="20"/>
              </w:rPr>
              <w:t>ABST</w:t>
            </w:r>
            <w:r>
              <w:rPr>
                <w:spacing w:val="-25"/>
                <w:sz w:val="20"/>
              </w:rPr>
              <w:t xml:space="preserve"> </w:t>
            </w:r>
            <w:r>
              <w:rPr>
                <w:spacing w:val="15"/>
                <w:sz w:val="20"/>
              </w:rPr>
              <w:t>RACT</w:t>
            </w:r>
          </w:p>
        </w:tc>
      </w:tr>
      <w:tr w:rsidR="002D3EE6" w14:paraId="3FB18369" w14:textId="77777777">
        <w:trPr>
          <w:trHeight w:val="1795"/>
        </w:trPr>
        <w:tc>
          <w:tcPr>
            <w:tcW w:w="2603" w:type="dxa"/>
          </w:tcPr>
          <w:p w14:paraId="5812A16F" w14:textId="77777777" w:rsidR="002D3EE6" w:rsidRDefault="00000000">
            <w:pPr>
              <w:pStyle w:val="TableParagraph"/>
              <w:spacing w:before="71" w:line="232" w:lineRule="auto"/>
              <w:ind w:right="1367"/>
              <w:rPr>
                <w:sz w:val="18"/>
              </w:rPr>
            </w:pPr>
            <w:r>
              <w:rPr>
                <w:b/>
                <w:sz w:val="18"/>
              </w:rPr>
              <w:t xml:space="preserve">Article history </w:t>
            </w:r>
            <w:proofErr w:type="spellStart"/>
            <w:r>
              <w:rPr>
                <w:spacing w:val="-2"/>
                <w:sz w:val="18"/>
              </w:rPr>
              <w:t>Submited</w:t>
            </w:r>
            <w:proofErr w:type="spellEnd"/>
            <w:r>
              <w:rPr>
                <w:spacing w:val="-2"/>
                <w:sz w:val="18"/>
              </w:rPr>
              <w:t xml:space="preserve"> Revised</w:t>
            </w:r>
            <w:r>
              <w:rPr>
                <w:spacing w:val="40"/>
                <w:sz w:val="18"/>
              </w:rPr>
              <w:t xml:space="preserve"> </w:t>
            </w:r>
            <w:r>
              <w:rPr>
                <w:spacing w:val="-2"/>
                <w:sz w:val="18"/>
              </w:rPr>
              <w:t xml:space="preserve">Accepted </w:t>
            </w:r>
            <w:r>
              <w:rPr>
                <w:b/>
                <w:sz w:val="18"/>
              </w:rPr>
              <w:t>Riwayat</w:t>
            </w:r>
            <w:r>
              <w:rPr>
                <w:b/>
                <w:spacing w:val="-12"/>
                <w:sz w:val="18"/>
              </w:rPr>
              <w:t xml:space="preserve"> </w:t>
            </w:r>
            <w:r>
              <w:rPr>
                <w:b/>
                <w:sz w:val="18"/>
              </w:rPr>
              <w:t xml:space="preserve">Artikel </w:t>
            </w:r>
            <w:proofErr w:type="spellStart"/>
            <w:r>
              <w:rPr>
                <w:spacing w:val="-2"/>
                <w:sz w:val="18"/>
              </w:rPr>
              <w:t>Mengirim</w:t>
            </w:r>
            <w:proofErr w:type="spellEnd"/>
            <w:r>
              <w:rPr>
                <w:spacing w:val="-2"/>
                <w:sz w:val="18"/>
              </w:rPr>
              <w:t xml:space="preserve"> </w:t>
            </w:r>
            <w:proofErr w:type="spellStart"/>
            <w:r>
              <w:rPr>
                <w:spacing w:val="-2"/>
                <w:sz w:val="18"/>
              </w:rPr>
              <w:t>Penelaahan</w:t>
            </w:r>
            <w:proofErr w:type="spellEnd"/>
            <w:r>
              <w:rPr>
                <w:spacing w:val="-2"/>
                <w:sz w:val="18"/>
              </w:rPr>
              <w:t xml:space="preserve"> </w:t>
            </w:r>
            <w:proofErr w:type="spellStart"/>
            <w:r>
              <w:rPr>
                <w:spacing w:val="-2"/>
                <w:sz w:val="18"/>
              </w:rPr>
              <w:t>Diterima</w:t>
            </w:r>
            <w:proofErr w:type="spellEnd"/>
          </w:p>
        </w:tc>
        <w:tc>
          <w:tcPr>
            <w:tcW w:w="6195" w:type="dxa"/>
            <w:vMerge w:val="restart"/>
            <w:tcBorders>
              <w:top w:val="single" w:sz="12" w:space="0" w:color="000000"/>
              <w:bottom w:val="single" w:sz="12" w:space="0" w:color="000000"/>
            </w:tcBorders>
            <w:shd w:val="clear" w:color="auto" w:fill="F1F1F1"/>
          </w:tcPr>
          <w:p w14:paraId="20451F1D" w14:textId="081FF06F" w:rsidR="002D3EE6" w:rsidRDefault="00AF602C" w:rsidP="00AF602C">
            <w:pPr>
              <w:pStyle w:val="TableParagraph"/>
              <w:jc w:val="both"/>
              <w:rPr>
                <w:sz w:val="20"/>
              </w:rPr>
            </w:pPr>
            <w:r>
              <w:rPr>
                <w:sz w:val="18"/>
                <w:szCs w:val="18"/>
              </w:rPr>
              <w:t xml:space="preserve">This research aims to explain WALHI's role in advocating for communities affected by food estate policies in </w:t>
            </w:r>
            <w:proofErr w:type="spellStart"/>
            <w:r>
              <w:rPr>
                <w:sz w:val="18"/>
                <w:szCs w:val="18"/>
              </w:rPr>
              <w:t>Gunung</w:t>
            </w:r>
            <w:proofErr w:type="spellEnd"/>
            <w:r>
              <w:rPr>
                <w:sz w:val="18"/>
                <w:szCs w:val="18"/>
              </w:rPr>
              <w:t xml:space="preserve"> Mas </w:t>
            </w:r>
            <w:proofErr w:type="spellStart"/>
            <w:r w:rsidR="00487D08">
              <w:rPr>
                <w:sz w:val="18"/>
                <w:szCs w:val="18"/>
              </w:rPr>
              <w:t>Distric</w:t>
            </w:r>
            <w:proofErr w:type="spellEnd"/>
            <w:r>
              <w:rPr>
                <w:sz w:val="18"/>
                <w:szCs w:val="18"/>
              </w:rPr>
              <w:t xml:space="preserve">, Central Kalimantan during the Joko Widodo administration. This research uses qualitative research with descriptive-analytical methods. The data collection methods used were interviews and literature study. Researchers interviewed several WALHI members who participated in advocacy related to the food estate project to the community. Researchers also conducted literature studies related to the food estate conceptual framework, policy impacts, and the main theory, namely organic intellectualism. The research results show that there is a paradigm problem in food estate policy. The food estate project in </w:t>
            </w:r>
            <w:proofErr w:type="spellStart"/>
            <w:r>
              <w:rPr>
                <w:sz w:val="18"/>
                <w:szCs w:val="18"/>
              </w:rPr>
              <w:t>Gunung</w:t>
            </w:r>
            <w:proofErr w:type="spellEnd"/>
            <w:r>
              <w:rPr>
                <w:sz w:val="18"/>
                <w:szCs w:val="18"/>
              </w:rPr>
              <w:t xml:space="preserve"> Mas </w:t>
            </w:r>
            <w:proofErr w:type="spellStart"/>
            <w:r w:rsidR="00487D08">
              <w:rPr>
                <w:sz w:val="18"/>
                <w:szCs w:val="18"/>
              </w:rPr>
              <w:t>Distric</w:t>
            </w:r>
            <w:proofErr w:type="spellEnd"/>
            <w:r>
              <w:rPr>
                <w:sz w:val="18"/>
                <w:szCs w:val="18"/>
              </w:rPr>
              <w:t xml:space="preserve"> has an impact on the rights of local communities to manage land, forest areas, local food, and traditional agricultural systems of local communities. WALHI, as the largest environmental movement organization in Indonesia, realizes that the food estate project actually does not care about the principles of food sovereignty which are centered on the independence of local communities and the creation of an environmentally friendly agricultural system. WALHI then began its role as an organic intellectual who promotes and inspires local community knowledge so that they can voice their bad experiences with food estate projects.</w:t>
            </w:r>
          </w:p>
          <w:p w14:paraId="16C76E1C" w14:textId="77777777" w:rsidR="002D3EE6" w:rsidRDefault="002D3EE6" w:rsidP="00AF602C">
            <w:pPr>
              <w:pStyle w:val="TableParagraph"/>
              <w:jc w:val="both"/>
              <w:rPr>
                <w:sz w:val="20"/>
              </w:rPr>
            </w:pPr>
          </w:p>
          <w:p w14:paraId="7BD7E217" w14:textId="77777777" w:rsidR="002D3EE6" w:rsidRDefault="002D3EE6">
            <w:pPr>
              <w:pStyle w:val="TableParagraph"/>
              <w:rPr>
                <w:sz w:val="20"/>
              </w:rPr>
            </w:pPr>
          </w:p>
          <w:p w14:paraId="240975DB" w14:textId="77777777" w:rsidR="002D3EE6" w:rsidRDefault="002D3EE6">
            <w:pPr>
              <w:pStyle w:val="TableParagraph"/>
              <w:spacing w:before="208"/>
              <w:rPr>
                <w:sz w:val="20"/>
              </w:rPr>
            </w:pPr>
          </w:p>
          <w:p w14:paraId="19FB22CF" w14:textId="77777777" w:rsidR="002D3EE6" w:rsidRDefault="00000000">
            <w:pPr>
              <w:pStyle w:val="TableParagraph"/>
              <w:spacing w:line="247" w:lineRule="auto"/>
              <w:ind w:left="945" w:firstLine="590"/>
              <w:rPr>
                <w:sz w:val="17"/>
              </w:rPr>
            </w:pPr>
            <w:r>
              <w:rPr>
                <w:sz w:val="17"/>
              </w:rPr>
              <w:t>This is</w:t>
            </w:r>
            <w:r>
              <w:rPr>
                <w:spacing w:val="-5"/>
                <w:sz w:val="17"/>
              </w:rPr>
              <w:t xml:space="preserve"> </w:t>
            </w:r>
            <w:r>
              <w:rPr>
                <w:sz w:val="17"/>
              </w:rPr>
              <w:t>an</w:t>
            </w:r>
            <w:r>
              <w:rPr>
                <w:spacing w:val="-3"/>
                <w:sz w:val="17"/>
              </w:rPr>
              <w:t xml:space="preserve"> </w:t>
            </w:r>
            <w:r>
              <w:rPr>
                <w:sz w:val="17"/>
              </w:rPr>
              <w:t>open</w:t>
            </w:r>
            <w:r>
              <w:rPr>
                <w:spacing w:val="-4"/>
                <w:sz w:val="17"/>
              </w:rPr>
              <w:t xml:space="preserve"> </w:t>
            </w:r>
            <w:r>
              <w:rPr>
                <w:sz w:val="17"/>
              </w:rPr>
              <w:t>access</w:t>
            </w:r>
            <w:r>
              <w:rPr>
                <w:spacing w:val="-5"/>
                <w:sz w:val="17"/>
              </w:rPr>
              <w:t xml:space="preserve"> </w:t>
            </w:r>
            <w:r>
              <w:rPr>
                <w:sz w:val="17"/>
              </w:rPr>
              <w:t>article</w:t>
            </w:r>
            <w:r>
              <w:rPr>
                <w:spacing w:val="-9"/>
                <w:sz w:val="17"/>
              </w:rPr>
              <w:t xml:space="preserve"> </w:t>
            </w:r>
            <w:r>
              <w:rPr>
                <w:sz w:val="17"/>
              </w:rPr>
              <w:t>under</w:t>
            </w:r>
            <w:r>
              <w:rPr>
                <w:spacing w:val="-5"/>
                <w:sz w:val="17"/>
              </w:rPr>
              <w:t xml:space="preserve"> </w:t>
            </w:r>
            <w:r>
              <w:rPr>
                <w:sz w:val="17"/>
              </w:rPr>
              <w:t>the</w:t>
            </w:r>
            <w:r>
              <w:rPr>
                <w:spacing w:val="-5"/>
                <w:sz w:val="17"/>
              </w:rPr>
              <w:t xml:space="preserve"> </w:t>
            </w:r>
            <w:hyperlink r:id="rId12">
              <w:r>
                <w:rPr>
                  <w:color w:val="0462C1"/>
                  <w:sz w:val="17"/>
                  <w:u w:val="single" w:color="0462C1"/>
                </w:rPr>
                <w:t>CC–BY-NC-SA</w:t>
              </w:r>
            </w:hyperlink>
            <w:r>
              <w:rPr>
                <w:color w:val="0462C1"/>
                <w:spacing w:val="-9"/>
                <w:sz w:val="17"/>
              </w:rPr>
              <w:t xml:space="preserve"> </w:t>
            </w:r>
            <w:r>
              <w:rPr>
                <w:sz w:val="17"/>
              </w:rPr>
              <w:t xml:space="preserve">license. </w:t>
            </w:r>
            <w:proofErr w:type="spellStart"/>
            <w:r>
              <w:rPr>
                <w:sz w:val="17"/>
              </w:rPr>
              <w:t>Akses</w:t>
            </w:r>
            <w:proofErr w:type="spellEnd"/>
            <w:r>
              <w:rPr>
                <w:spacing w:val="-10"/>
                <w:sz w:val="17"/>
              </w:rPr>
              <w:t xml:space="preserve"> </w:t>
            </w:r>
            <w:proofErr w:type="spellStart"/>
            <w:r>
              <w:rPr>
                <w:sz w:val="17"/>
              </w:rPr>
              <w:t>artikel</w:t>
            </w:r>
            <w:proofErr w:type="spellEnd"/>
            <w:r>
              <w:rPr>
                <w:spacing w:val="-10"/>
                <w:sz w:val="17"/>
              </w:rPr>
              <w:t xml:space="preserve"> </w:t>
            </w:r>
            <w:proofErr w:type="spellStart"/>
            <w:r>
              <w:rPr>
                <w:sz w:val="17"/>
              </w:rPr>
              <w:t>terbuka</w:t>
            </w:r>
            <w:proofErr w:type="spellEnd"/>
            <w:r>
              <w:rPr>
                <w:spacing w:val="-6"/>
                <w:sz w:val="17"/>
              </w:rPr>
              <w:t xml:space="preserve"> </w:t>
            </w:r>
            <w:proofErr w:type="spellStart"/>
            <w:r>
              <w:rPr>
                <w:sz w:val="17"/>
              </w:rPr>
              <w:t>dengan</w:t>
            </w:r>
            <w:proofErr w:type="spellEnd"/>
            <w:r>
              <w:rPr>
                <w:spacing w:val="-5"/>
                <w:sz w:val="17"/>
              </w:rPr>
              <w:t xml:space="preserve"> </w:t>
            </w:r>
            <w:r>
              <w:rPr>
                <w:sz w:val="17"/>
              </w:rPr>
              <w:t>model</w:t>
            </w:r>
            <w:r>
              <w:rPr>
                <w:spacing w:val="-2"/>
                <w:sz w:val="17"/>
              </w:rPr>
              <w:t xml:space="preserve"> </w:t>
            </w:r>
            <w:hyperlink r:id="rId13">
              <w:r>
                <w:rPr>
                  <w:color w:val="0462C1"/>
                  <w:sz w:val="17"/>
                  <w:u w:val="single" w:color="0462C1"/>
                </w:rPr>
                <w:t>CC–BY-NC-SA</w:t>
              </w:r>
            </w:hyperlink>
            <w:r>
              <w:rPr>
                <w:color w:val="0462C1"/>
                <w:spacing w:val="-11"/>
                <w:sz w:val="17"/>
              </w:rPr>
              <w:t xml:space="preserve"> </w:t>
            </w:r>
            <w:proofErr w:type="spellStart"/>
            <w:r>
              <w:rPr>
                <w:sz w:val="17"/>
              </w:rPr>
              <w:t>sebagai</w:t>
            </w:r>
            <w:proofErr w:type="spellEnd"/>
            <w:r>
              <w:rPr>
                <w:spacing w:val="30"/>
                <w:sz w:val="17"/>
              </w:rPr>
              <w:t xml:space="preserve"> </w:t>
            </w:r>
            <w:proofErr w:type="spellStart"/>
            <w:r>
              <w:rPr>
                <w:spacing w:val="-2"/>
                <w:sz w:val="17"/>
              </w:rPr>
              <w:t>lisensinya</w:t>
            </w:r>
            <w:proofErr w:type="spellEnd"/>
            <w:r>
              <w:rPr>
                <w:spacing w:val="-2"/>
                <w:sz w:val="17"/>
              </w:rPr>
              <w:t>.</w:t>
            </w:r>
          </w:p>
          <w:p w14:paraId="52732748" w14:textId="77777777" w:rsidR="002D3EE6" w:rsidRDefault="002D3EE6">
            <w:pPr>
              <w:pStyle w:val="TableParagraph"/>
              <w:spacing w:before="6"/>
              <w:rPr>
                <w:sz w:val="9"/>
              </w:rPr>
            </w:pPr>
          </w:p>
          <w:p w14:paraId="26B6C4F5" w14:textId="77777777" w:rsidR="002D3EE6" w:rsidRDefault="00000000">
            <w:pPr>
              <w:pStyle w:val="TableParagraph"/>
              <w:ind w:left="4379"/>
              <w:rPr>
                <w:sz w:val="20"/>
              </w:rPr>
            </w:pPr>
            <w:r>
              <w:rPr>
                <w:noProof/>
                <w:sz w:val="20"/>
              </w:rPr>
              <w:drawing>
                <wp:inline distT="0" distB="0" distL="0" distR="0" wp14:anchorId="210A6418" wp14:editId="26AEAB96">
                  <wp:extent cx="978320" cy="214312"/>
                  <wp:effectExtent l="0" t="0" r="0" b="0"/>
                  <wp:docPr id="8" name="Image 8" descr="H:\B. Proses Naskah ARISTO Old\Fix New Template Vol 08 No 01 Januari 2019\by-nc-s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H:\B. Proses Naskah ARISTO Old\Fix New Template Vol 08 No 01 Januari 2019\by-nc-sa.png"/>
                          <pic:cNvPicPr/>
                        </pic:nvPicPr>
                        <pic:blipFill>
                          <a:blip r:embed="rId14" cstate="print"/>
                          <a:stretch>
                            <a:fillRect/>
                          </a:stretch>
                        </pic:blipFill>
                        <pic:spPr>
                          <a:xfrm>
                            <a:off x="0" y="0"/>
                            <a:ext cx="978320" cy="214312"/>
                          </a:xfrm>
                          <a:prstGeom prst="rect">
                            <a:avLst/>
                          </a:prstGeom>
                        </pic:spPr>
                      </pic:pic>
                    </a:graphicData>
                  </a:graphic>
                </wp:inline>
              </w:drawing>
            </w:r>
          </w:p>
          <w:p w14:paraId="4CAEAFA3" w14:textId="77777777" w:rsidR="002D3EE6" w:rsidRDefault="002D3EE6">
            <w:pPr>
              <w:pStyle w:val="TableParagraph"/>
              <w:rPr>
                <w:sz w:val="20"/>
              </w:rPr>
            </w:pPr>
          </w:p>
          <w:p w14:paraId="6494E8BD" w14:textId="77777777" w:rsidR="002D3EE6" w:rsidRDefault="002D3EE6">
            <w:pPr>
              <w:pStyle w:val="TableParagraph"/>
              <w:spacing w:before="119"/>
              <w:rPr>
                <w:sz w:val="20"/>
              </w:rPr>
            </w:pPr>
          </w:p>
        </w:tc>
      </w:tr>
      <w:tr w:rsidR="002D3EE6" w14:paraId="72F3B78B" w14:textId="77777777">
        <w:trPr>
          <w:trHeight w:val="2523"/>
        </w:trPr>
        <w:tc>
          <w:tcPr>
            <w:tcW w:w="2603" w:type="dxa"/>
            <w:tcBorders>
              <w:bottom w:val="single" w:sz="12" w:space="0" w:color="000000"/>
            </w:tcBorders>
          </w:tcPr>
          <w:p w14:paraId="1CB3B1C2" w14:textId="66BB38B1" w:rsidR="002D3EE6" w:rsidRDefault="00000000">
            <w:pPr>
              <w:pStyle w:val="TableParagraph"/>
              <w:spacing w:line="232" w:lineRule="auto"/>
              <w:ind w:right="1563"/>
              <w:rPr>
                <w:sz w:val="18"/>
              </w:rPr>
            </w:pPr>
            <w:r>
              <w:rPr>
                <w:b/>
                <w:spacing w:val="-2"/>
                <w:sz w:val="18"/>
              </w:rPr>
              <w:t xml:space="preserve">Keywords </w:t>
            </w:r>
            <w:r w:rsidR="00AF602C">
              <w:rPr>
                <w:sz w:val="20"/>
                <w:szCs w:val="20"/>
              </w:rPr>
              <w:t>WALHI, food estate, advocacy</w:t>
            </w:r>
            <w:r w:rsidR="00AF602C">
              <w:rPr>
                <w:sz w:val="18"/>
              </w:rPr>
              <w:t xml:space="preserve"> </w:t>
            </w:r>
          </w:p>
        </w:tc>
        <w:tc>
          <w:tcPr>
            <w:tcW w:w="6195" w:type="dxa"/>
            <w:vMerge/>
            <w:tcBorders>
              <w:top w:val="nil"/>
              <w:bottom w:val="single" w:sz="12" w:space="0" w:color="000000"/>
            </w:tcBorders>
            <w:shd w:val="clear" w:color="auto" w:fill="F1F1F1"/>
          </w:tcPr>
          <w:p w14:paraId="34B73186" w14:textId="77777777" w:rsidR="002D3EE6" w:rsidRDefault="002D3EE6">
            <w:pPr>
              <w:rPr>
                <w:sz w:val="2"/>
                <w:szCs w:val="2"/>
              </w:rPr>
            </w:pPr>
          </w:p>
        </w:tc>
      </w:tr>
    </w:tbl>
    <w:p w14:paraId="0AD555D9" w14:textId="77777777" w:rsidR="002D3EE6" w:rsidRDefault="002D3EE6">
      <w:pPr>
        <w:rPr>
          <w:sz w:val="2"/>
          <w:szCs w:val="2"/>
        </w:rPr>
        <w:sectPr w:rsidR="002D3EE6">
          <w:headerReference w:type="default" r:id="rId15"/>
          <w:footerReference w:type="default" r:id="rId16"/>
          <w:type w:val="continuous"/>
          <w:pgSz w:w="11910" w:h="16840"/>
          <w:pgMar w:top="920" w:right="1320" w:bottom="1180" w:left="1240" w:header="709" w:footer="998" w:gutter="0"/>
          <w:pgNumType w:start="1"/>
          <w:cols w:space="720"/>
        </w:sectPr>
      </w:pPr>
    </w:p>
    <w:p w14:paraId="359CA1DE" w14:textId="77777777" w:rsidR="002D3EE6" w:rsidRDefault="002D3EE6">
      <w:pPr>
        <w:spacing w:line="228" w:lineRule="auto"/>
        <w:jc w:val="both"/>
      </w:pPr>
    </w:p>
    <w:p w14:paraId="1E86DF95" w14:textId="77777777" w:rsidR="00363962" w:rsidRPr="00B2621A" w:rsidRDefault="00363962" w:rsidP="00363962">
      <w:pPr>
        <w:widowControl/>
        <w:pBdr>
          <w:top w:val="nil"/>
          <w:left w:val="nil"/>
          <w:bottom w:val="nil"/>
          <w:right w:val="nil"/>
          <w:between w:val="nil"/>
        </w:pBdr>
        <w:autoSpaceDE/>
        <w:autoSpaceDN/>
        <w:spacing w:after="80"/>
        <w:rPr>
          <w:b/>
          <w:sz w:val="24"/>
          <w:szCs w:val="24"/>
        </w:rPr>
      </w:pPr>
      <w:r w:rsidRPr="00B2621A">
        <w:rPr>
          <w:b/>
          <w:smallCaps/>
          <w:sz w:val="24"/>
          <w:szCs w:val="24"/>
        </w:rPr>
        <w:t>INTRODUCTION</w:t>
      </w:r>
    </w:p>
    <w:p w14:paraId="373C23C8" w14:textId="77777777" w:rsidR="00363962" w:rsidRPr="00B2621A" w:rsidRDefault="00363962" w:rsidP="00363962">
      <w:pPr>
        <w:pBdr>
          <w:top w:val="nil"/>
          <w:left w:val="nil"/>
          <w:bottom w:val="nil"/>
          <w:right w:val="nil"/>
          <w:between w:val="nil"/>
        </w:pBdr>
        <w:ind w:firstLine="216"/>
        <w:jc w:val="both"/>
        <w:rPr>
          <w:sz w:val="24"/>
          <w:szCs w:val="24"/>
        </w:rPr>
      </w:pPr>
      <w:bookmarkStart w:id="0" w:name="_Hlk180582532"/>
      <w:r w:rsidRPr="00B2621A">
        <w:rPr>
          <w:color w:val="000000"/>
          <w:sz w:val="24"/>
          <w:szCs w:val="24"/>
        </w:rPr>
        <w:t xml:space="preserve">Historically, there has been a regime change from the First Food Regime (1870-1914), the Second Food Regime (1945-1973), and the Third Food Regime (1990s) with a global food system characterized by “neoliberal globalization”. This change includes changes in how capital accumulates, new technologies and markets for food, increasing awareness of ecological threats, and the reproductive crisis of the working class. </w:t>
      </w:r>
      <w:sdt>
        <w:sdtPr>
          <w:rPr>
            <w:color w:val="000000"/>
            <w:sz w:val="24"/>
            <w:szCs w:val="24"/>
          </w:rPr>
          <w:tag w:val="MENDELEY_CITATION_v3_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"/>
          <w:id w:val="1611628847"/>
          <w:placeholder>
            <w:docPart w:val="44649EE797F0413E8B3E152DF9BEA865"/>
          </w:placeholder>
        </w:sdtPr>
        <w:sdtContent>
          <w:r w:rsidRPr="00B2621A">
            <w:rPr>
              <w:color w:val="000000"/>
              <w:sz w:val="24"/>
              <w:szCs w:val="24"/>
            </w:rPr>
            <w:t>(Friedman, 2005)</w:t>
          </w:r>
        </w:sdtContent>
      </w:sdt>
      <w:r w:rsidRPr="00B2621A">
        <w:rPr>
          <w:sz w:val="24"/>
          <w:szCs w:val="24"/>
        </w:rPr>
        <w:t xml:space="preserve">. From the third food regime came the derivative “corporate food regime.” This regime is one of the important elements of the global development project, marked by financial deregulation, privatization, corporatization of agriculture, and casual employment. The corporate food regime sets world prices for agricultural commodities separate from production costs, making farmers vulnerable to takeover </w:t>
      </w:r>
      <w:sdt>
        <w:sdtPr>
          <w:rPr>
            <w:color w:val="000000"/>
            <w:sz w:val="24"/>
            <w:szCs w:val="24"/>
          </w:rPr>
          <w:tag w:val="MENDELEY_CITATION_v3_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"/>
          <w:id w:val="-1398120473"/>
          <w:placeholder>
            <w:docPart w:val="44649EE797F0413E8B3E152DF9BEA865"/>
          </w:placeholder>
        </w:sdtPr>
        <w:sdtContent>
          <w:r w:rsidRPr="00B2621A">
            <w:rPr>
              <w:color w:val="000000"/>
              <w:sz w:val="24"/>
              <w:szCs w:val="24"/>
            </w:rPr>
            <w:t>(McMichael, 2005)</w:t>
          </w:r>
        </w:sdtContent>
      </w:sdt>
      <w:r w:rsidRPr="00B2621A">
        <w:rPr>
          <w:sz w:val="24"/>
          <w:szCs w:val="24"/>
        </w:rPr>
        <w:t xml:space="preserve">. Thus, it can be understood that the food estate, which emerged as a response to the third food regime, is a key component of the global development project. This project is characterized by the deregulation of financial relations at the worldwide level, the determination of monetary value based on credit rather than labor, privatization adopted by countries with debt, corporatization in the agricultural sector and </w:t>
      </w:r>
      <w:proofErr w:type="spellStart"/>
      <w:r w:rsidRPr="00B2621A">
        <w:rPr>
          <w:sz w:val="24"/>
          <w:szCs w:val="24"/>
        </w:rPr>
        <w:t>agro</w:t>
      </w:r>
      <w:proofErr w:type="spellEnd"/>
      <w:r w:rsidRPr="00B2621A">
        <w:rPr>
          <w:sz w:val="24"/>
          <w:szCs w:val="24"/>
        </w:rPr>
        <w:t>-exports, and casual work on a global scale.</w:t>
      </w:r>
    </w:p>
    <w:p w14:paraId="19358288" w14:textId="77777777" w:rsidR="00363962" w:rsidRPr="00B2621A" w:rsidRDefault="00363962" w:rsidP="00363962">
      <w:pPr>
        <w:pBdr>
          <w:top w:val="nil"/>
          <w:left w:val="nil"/>
          <w:bottom w:val="nil"/>
          <w:right w:val="nil"/>
          <w:between w:val="nil"/>
        </w:pBdr>
        <w:ind w:firstLine="216"/>
        <w:jc w:val="both"/>
        <w:rPr>
          <w:sz w:val="24"/>
          <w:szCs w:val="24"/>
        </w:rPr>
      </w:pPr>
      <w:r w:rsidRPr="00B2621A">
        <w:rPr>
          <w:sz w:val="24"/>
          <w:szCs w:val="24"/>
        </w:rPr>
        <w:t xml:space="preserve">Food estate is a food development concept that combines various agricultural, plantation and livestock sectors in one large area. This concept aims to increase food production sustainably and efficiently </w:t>
      </w:r>
      <w:sdt>
        <w:sdtPr>
          <w:rPr>
            <w:color w:val="000000"/>
            <w:sz w:val="24"/>
            <w:szCs w:val="24"/>
          </w:rPr>
          <w:tag w:val="MENDELEY_CITATION_v3_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"/>
          <w:id w:val="-760370761"/>
          <w:placeholder>
            <w:docPart w:val="44649EE797F0413E8B3E152DF9BEA865"/>
          </w:placeholder>
        </w:sdtPr>
        <w:sdtContent>
          <w:r w:rsidRPr="00B2621A">
            <w:rPr>
              <w:color w:val="000000"/>
              <w:sz w:val="24"/>
              <w:szCs w:val="24"/>
            </w:rPr>
            <w:t>(</w:t>
          </w:r>
          <w:proofErr w:type="spellStart"/>
          <w:r w:rsidRPr="00B2621A">
            <w:rPr>
              <w:color w:val="000000"/>
              <w:sz w:val="24"/>
              <w:szCs w:val="24"/>
            </w:rPr>
            <w:t>Danurdara</w:t>
          </w:r>
          <w:proofErr w:type="spellEnd"/>
          <w:r w:rsidRPr="00B2621A">
            <w:rPr>
              <w:color w:val="000000"/>
              <w:sz w:val="24"/>
              <w:szCs w:val="24"/>
            </w:rPr>
            <w:t>, 2023)</w:t>
          </w:r>
        </w:sdtContent>
      </w:sdt>
      <w:r w:rsidRPr="00B2621A">
        <w:rPr>
          <w:sz w:val="24"/>
          <w:szCs w:val="24"/>
        </w:rPr>
        <w:t xml:space="preserve">. Initially, the Indonesian government implemented a peatland development policy in Central Kalimantan during the reign of President </w:t>
      </w:r>
      <w:proofErr w:type="spellStart"/>
      <w:r w:rsidRPr="00B2621A">
        <w:rPr>
          <w:sz w:val="24"/>
          <w:szCs w:val="24"/>
        </w:rPr>
        <w:t>Soeharto</w:t>
      </w:r>
      <w:proofErr w:type="spellEnd"/>
      <w:r w:rsidRPr="00B2621A">
        <w:rPr>
          <w:sz w:val="24"/>
          <w:szCs w:val="24"/>
        </w:rPr>
        <w:t xml:space="preserve">. This policy was regulated in Presidential Decree Number 82 of 1995 concerning Peatland Development for Food Crop Agriculture in Central Kalimantan (Presidential Decree 82/1995). However, the project was a failure because it caused severe environmental damage. This project was known as the "Mega Rice Project" from 1995 to 1999. The project resulted in large-scale peatland fires, which also caused forest damage and air pollution. In addition, this project also had a burden of disaster prevention costs that drained state finances and further impoverished the people </w:t>
      </w:r>
      <w:sdt>
        <w:sdtPr>
          <w:rPr>
            <w:color w:val="000000"/>
            <w:sz w:val="24"/>
            <w:szCs w:val="24"/>
          </w:rPr>
          <w:tag w:val="MENDELEY_CITATION_v3_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"/>
          <w:id w:val="-394435543"/>
          <w:placeholder>
            <w:docPart w:val="44649EE797F0413E8B3E152DF9BEA865"/>
          </w:placeholder>
        </w:sdtPr>
        <w:sdtContent>
          <w:r w:rsidRPr="00B2621A">
            <w:rPr>
              <w:color w:val="000000"/>
              <w:sz w:val="24"/>
              <w:szCs w:val="24"/>
            </w:rPr>
            <w:t>(</w:t>
          </w:r>
          <w:proofErr w:type="spellStart"/>
          <w:r w:rsidRPr="00B2621A">
            <w:rPr>
              <w:color w:val="000000"/>
              <w:sz w:val="24"/>
              <w:szCs w:val="24"/>
            </w:rPr>
            <w:t>Nurindra</w:t>
          </w:r>
          <w:proofErr w:type="spellEnd"/>
          <w:r w:rsidRPr="00B2621A">
            <w:rPr>
              <w:color w:val="000000"/>
              <w:sz w:val="24"/>
              <w:szCs w:val="24"/>
            </w:rPr>
            <w:t>, 2023)</w:t>
          </w:r>
        </w:sdtContent>
      </w:sdt>
      <w:r w:rsidRPr="00B2621A">
        <w:rPr>
          <w:sz w:val="24"/>
          <w:szCs w:val="24"/>
        </w:rPr>
        <w:t xml:space="preserve">. Therefore, President Habibie stopped the project by issuing Presidential Decree Number 80 of 1999, which regulates the Basic Principles of Planning and Management of Peatland Development Areas in Central Kalimantan (Presidential Decree 80/1999) </w:t>
      </w:r>
      <w:sdt>
        <w:sdtPr>
          <w:rPr>
            <w:color w:val="000000"/>
            <w:sz w:val="24"/>
            <w:szCs w:val="24"/>
          </w:rPr>
          <w:tag w:val="MENDELEY_CITATION_v3_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"/>
          <w:id w:val="-721522127"/>
          <w:placeholder>
            <w:docPart w:val="44649EE797F0413E8B3E152DF9BEA865"/>
          </w:placeholder>
        </w:sdtPr>
        <w:sdtContent>
          <w:r w:rsidRPr="00B2621A">
            <w:rPr>
              <w:color w:val="000000"/>
              <w:sz w:val="24"/>
              <w:szCs w:val="24"/>
            </w:rPr>
            <w:t>(</w:t>
          </w:r>
          <w:proofErr w:type="spellStart"/>
          <w:r w:rsidRPr="00B2621A">
            <w:rPr>
              <w:color w:val="000000"/>
              <w:sz w:val="24"/>
              <w:szCs w:val="24"/>
            </w:rPr>
            <w:t>Eryan</w:t>
          </w:r>
          <w:proofErr w:type="spellEnd"/>
          <w:r w:rsidRPr="00B2621A">
            <w:rPr>
              <w:color w:val="000000"/>
              <w:sz w:val="24"/>
              <w:szCs w:val="24"/>
            </w:rPr>
            <w:t xml:space="preserve"> et al., 2020)</w:t>
          </w:r>
        </w:sdtContent>
      </w:sdt>
      <w:r w:rsidRPr="00B2621A">
        <w:rPr>
          <w:sz w:val="24"/>
          <w:szCs w:val="24"/>
        </w:rPr>
        <w:t>.</w:t>
      </w:r>
    </w:p>
    <w:p w14:paraId="34DD4AD6" w14:textId="62C5FBD6" w:rsidR="00363962" w:rsidRPr="00B2621A" w:rsidRDefault="00363962" w:rsidP="00363962">
      <w:pPr>
        <w:pBdr>
          <w:top w:val="nil"/>
          <w:left w:val="nil"/>
          <w:bottom w:val="nil"/>
          <w:right w:val="nil"/>
          <w:between w:val="nil"/>
        </w:pBdr>
        <w:ind w:firstLine="216"/>
        <w:jc w:val="both"/>
        <w:rPr>
          <w:sz w:val="24"/>
          <w:szCs w:val="24"/>
        </w:rPr>
      </w:pPr>
      <w:r w:rsidRPr="00B2621A">
        <w:rPr>
          <w:sz w:val="24"/>
          <w:szCs w:val="24"/>
        </w:rPr>
        <w:t xml:space="preserve">When President SBY came to power, the food estate idea was revived through the Merauke Integrated Food and Energy Estate (MIFEE), which the Ministry of Agriculture approved on August 11, 2010. However, MIFEE drew protests from NGOs, seven academics, and research institutions who considered the government to be ignoring negative impacts such as deforestation, destruction of biodiversity, social friction, and threats to the lives of residents. In </w:t>
      </w:r>
      <w:proofErr w:type="gramStart"/>
      <w:r w:rsidRPr="00B2621A">
        <w:rPr>
          <w:sz w:val="24"/>
          <w:szCs w:val="24"/>
        </w:rPr>
        <w:t>addition</w:t>
      </w:r>
      <w:proofErr w:type="gramEnd"/>
      <w:r w:rsidRPr="00B2621A">
        <w:rPr>
          <w:sz w:val="24"/>
          <w:szCs w:val="24"/>
        </w:rPr>
        <w:t xml:space="preserve"> 2011, there was also a food estate project in </w:t>
      </w:r>
      <w:proofErr w:type="spellStart"/>
      <w:r w:rsidRPr="00B2621A">
        <w:rPr>
          <w:sz w:val="24"/>
          <w:szCs w:val="24"/>
        </w:rPr>
        <w:t>Bulungan</w:t>
      </w:r>
      <w:proofErr w:type="spellEnd"/>
      <w:r w:rsidRPr="00B2621A">
        <w:rPr>
          <w:sz w:val="24"/>
          <w:szCs w:val="24"/>
        </w:rPr>
        <w:t xml:space="preserve"> </w:t>
      </w:r>
      <w:proofErr w:type="spellStart"/>
      <w:r w:rsidR="00487D08">
        <w:rPr>
          <w:sz w:val="24"/>
          <w:szCs w:val="24"/>
        </w:rPr>
        <w:t>Distric</w:t>
      </w:r>
      <w:proofErr w:type="spellEnd"/>
      <w:r w:rsidRPr="00B2621A">
        <w:rPr>
          <w:sz w:val="24"/>
          <w:szCs w:val="24"/>
        </w:rPr>
        <w:t>, East Kalimantan (now North Kalimantan), called the Delta Kayan Food Estate (</w:t>
      </w:r>
      <w:proofErr w:type="spellStart"/>
      <w:r w:rsidRPr="00B2621A">
        <w:rPr>
          <w:sz w:val="24"/>
          <w:szCs w:val="24"/>
        </w:rPr>
        <w:t>DeKaFE</w:t>
      </w:r>
      <w:proofErr w:type="spellEnd"/>
      <w:r w:rsidRPr="00B2621A">
        <w:rPr>
          <w:sz w:val="24"/>
          <w:szCs w:val="24"/>
        </w:rPr>
        <w:t xml:space="preserve">). This project also failed for several reasons, such as unclear land status issues (clean and clear), a focus on increasing rice production without adequate plant suitability data, low productivity, and inadequate agricultural infrastructure </w:t>
      </w:r>
      <w:sdt>
        <w:sdtPr>
          <w:rPr>
            <w:color w:val="000000"/>
            <w:sz w:val="24"/>
            <w:szCs w:val="24"/>
          </w:rPr>
          <w:tag w:val="MENDELEY_CITATION_v3_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"/>
          <w:id w:val="-1693756444"/>
          <w:placeholder>
            <w:docPart w:val="44649EE797F0413E8B3E152DF9BEA865"/>
          </w:placeholder>
        </w:sdtPr>
        <w:sdtContent>
          <w:r w:rsidRPr="00B2621A">
            <w:rPr>
              <w:color w:val="000000"/>
              <w:sz w:val="24"/>
              <w:szCs w:val="24"/>
            </w:rPr>
            <w:t>(</w:t>
          </w:r>
          <w:proofErr w:type="spellStart"/>
          <w:r w:rsidRPr="00B2621A">
            <w:rPr>
              <w:color w:val="000000"/>
              <w:sz w:val="24"/>
              <w:szCs w:val="24"/>
            </w:rPr>
            <w:t>Eryan</w:t>
          </w:r>
          <w:proofErr w:type="spellEnd"/>
          <w:r w:rsidRPr="00B2621A">
            <w:rPr>
              <w:color w:val="000000"/>
              <w:sz w:val="24"/>
              <w:szCs w:val="24"/>
            </w:rPr>
            <w:t xml:space="preserve"> et al., 2020)</w:t>
          </w:r>
        </w:sdtContent>
      </w:sdt>
      <w:r w:rsidRPr="00B2621A">
        <w:rPr>
          <w:sz w:val="24"/>
          <w:szCs w:val="24"/>
        </w:rPr>
        <w:t>.</w:t>
      </w:r>
    </w:p>
    <w:p w14:paraId="288CCCC2" w14:textId="23034D33" w:rsidR="00363962" w:rsidRPr="00B2621A" w:rsidRDefault="00363962" w:rsidP="00363962">
      <w:pPr>
        <w:pBdr>
          <w:top w:val="nil"/>
          <w:left w:val="nil"/>
          <w:bottom w:val="nil"/>
          <w:right w:val="nil"/>
          <w:between w:val="nil"/>
        </w:pBdr>
        <w:ind w:firstLine="216"/>
        <w:jc w:val="both"/>
        <w:rPr>
          <w:sz w:val="24"/>
          <w:szCs w:val="24"/>
        </w:rPr>
      </w:pPr>
      <w:r w:rsidRPr="00B2621A">
        <w:rPr>
          <w:sz w:val="24"/>
          <w:szCs w:val="24"/>
        </w:rPr>
        <w:t xml:space="preserve">The food estate program was also planned during the administration of President Joko Widodo in the 2020-2024 National Strategic Program (PSN) as stated in Presidential Decree No. 109 of 2020 concerning the Acceleration of the Implementation of National Strategic Projects. President Joko Widodo wants to implement a food estate program to increase national food sovereignty, anticipate the food crisis, and provide opportunities for new jobs. This food estate policy is spread across the </w:t>
      </w:r>
      <w:proofErr w:type="spellStart"/>
      <w:r w:rsidRPr="00B2621A">
        <w:rPr>
          <w:sz w:val="24"/>
          <w:szCs w:val="24"/>
        </w:rPr>
        <w:t>Gunung</w:t>
      </w:r>
      <w:proofErr w:type="spellEnd"/>
      <w:r w:rsidRPr="00B2621A">
        <w:rPr>
          <w:sz w:val="24"/>
          <w:szCs w:val="24"/>
        </w:rPr>
        <w:t xml:space="preserve"> Mas, </w:t>
      </w:r>
      <w:proofErr w:type="spellStart"/>
      <w:r w:rsidRPr="00B2621A">
        <w:rPr>
          <w:sz w:val="24"/>
          <w:szCs w:val="24"/>
        </w:rPr>
        <w:t>Pulau</w:t>
      </w:r>
      <w:proofErr w:type="spellEnd"/>
      <w:r w:rsidRPr="00B2621A">
        <w:rPr>
          <w:sz w:val="24"/>
          <w:szCs w:val="24"/>
        </w:rPr>
        <w:t xml:space="preserve"> Pisang, Kapuas, and South Barito Regencies in Central Kalimantan, some of which were previously Peatland Development (PLG) areas when the New Order was in power. Initially, the work on the food estate in Central Kalimantan was under the coordination of the Coordinating Ministry for the Economy, along with the authority of the Ministry of Agriculture. Until the third week of July 2020, the Ministry of Defense was appointed as the leader for the food estate project due to instructions from President Joko Widodo, who also collaborated with the Ministry of PUPR, Ministry of Agriculture, Ministry of Environment and Forestry, and Ministry of SOEs. Therefore, Prabowo </w:t>
      </w:r>
      <w:proofErr w:type="spellStart"/>
      <w:r w:rsidRPr="00B2621A">
        <w:rPr>
          <w:sz w:val="24"/>
          <w:szCs w:val="24"/>
        </w:rPr>
        <w:t>Subianto</w:t>
      </w:r>
      <w:proofErr w:type="spellEnd"/>
      <w:r w:rsidRPr="00B2621A">
        <w:rPr>
          <w:sz w:val="24"/>
          <w:szCs w:val="24"/>
        </w:rPr>
        <w:t xml:space="preserve">, as the Minister </w:t>
      </w:r>
      <w:r w:rsidRPr="00B2621A">
        <w:rPr>
          <w:sz w:val="24"/>
          <w:szCs w:val="24"/>
        </w:rPr>
        <w:lastRenderedPageBreak/>
        <w:t xml:space="preserve">of Defense at that time, was automatically appointed as the coordinator of the region's development and development of food estates. Then, it became a consequence if, according to the instructions of the Ministry of Defense, the forests in the villages of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such as </w:t>
      </w:r>
      <w:proofErr w:type="spellStart"/>
      <w:r w:rsidRPr="00B2621A">
        <w:rPr>
          <w:sz w:val="24"/>
          <w:szCs w:val="24"/>
        </w:rPr>
        <w:t>Tewai</w:t>
      </w:r>
      <w:proofErr w:type="spellEnd"/>
      <w:r w:rsidRPr="00B2621A">
        <w:rPr>
          <w:sz w:val="24"/>
          <w:szCs w:val="24"/>
        </w:rPr>
        <w:t xml:space="preserve"> Baru, Sepang, </w:t>
      </w:r>
      <w:proofErr w:type="spellStart"/>
      <w:r w:rsidRPr="00B2621A">
        <w:rPr>
          <w:sz w:val="24"/>
          <w:szCs w:val="24"/>
        </w:rPr>
        <w:t>Tampelas</w:t>
      </w:r>
      <w:proofErr w:type="spellEnd"/>
      <w:r w:rsidRPr="00B2621A">
        <w:rPr>
          <w:sz w:val="24"/>
          <w:szCs w:val="24"/>
        </w:rPr>
        <w:t xml:space="preserve">, and </w:t>
      </w:r>
      <w:proofErr w:type="spellStart"/>
      <w:r w:rsidRPr="00B2621A">
        <w:rPr>
          <w:sz w:val="24"/>
          <w:szCs w:val="24"/>
        </w:rPr>
        <w:t>Pematang</w:t>
      </w:r>
      <w:proofErr w:type="spellEnd"/>
      <w:r w:rsidRPr="00B2621A">
        <w:rPr>
          <w:sz w:val="24"/>
          <w:szCs w:val="24"/>
        </w:rPr>
        <w:t xml:space="preserve"> </w:t>
      </w:r>
      <w:proofErr w:type="spellStart"/>
      <w:r w:rsidRPr="00B2621A">
        <w:rPr>
          <w:sz w:val="24"/>
          <w:szCs w:val="24"/>
        </w:rPr>
        <w:t>Limau</w:t>
      </w:r>
      <w:proofErr w:type="spellEnd"/>
      <w:r w:rsidRPr="00B2621A">
        <w:rPr>
          <w:sz w:val="24"/>
          <w:szCs w:val="24"/>
        </w:rPr>
        <w:t>, were turned into cassava plantations.</w:t>
      </w:r>
    </w:p>
    <w:p w14:paraId="3C980039" w14:textId="77777777" w:rsidR="00363962" w:rsidRPr="00B2621A" w:rsidRDefault="00363962" w:rsidP="00363962">
      <w:pPr>
        <w:pBdr>
          <w:top w:val="nil"/>
          <w:left w:val="nil"/>
          <w:bottom w:val="nil"/>
          <w:right w:val="nil"/>
          <w:between w:val="nil"/>
        </w:pBdr>
        <w:ind w:firstLine="216"/>
        <w:jc w:val="both"/>
        <w:rPr>
          <w:sz w:val="24"/>
          <w:szCs w:val="24"/>
        </w:rPr>
      </w:pPr>
      <w:r w:rsidRPr="00B2621A">
        <w:rPr>
          <w:sz w:val="24"/>
          <w:szCs w:val="24"/>
        </w:rPr>
        <w:t xml:space="preserve">When the management of the food estate previously led by the Coordinating Ministry for the Economy focused on involving state-owned enterprises together with the private sector, this was different from what was done by the Ministry of Defense when it was plotted as the coordinator of the food estate; the relevant ministry proposed that the food estate be managed by a special company (this company is also the one involved in the granting of export permits in the lobster seed corruption case and still does not have long experience in agriculture because it was only established on April 3, 2020) where in the early stages of development it involved the main components and reserve components that were intertwined with the military. The Indonesian Environmental Forum or </w:t>
      </w:r>
      <w:proofErr w:type="spellStart"/>
      <w:r w:rsidRPr="00B2621A">
        <w:rPr>
          <w:sz w:val="24"/>
          <w:szCs w:val="24"/>
        </w:rPr>
        <w:t>Wahana</w:t>
      </w:r>
      <w:proofErr w:type="spellEnd"/>
      <w:r w:rsidRPr="00B2621A">
        <w:rPr>
          <w:sz w:val="24"/>
          <w:szCs w:val="24"/>
        </w:rPr>
        <w:t xml:space="preserve"> </w:t>
      </w:r>
      <w:proofErr w:type="spellStart"/>
      <w:r w:rsidRPr="00B2621A">
        <w:rPr>
          <w:sz w:val="24"/>
          <w:szCs w:val="24"/>
        </w:rPr>
        <w:t>Lingkungan</w:t>
      </w:r>
      <w:proofErr w:type="spellEnd"/>
      <w:r w:rsidRPr="00B2621A">
        <w:rPr>
          <w:sz w:val="24"/>
          <w:szCs w:val="24"/>
        </w:rPr>
        <w:t xml:space="preserve"> </w:t>
      </w:r>
      <w:proofErr w:type="spellStart"/>
      <w:r w:rsidRPr="00B2621A">
        <w:rPr>
          <w:sz w:val="24"/>
          <w:szCs w:val="24"/>
        </w:rPr>
        <w:t>Hidup</w:t>
      </w:r>
      <w:proofErr w:type="spellEnd"/>
      <w:r w:rsidRPr="00B2621A">
        <w:rPr>
          <w:sz w:val="24"/>
          <w:szCs w:val="24"/>
        </w:rPr>
        <w:t xml:space="preserve"> Indonesia (WALHI), as an institution that has a mandate to promote and fight for the fulfillment of the right to food and nutrition (HAPG), aims to monitor and supervise the implementation of the food estate. This effort, claimed to be a step towards achieving national food security, needs to be monitored to understand how it is implemented and its impact on fulfilling the right to food. In addition to the threat of environmental damage, implementing this food estate project has raised other problems, as expressed by WALHI in 2021, that it will increase state losses.</w:t>
      </w:r>
    </w:p>
    <w:p w14:paraId="2E4D6B11" w14:textId="57F9D923" w:rsidR="00363962" w:rsidRPr="00B2621A" w:rsidRDefault="00363962" w:rsidP="00363962">
      <w:pPr>
        <w:pBdr>
          <w:top w:val="nil"/>
          <w:left w:val="nil"/>
          <w:bottom w:val="nil"/>
          <w:right w:val="nil"/>
          <w:between w:val="nil"/>
        </w:pBdr>
        <w:ind w:firstLine="216"/>
        <w:jc w:val="both"/>
        <w:rPr>
          <w:sz w:val="24"/>
          <w:szCs w:val="24"/>
        </w:rPr>
      </w:pPr>
      <w:r w:rsidRPr="00B2621A">
        <w:rPr>
          <w:sz w:val="24"/>
          <w:szCs w:val="24"/>
        </w:rPr>
        <w:t xml:space="preserve">Nur </w:t>
      </w:r>
      <w:proofErr w:type="spellStart"/>
      <w:r w:rsidRPr="00B2621A">
        <w:rPr>
          <w:sz w:val="24"/>
          <w:szCs w:val="24"/>
        </w:rPr>
        <w:t>Hidayati</w:t>
      </w:r>
      <w:proofErr w:type="spellEnd"/>
      <w:r w:rsidRPr="00B2621A">
        <w:rPr>
          <w:sz w:val="24"/>
          <w:szCs w:val="24"/>
        </w:rPr>
        <w:t xml:space="preserve">, Executive Director of WALHI, believes the food estate project will only strengthen corporate dominance in forest areas </w:t>
      </w:r>
      <w:sdt>
        <w:sdtPr>
          <w:rPr>
            <w:color w:val="000000"/>
            <w:sz w:val="24"/>
            <w:szCs w:val="24"/>
          </w:rPr>
          <w:tag w:val="MENDELEY_CITATION_v3_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"/>
          <w:id w:val="516819529"/>
          <w:placeholder>
            <w:docPart w:val="44649EE797F0413E8B3E152DF9BEA865"/>
          </w:placeholder>
        </w:sdtPr>
        <w:sdtContent>
          <w:r w:rsidRPr="00B2621A">
            <w:rPr>
              <w:color w:val="000000"/>
              <w:sz w:val="24"/>
              <w:szCs w:val="24"/>
            </w:rPr>
            <w:t>(</w:t>
          </w:r>
          <w:proofErr w:type="spellStart"/>
          <w:r w:rsidRPr="00B2621A">
            <w:rPr>
              <w:color w:val="000000"/>
              <w:sz w:val="24"/>
              <w:szCs w:val="24"/>
            </w:rPr>
            <w:t>Mutia</w:t>
          </w:r>
          <w:proofErr w:type="spellEnd"/>
          <w:r w:rsidRPr="00B2621A">
            <w:rPr>
              <w:color w:val="000000"/>
              <w:sz w:val="24"/>
              <w:szCs w:val="24"/>
            </w:rPr>
            <w:t xml:space="preserve"> &amp; </w:t>
          </w:r>
          <w:proofErr w:type="spellStart"/>
          <w:r w:rsidRPr="00B2621A">
            <w:rPr>
              <w:color w:val="000000"/>
              <w:sz w:val="24"/>
              <w:szCs w:val="24"/>
            </w:rPr>
            <w:t>Astriani</w:t>
          </w:r>
          <w:proofErr w:type="spellEnd"/>
          <w:r w:rsidRPr="00B2621A">
            <w:rPr>
              <w:color w:val="000000"/>
              <w:sz w:val="24"/>
              <w:szCs w:val="24"/>
            </w:rPr>
            <w:t>, 2022)</w:t>
          </w:r>
        </w:sdtContent>
      </w:sdt>
      <w:r w:rsidRPr="00B2621A">
        <w:rPr>
          <w:sz w:val="24"/>
          <w:szCs w:val="24"/>
        </w:rPr>
        <w:t xml:space="preserve">. As in other regions, the development of food estates in Central Kalimantan has caused various problems. The project has used 486,164 hectares of land, including natural forests (AOI Land, </w:t>
      </w:r>
      <w:proofErr w:type="spellStart"/>
      <w:r w:rsidRPr="00B2621A">
        <w:rPr>
          <w:sz w:val="24"/>
          <w:szCs w:val="24"/>
        </w:rPr>
        <w:t>Katingan</w:t>
      </w:r>
      <w:proofErr w:type="spellEnd"/>
      <w:r w:rsidRPr="00B2621A">
        <w:rPr>
          <w:sz w:val="24"/>
          <w:szCs w:val="24"/>
        </w:rPr>
        <w:t xml:space="preserve"> Block, Kapuas, </w:t>
      </w:r>
      <w:proofErr w:type="spellStart"/>
      <w:r w:rsidRPr="00B2621A">
        <w:rPr>
          <w:sz w:val="24"/>
          <w:szCs w:val="24"/>
        </w:rPr>
        <w:t>Gunung</w:t>
      </w:r>
      <w:proofErr w:type="spellEnd"/>
      <w:r w:rsidRPr="00B2621A">
        <w:rPr>
          <w:sz w:val="24"/>
          <w:szCs w:val="24"/>
        </w:rPr>
        <w:t xml:space="preserve"> Mas Block). In the last five months, 700 hectares of land in the production forest area has been used and led by the Ministry of Defense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to produce cassava commodities. However, 700 hectares of land used during this period needed an Environmental Impact Analysis or </w:t>
      </w:r>
      <w:proofErr w:type="spellStart"/>
      <w:r w:rsidRPr="00B2621A">
        <w:rPr>
          <w:sz w:val="24"/>
          <w:szCs w:val="24"/>
        </w:rPr>
        <w:t>Analisis</w:t>
      </w:r>
      <w:proofErr w:type="spellEnd"/>
      <w:r w:rsidRPr="00B2621A">
        <w:rPr>
          <w:sz w:val="24"/>
          <w:szCs w:val="24"/>
        </w:rPr>
        <w:t xml:space="preserve"> </w:t>
      </w:r>
      <w:proofErr w:type="spellStart"/>
      <w:r w:rsidRPr="00B2621A">
        <w:rPr>
          <w:sz w:val="24"/>
          <w:szCs w:val="24"/>
        </w:rPr>
        <w:t>Mengenai</w:t>
      </w:r>
      <w:proofErr w:type="spellEnd"/>
      <w:r w:rsidRPr="00B2621A">
        <w:rPr>
          <w:sz w:val="24"/>
          <w:szCs w:val="24"/>
        </w:rPr>
        <w:t xml:space="preserve"> </w:t>
      </w:r>
      <w:proofErr w:type="spellStart"/>
      <w:r w:rsidRPr="00B2621A">
        <w:rPr>
          <w:sz w:val="24"/>
          <w:szCs w:val="24"/>
        </w:rPr>
        <w:t>Dampak</w:t>
      </w:r>
      <w:proofErr w:type="spellEnd"/>
      <w:r w:rsidRPr="00B2621A">
        <w:rPr>
          <w:sz w:val="24"/>
          <w:szCs w:val="24"/>
        </w:rPr>
        <w:t xml:space="preserve"> </w:t>
      </w:r>
      <w:proofErr w:type="spellStart"/>
      <w:r w:rsidRPr="00B2621A">
        <w:rPr>
          <w:sz w:val="24"/>
          <w:szCs w:val="24"/>
        </w:rPr>
        <w:t>Lingkungan</w:t>
      </w:r>
      <w:proofErr w:type="spellEnd"/>
      <w:r w:rsidRPr="00B2621A">
        <w:rPr>
          <w:sz w:val="24"/>
          <w:szCs w:val="24"/>
        </w:rPr>
        <w:t xml:space="preserve"> (AMDAL) document. So, it has the potential to cause more severe environmental damage. In addition, this project also violates various other regulations, including the obligation to have a timber legality document (SLVK) and a timber utilization permit. This further worsens the destruction of natural forests and hinders the government's efforts to reduce greenhouse gas emissions from the forestry and land use sectors. In seeing this problem, WALHI responded through the Civil Society Coalition by issuing a statement of position regarding the food estate in Peatlands in Central Kalimantan, that it wants the government not to repeat past mistakes and build a new disaster. The government must stop using the pandemic as an excuse to exploit peatlands. The parties that are members of the Civil Society Coalition have stated that they reject and urge the project to be stopped with the fundamental consideration that. First, the project will increase state losses. Data shows that almost all large-scale agricultural projects that rely on public funding and involve the private sector, accompanied by allegations of corrupt practices, tend to fail. In addition, damage to the peat ecosystem can trigger negative social and economic impacts, including the risk of forest fires that lead to a large financial burden for the state and increasing poverty in the community</w:t>
      </w:r>
      <w:sdt>
        <w:sdtPr>
          <w:rPr>
            <w:color w:val="000000"/>
            <w:sz w:val="24"/>
            <w:szCs w:val="24"/>
          </w:rPr>
          <w:tag w:val="MENDELEY_CITATION_v3_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"/>
          <w:id w:val="1239220489"/>
          <w:placeholder>
            <w:docPart w:val="44649EE797F0413E8B3E152DF9BEA865"/>
          </w:placeholder>
        </w:sdtPr>
        <w:sdtContent>
          <w:r w:rsidRPr="00B2621A">
            <w:rPr>
              <w:color w:val="000000"/>
              <w:sz w:val="24"/>
              <w:szCs w:val="24"/>
            </w:rPr>
            <w:t>(</w:t>
          </w:r>
          <w:proofErr w:type="spellStart"/>
          <w:r w:rsidRPr="00B2621A">
            <w:rPr>
              <w:color w:val="000000"/>
              <w:sz w:val="24"/>
              <w:szCs w:val="24"/>
            </w:rPr>
            <w:t>Siaran</w:t>
          </w:r>
          <w:proofErr w:type="spellEnd"/>
          <w:r w:rsidRPr="00B2621A">
            <w:rPr>
              <w:color w:val="000000"/>
              <w:sz w:val="24"/>
              <w:szCs w:val="24"/>
            </w:rPr>
            <w:t xml:space="preserve"> Pers WALHI, 2020)</w:t>
          </w:r>
        </w:sdtContent>
      </w:sdt>
      <w:r w:rsidRPr="00B2621A">
        <w:rPr>
          <w:sz w:val="24"/>
          <w:szCs w:val="24"/>
        </w:rPr>
        <w:t xml:space="preserve">. </w:t>
      </w:r>
    </w:p>
    <w:p w14:paraId="6B113547" w14:textId="77777777" w:rsidR="00363962" w:rsidRPr="00B2621A" w:rsidRDefault="00363962" w:rsidP="00363962">
      <w:pPr>
        <w:ind w:firstLine="216"/>
        <w:jc w:val="both"/>
        <w:rPr>
          <w:sz w:val="24"/>
          <w:szCs w:val="24"/>
        </w:rPr>
      </w:pPr>
      <w:r w:rsidRPr="00B2621A">
        <w:rPr>
          <w:sz w:val="24"/>
          <w:szCs w:val="24"/>
        </w:rPr>
        <w:t xml:space="preserve">Second, the project will damage nature while the people accept it. The plan to develop a large agricultural area on peatlands is an act of government that does not care about the environment. The area that used to be the location of the Peatland Project (PLG) is currently experiencing serious problems that have resulted in damage to biodiversity and the environment, including the loss of endemic wood species and orangutan habitats, as well as harming the health of residents and becoming a source of disaster. This project has caused various negative impacts, including drought, fires, greenhouse gas emissions, and losses for the community in Central Kalimantan. The government has failed to protect the community's right to a healthy environment, and this has been recognized as a violation of the law through the decision of the Supreme Court of the Republic of Indonesia Number 3555 / K / </w:t>
      </w:r>
      <w:proofErr w:type="spellStart"/>
      <w:r w:rsidRPr="00B2621A">
        <w:rPr>
          <w:sz w:val="24"/>
          <w:szCs w:val="24"/>
        </w:rPr>
        <w:t>Pdt</w:t>
      </w:r>
      <w:proofErr w:type="spellEnd"/>
      <w:r w:rsidRPr="00B2621A">
        <w:rPr>
          <w:sz w:val="24"/>
          <w:szCs w:val="24"/>
        </w:rPr>
        <w:t xml:space="preserve"> / 2018 dated July 16, 2019, which contains </w:t>
      </w:r>
      <w:r w:rsidRPr="00B2621A">
        <w:rPr>
          <w:sz w:val="24"/>
          <w:szCs w:val="24"/>
        </w:rPr>
        <w:lastRenderedPageBreak/>
        <w:t xml:space="preserve">demands for the government to issue policies to prevent forest fires and protect peatlands as protected areas. However, under the leadership of President Jokowi, denials still occur even though peatlands must be maintained and rehabilitated </w:t>
      </w:r>
      <w:sdt>
        <w:sdtPr>
          <w:rPr>
            <w:color w:val="000000"/>
            <w:sz w:val="24"/>
            <w:szCs w:val="24"/>
          </w:rPr>
          <w:tag w:val="MENDELEY_CITATION_v3_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"/>
          <w:id w:val="1486129681"/>
          <w:placeholder>
            <w:docPart w:val="44649EE797F0413E8B3E152DF9BEA865"/>
          </w:placeholder>
        </w:sdtPr>
        <w:sdtContent>
          <w:r w:rsidRPr="00B2621A">
            <w:rPr>
              <w:color w:val="000000"/>
              <w:sz w:val="24"/>
              <w:szCs w:val="24"/>
            </w:rPr>
            <w:t>(</w:t>
          </w:r>
          <w:proofErr w:type="spellStart"/>
          <w:r w:rsidRPr="00B2621A">
            <w:rPr>
              <w:color w:val="000000"/>
              <w:sz w:val="24"/>
              <w:szCs w:val="24"/>
            </w:rPr>
            <w:t>Siaran</w:t>
          </w:r>
          <w:proofErr w:type="spellEnd"/>
          <w:r w:rsidRPr="00B2621A">
            <w:rPr>
              <w:color w:val="000000"/>
              <w:sz w:val="24"/>
              <w:szCs w:val="24"/>
            </w:rPr>
            <w:t xml:space="preserve"> Pers WALHI, 2020)</w:t>
          </w:r>
        </w:sdtContent>
      </w:sdt>
      <w:r w:rsidRPr="00B2621A">
        <w:rPr>
          <w:sz w:val="24"/>
          <w:szCs w:val="24"/>
        </w:rPr>
        <w:t xml:space="preserve">.Third, the government should return food matters to the mainstay of food, namely farmers, and provide land rights because, after the failure of the Peatland Project (PLG), the government should carry out post-compensation recovery shown to some of the people in the area. However, land ownership inequality is increasingly visible, and land conflicts are increasing. The government has issued permits for oil palm plantations in the former Peatland Project or </w:t>
      </w:r>
      <w:proofErr w:type="spellStart"/>
      <w:r w:rsidRPr="00B2621A">
        <w:rPr>
          <w:sz w:val="24"/>
          <w:szCs w:val="24"/>
        </w:rPr>
        <w:t>Proyek</w:t>
      </w:r>
      <w:proofErr w:type="spellEnd"/>
      <w:r w:rsidRPr="00B2621A">
        <w:rPr>
          <w:sz w:val="24"/>
          <w:szCs w:val="24"/>
        </w:rPr>
        <w:t xml:space="preserve"> </w:t>
      </w:r>
      <w:proofErr w:type="spellStart"/>
      <w:r w:rsidRPr="00B2621A">
        <w:rPr>
          <w:sz w:val="24"/>
          <w:szCs w:val="24"/>
        </w:rPr>
        <w:t>Lahan</w:t>
      </w:r>
      <w:proofErr w:type="spellEnd"/>
      <w:r w:rsidRPr="00B2621A">
        <w:rPr>
          <w:sz w:val="24"/>
          <w:szCs w:val="24"/>
        </w:rPr>
        <w:t xml:space="preserve"> </w:t>
      </w:r>
      <w:proofErr w:type="spellStart"/>
      <w:r w:rsidRPr="00B2621A">
        <w:rPr>
          <w:sz w:val="24"/>
          <w:szCs w:val="24"/>
        </w:rPr>
        <w:t>Gambut</w:t>
      </w:r>
      <w:proofErr w:type="spellEnd"/>
      <w:r w:rsidRPr="00B2621A">
        <w:rPr>
          <w:sz w:val="24"/>
          <w:szCs w:val="24"/>
        </w:rPr>
        <w:t xml:space="preserve"> (PLG), which violates spatial planning regulations and environmental policies. This permit is detrimental to indigenous people by seizing their land rights, as well as eliminating customary systems and local wisdom. In addition, the placement of transmigration has also triggered land conflicts because it changes the social structure and land ownership model </w:t>
      </w:r>
      <w:sdt>
        <w:sdtPr>
          <w:rPr>
            <w:color w:val="000000"/>
            <w:sz w:val="24"/>
            <w:szCs w:val="24"/>
          </w:rPr>
          <w:tag w:val="MENDELEY_CITATION_v3_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"/>
          <w:id w:val="-163474903"/>
          <w:placeholder>
            <w:docPart w:val="44649EE797F0413E8B3E152DF9BEA865"/>
          </w:placeholder>
        </w:sdtPr>
        <w:sdtContent>
          <w:r w:rsidRPr="00B2621A">
            <w:rPr>
              <w:color w:val="000000"/>
              <w:sz w:val="24"/>
              <w:szCs w:val="24"/>
            </w:rPr>
            <w:t>(</w:t>
          </w:r>
          <w:proofErr w:type="spellStart"/>
          <w:r w:rsidRPr="00B2621A">
            <w:rPr>
              <w:color w:val="000000"/>
              <w:sz w:val="24"/>
              <w:szCs w:val="24"/>
            </w:rPr>
            <w:t>Siaran</w:t>
          </w:r>
          <w:proofErr w:type="spellEnd"/>
          <w:r w:rsidRPr="00B2621A">
            <w:rPr>
              <w:color w:val="000000"/>
              <w:sz w:val="24"/>
              <w:szCs w:val="24"/>
            </w:rPr>
            <w:t xml:space="preserve"> Pers WALHI, 2020)</w:t>
          </w:r>
        </w:sdtContent>
      </w:sdt>
      <w:r w:rsidRPr="00B2621A">
        <w:rPr>
          <w:sz w:val="24"/>
          <w:szCs w:val="24"/>
        </w:rPr>
        <w:t>.</w:t>
      </w:r>
    </w:p>
    <w:p w14:paraId="0E35D749" w14:textId="77777777" w:rsidR="00363962" w:rsidRPr="00B2621A" w:rsidRDefault="00363962" w:rsidP="00363962">
      <w:pPr>
        <w:pBdr>
          <w:top w:val="nil"/>
          <w:left w:val="nil"/>
          <w:bottom w:val="nil"/>
          <w:right w:val="nil"/>
          <w:between w:val="nil"/>
        </w:pBdr>
        <w:ind w:firstLine="216"/>
        <w:jc w:val="both"/>
        <w:rPr>
          <w:sz w:val="24"/>
          <w:szCs w:val="24"/>
        </w:rPr>
      </w:pPr>
    </w:p>
    <w:p w14:paraId="4290D3FA" w14:textId="77777777" w:rsidR="00363962" w:rsidRPr="00B2621A" w:rsidRDefault="00363962" w:rsidP="00363962">
      <w:pPr>
        <w:pBdr>
          <w:top w:val="nil"/>
          <w:left w:val="nil"/>
          <w:bottom w:val="nil"/>
          <w:right w:val="nil"/>
          <w:between w:val="nil"/>
        </w:pBdr>
        <w:ind w:firstLine="216"/>
        <w:jc w:val="both"/>
        <w:rPr>
          <w:sz w:val="24"/>
          <w:szCs w:val="24"/>
        </w:rPr>
      </w:pPr>
      <w:r w:rsidRPr="00B2621A">
        <w:rPr>
          <w:sz w:val="24"/>
          <w:szCs w:val="24"/>
        </w:rPr>
        <w:t xml:space="preserve">Before this research was conducted, several previous studies were relevant and useful as sources of information and references for researchers and became differentiators and markers of the novelty of this research. The government's opening of food estate land is considered to have caused various positive and negative impacts. For example, research </w:t>
      </w:r>
      <w:sdt>
        <w:sdtPr>
          <w:rPr>
            <w:color w:val="000000"/>
            <w:sz w:val="24"/>
            <w:szCs w:val="24"/>
          </w:rPr>
          <w:tag w:val="MENDELEY_CITATION_v3_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"/>
          <w:id w:val="25301778"/>
          <w:placeholder>
            <w:docPart w:val="44649EE797F0413E8B3E152DF9BEA865"/>
          </w:placeholder>
        </w:sdtPr>
        <w:sdtContent>
          <w:proofErr w:type="spellStart"/>
          <w:r w:rsidRPr="00B2621A">
            <w:rPr>
              <w:color w:val="000000"/>
              <w:sz w:val="24"/>
              <w:szCs w:val="24"/>
            </w:rPr>
            <w:t>Basundoro</w:t>
          </w:r>
          <w:proofErr w:type="spellEnd"/>
          <w:r w:rsidRPr="00B2621A">
            <w:rPr>
              <w:color w:val="000000"/>
              <w:sz w:val="24"/>
              <w:szCs w:val="24"/>
            </w:rPr>
            <w:t xml:space="preserve"> &amp; </w:t>
          </w:r>
          <w:proofErr w:type="spellStart"/>
          <w:r w:rsidRPr="00B2621A">
            <w:rPr>
              <w:color w:val="000000"/>
              <w:sz w:val="24"/>
              <w:szCs w:val="24"/>
            </w:rPr>
            <w:t>Sulaeman</w:t>
          </w:r>
          <w:proofErr w:type="spellEnd"/>
          <w:r w:rsidRPr="00B2621A">
            <w:rPr>
              <w:color w:val="000000"/>
              <w:sz w:val="24"/>
              <w:szCs w:val="24"/>
            </w:rPr>
            <w:t>, (2022)</w:t>
          </w:r>
        </w:sdtContent>
      </w:sdt>
      <w:r w:rsidRPr="00B2621A">
        <w:rPr>
          <w:color w:val="000000"/>
          <w:sz w:val="24"/>
          <w:szCs w:val="24"/>
        </w:rPr>
        <w:t xml:space="preserve"> </w:t>
      </w:r>
      <w:r w:rsidRPr="00B2621A">
        <w:rPr>
          <w:sz w:val="24"/>
          <w:szCs w:val="24"/>
        </w:rPr>
        <w:t xml:space="preserve">Who sees that the food estate program initiated by the Indonesian Government can be a good boost for the production sector, such as fertilizer and agricultural machinery, as well as national consumption (increased income from the farm sector), which will result in the opening of employment opportunities, economic growth, and the increasing realization of socio-economic justice. </w:t>
      </w:r>
      <w:proofErr w:type="gramStart"/>
      <w:r w:rsidRPr="00B2621A">
        <w:rPr>
          <w:sz w:val="24"/>
          <w:szCs w:val="24"/>
        </w:rPr>
        <w:t>However</w:t>
      </w:r>
      <w:proofErr w:type="gramEnd"/>
      <w:r w:rsidRPr="00B2621A">
        <w:rPr>
          <w:sz w:val="24"/>
          <w:szCs w:val="24"/>
        </w:rPr>
        <w:t xml:space="preserve"> </w:t>
      </w:r>
      <w:sdt>
        <w:sdtPr>
          <w:rPr>
            <w:color w:val="000000"/>
            <w:sz w:val="24"/>
            <w:szCs w:val="24"/>
          </w:rPr>
          <w:tag w:val="MENDELEY_CITATION_v3_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"/>
          <w:id w:val="959844379"/>
          <w:placeholder>
            <w:docPart w:val="44649EE797F0413E8B3E152DF9BEA865"/>
          </w:placeholder>
        </w:sdtPr>
        <w:sdtContent>
          <w:proofErr w:type="spellStart"/>
          <w:r w:rsidRPr="00B2621A">
            <w:rPr>
              <w:color w:val="000000"/>
              <w:sz w:val="24"/>
              <w:szCs w:val="24"/>
            </w:rPr>
            <w:t>Baringbing</w:t>
          </w:r>
          <w:proofErr w:type="spellEnd"/>
          <w:r w:rsidRPr="00B2621A">
            <w:rPr>
              <w:color w:val="000000"/>
              <w:sz w:val="24"/>
              <w:szCs w:val="24"/>
            </w:rPr>
            <w:t>, (2021)</w:t>
          </w:r>
        </w:sdtContent>
      </w:sdt>
      <w:r w:rsidRPr="00B2621A">
        <w:rPr>
          <w:sz w:val="24"/>
          <w:szCs w:val="24"/>
        </w:rPr>
        <w:t xml:space="preserve"> Looking at it from a different perspective, the food estate policy has negative impacts, such as damaging the soil ecosystem if it does not pay attention to environmental regulations. Then, </w:t>
      </w:r>
      <w:proofErr w:type="spellStart"/>
      <w:r w:rsidRPr="00B2621A">
        <w:rPr>
          <w:sz w:val="24"/>
          <w:szCs w:val="24"/>
        </w:rPr>
        <w:t>Yuliantika</w:t>
      </w:r>
      <w:proofErr w:type="spellEnd"/>
      <w:r w:rsidRPr="00B2621A">
        <w:rPr>
          <w:sz w:val="24"/>
          <w:szCs w:val="24"/>
        </w:rPr>
        <w:t xml:space="preserve">, </w:t>
      </w:r>
      <w:proofErr w:type="spellStart"/>
      <w:r w:rsidRPr="00B2621A">
        <w:rPr>
          <w:sz w:val="24"/>
          <w:szCs w:val="24"/>
        </w:rPr>
        <w:t>Imamulhadi</w:t>
      </w:r>
      <w:proofErr w:type="spellEnd"/>
      <w:r w:rsidRPr="00B2621A">
        <w:rPr>
          <w:sz w:val="24"/>
          <w:szCs w:val="24"/>
        </w:rPr>
        <w:t xml:space="preserve">, and </w:t>
      </w:r>
      <w:proofErr w:type="spellStart"/>
      <w:r w:rsidRPr="00B2621A">
        <w:rPr>
          <w:sz w:val="24"/>
          <w:szCs w:val="24"/>
        </w:rPr>
        <w:t>Sekarwati</w:t>
      </w:r>
      <w:proofErr w:type="spellEnd"/>
      <w:r w:rsidRPr="00B2621A">
        <w:rPr>
          <w:sz w:val="24"/>
          <w:szCs w:val="24"/>
        </w:rPr>
        <w:t xml:space="preserve"> (2022) research saw a similar perspective. According to them, the food estate policy's negative impact is related to the destruction of the environmental ecosystem and the lower classes' vulnerability to marginalization </w:t>
      </w:r>
      <w:sdt>
        <w:sdtPr>
          <w:rPr>
            <w:color w:val="000000"/>
            <w:sz w:val="24"/>
            <w:szCs w:val="24"/>
          </w:rPr>
          <w:tag w:val="MENDELEY_CITATION_v3_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"/>
          <w:id w:val="-1525085692"/>
          <w:placeholder>
            <w:docPart w:val="44649EE797F0413E8B3E152DF9BEA865"/>
          </w:placeholder>
        </w:sdtPr>
        <w:sdtContent>
          <w:r w:rsidRPr="00B2621A">
            <w:rPr>
              <w:color w:val="000000"/>
              <w:sz w:val="24"/>
              <w:szCs w:val="24"/>
            </w:rPr>
            <w:t>(</w:t>
          </w:r>
          <w:proofErr w:type="spellStart"/>
          <w:r w:rsidRPr="00B2621A">
            <w:rPr>
              <w:color w:val="000000"/>
              <w:sz w:val="24"/>
              <w:szCs w:val="24"/>
            </w:rPr>
            <w:t>Yuliantika</w:t>
          </w:r>
          <w:proofErr w:type="spellEnd"/>
          <w:r w:rsidRPr="00B2621A">
            <w:rPr>
              <w:color w:val="000000"/>
              <w:sz w:val="24"/>
              <w:szCs w:val="24"/>
            </w:rPr>
            <w:t xml:space="preserve"> et al., 2022)</w:t>
          </w:r>
        </w:sdtContent>
      </w:sdt>
      <w:r w:rsidRPr="00B2621A">
        <w:rPr>
          <w:sz w:val="24"/>
          <w:szCs w:val="24"/>
        </w:rPr>
        <w:t xml:space="preserve">.  Even the research of </w:t>
      </w:r>
      <w:proofErr w:type="spellStart"/>
      <w:r w:rsidRPr="00B2621A">
        <w:rPr>
          <w:sz w:val="24"/>
          <w:szCs w:val="24"/>
        </w:rPr>
        <w:t>Rahutomo</w:t>
      </w:r>
      <w:proofErr w:type="spellEnd"/>
      <w:r w:rsidRPr="00B2621A">
        <w:rPr>
          <w:sz w:val="24"/>
          <w:szCs w:val="24"/>
        </w:rPr>
        <w:t xml:space="preserve">, Alexander, </w:t>
      </w:r>
      <w:proofErr w:type="spellStart"/>
      <w:r w:rsidRPr="00B2621A">
        <w:rPr>
          <w:sz w:val="24"/>
          <w:szCs w:val="24"/>
        </w:rPr>
        <w:t>Yustika</w:t>
      </w:r>
      <w:proofErr w:type="spellEnd"/>
      <w:r w:rsidRPr="00B2621A">
        <w:rPr>
          <w:sz w:val="24"/>
          <w:szCs w:val="24"/>
        </w:rPr>
        <w:t xml:space="preserve">, and </w:t>
      </w:r>
      <w:proofErr w:type="spellStart"/>
      <w:r w:rsidRPr="00B2621A">
        <w:rPr>
          <w:sz w:val="24"/>
          <w:szCs w:val="24"/>
        </w:rPr>
        <w:t>Nurziwara</w:t>
      </w:r>
      <w:proofErr w:type="spellEnd"/>
      <w:r w:rsidRPr="00B2621A">
        <w:rPr>
          <w:sz w:val="24"/>
          <w:szCs w:val="24"/>
        </w:rPr>
        <w:t xml:space="preserve"> (2023) saw that a food estate would cause local people to lose their livelihood patterns and food supplies, including traditional medicines. Because forests are very closely related to Indigenous peoples as a source of livelihood, when forest land is seized, it immediately robs the livelihoods of the local people </w:t>
      </w:r>
      <w:sdt>
        <w:sdtPr>
          <w:rPr>
            <w:color w:val="000000"/>
            <w:sz w:val="24"/>
            <w:szCs w:val="24"/>
          </w:rPr>
          <w:tag w:val="MENDELEY_CITATION_v3_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"/>
          <w:id w:val="-1741168580"/>
          <w:placeholder>
            <w:docPart w:val="44649EE797F0413E8B3E152DF9BEA865"/>
          </w:placeholder>
        </w:sdtPr>
        <w:sdtContent>
          <w:r w:rsidRPr="00B2621A">
            <w:rPr>
              <w:color w:val="000000"/>
              <w:sz w:val="24"/>
              <w:szCs w:val="24"/>
            </w:rPr>
            <w:t>(</w:t>
          </w:r>
          <w:proofErr w:type="spellStart"/>
          <w:r w:rsidRPr="00B2621A">
            <w:rPr>
              <w:color w:val="000000"/>
              <w:sz w:val="24"/>
              <w:szCs w:val="24"/>
            </w:rPr>
            <w:t>Rahutomo</w:t>
          </w:r>
          <w:proofErr w:type="spellEnd"/>
          <w:r w:rsidRPr="00B2621A">
            <w:rPr>
              <w:color w:val="000000"/>
              <w:sz w:val="24"/>
              <w:szCs w:val="24"/>
            </w:rPr>
            <w:t xml:space="preserve"> et al., 2023)</w:t>
          </w:r>
        </w:sdtContent>
      </w:sdt>
      <w:r w:rsidRPr="00B2621A">
        <w:rPr>
          <w:sz w:val="24"/>
          <w:szCs w:val="24"/>
        </w:rPr>
        <w:t xml:space="preserve">. Meanwhile, </w:t>
      </w:r>
      <w:proofErr w:type="spellStart"/>
      <w:r w:rsidRPr="00B2621A">
        <w:rPr>
          <w:sz w:val="24"/>
          <w:szCs w:val="24"/>
        </w:rPr>
        <w:t>Yestati</w:t>
      </w:r>
      <w:proofErr w:type="spellEnd"/>
      <w:r w:rsidRPr="00B2621A">
        <w:rPr>
          <w:sz w:val="24"/>
          <w:szCs w:val="24"/>
        </w:rPr>
        <w:t xml:space="preserve"> and Noor (2021) tried to see it from a different perspective; according to him, the food estate's negative impact is related to the destruction of the forest ecosystem and the socio-economic impact on the community. But it is also associated with the regulations in implementing the food estate program, which has not been able to accommodate the various aspirations of the community, especially in areas that are the location of the food estate because the program is still top-down. </w:t>
      </w:r>
      <w:sdt>
        <w:sdtPr>
          <w:rPr>
            <w:color w:val="000000"/>
            <w:sz w:val="24"/>
            <w:szCs w:val="24"/>
          </w:rPr>
          <w:tag w:val="MENDELEY_CITATION_v3_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"/>
          <w:id w:val="1637834343"/>
          <w:placeholder>
            <w:docPart w:val="44649EE797F0413E8B3E152DF9BEA865"/>
          </w:placeholder>
        </w:sdtPr>
        <w:sdtContent>
          <w:r w:rsidRPr="00B2621A">
            <w:rPr>
              <w:color w:val="000000"/>
              <w:sz w:val="24"/>
              <w:szCs w:val="24"/>
            </w:rPr>
            <w:t>(</w:t>
          </w:r>
          <w:proofErr w:type="spellStart"/>
          <w:r w:rsidRPr="00B2621A">
            <w:rPr>
              <w:color w:val="000000"/>
              <w:sz w:val="24"/>
              <w:szCs w:val="24"/>
            </w:rPr>
            <w:t>Yestati</w:t>
          </w:r>
          <w:proofErr w:type="spellEnd"/>
          <w:r w:rsidRPr="00B2621A">
            <w:rPr>
              <w:color w:val="000000"/>
              <w:sz w:val="24"/>
              <w:szCs w:val="24"/>
            </w:rPr>
            <w:t xml:space="preserve"> &amp; Noor, 2021)</w:t>
          </w:r>
        </w:sdtContent>
      </w:sdt>
      <w:r w:rsidRPr="00B2621A">
        <w:rPr>
          <w:sz w:val="24"/>
          <w:szCs w:val="24"/>
        </w:rPr>
        <w:t>.</w:t>
      </w:r>
    </w:p>
    <w:p w14:paraId="4920EA19" w14:textId="10406B47" w:rsidR="00363962" w:rsidRPr="00B2621A" w:rsidRDefault="00363962" w:rsidP="00363962">
      <w:pPr>
        <w:pBdr>
          <w:top w:val="nil"/>
          <w:left w:val="nil"/>
          <w:bottom w:val="nil"/>
          <w:right w:val="nil"/>
          <w:between w:val="nil"/>
        </w:pBdr>
        <w:ind w:firstLine="216"/>
        <w:jc w:val="both"/>
        <w:rPr>
          <w:sz w:val="24"/>
          <w:szCs w:val="24"/>
        </w:rPr>
      </w:pPr>
      <w:r w:rsidRPr="00B2621A">
        <w:rPr>
          <w:sz w:val="24"/>
          <w:szCs w:val="24"/>
        </w:rPr>
        <w:t xml:space="preserve">Thus, referring to all of the above, the research develops the research objective, namely how WALHI's role in advocating for communities affected by the Food Estate policy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Central Kalimantan during the Joko Widodo administration.</w:t>
      </w:r>
    </w:p>
    <w:bookmarkEnd w:id="0"/>
    <w:p w14:paraId="0EC1977A" w14:textId="77777777" w:rsidR="00363962" w:rsidRPr="00B2621A" w:rsidRDefault="00363962" w:rsidP="00363962">
      <w:pPr>
        <w:pBdr>
          <w:top w:val="nil"/>
          <w:left w:val="nil"/>
          <w:bottom w:val="nil"/>
          <w:right w:val="nil"/>
          <w:between w:val="nil"/>
        </w:pBdr>
        <w:spacing w:before="240" w:after="80"/>
        <w:rPr>
          <w:b/>
          <w:sz w:val="24"/>
          <w:szCs w:val="24"/>
        </w:rPr>
      </w:pPr>
      <w:r w:rsidRPr="00B2621A">
        <w:rPr>
          <w:b/>
          <w:smallCaps/>
          <w:sz w:val="24"/>
          <w:szCs w:val="24"/>
        </w:rPr>
        <w:t>RESEARCH METHODS</w:t>
      </w:r>
    </w:p>
    <w:p w14:paraId="33DCE75B" w14:textId="77777777" w:rsidR="00363962" w:rsidRPr="00B2621A" w:rsidRDefault="00363962" w:rsidP="00363962">
      <w:pPr>
        <w:pBdr>
          <w:top w:val="nil"/>
          <w:left w:val="nil"/>
          <w:bottom w:val="nil"/>
          <w:right w:val="nil"/>
          <w:between w:val="nil"/>
        </w:pBdr>
        <w:ind w:firstLine="216"/>
        <w:jc w:val="both"/>
        <w:rPr>
          <w:sz w:val="24"/>
          <w:szCs w:val="24"/>
        </w:rPr>
      </w:pPr>
      <w:r w:rsidRPr="00B2621A">
        <w:rPr>
          <w:sz w:val="24"/>
          <w:szCs w:val="24"/>
        </w:rPr>
        <w:t xml:space="preserve">This study uses qualitative research with a descriptive-analytical method. According to Creswell, qualitative research has characteristics such as various news items that are arranged in such a way as to form a pattern or theory that explains social phenomena </w:t>
      </w:r>
      <w:sdt>
        <w:sdtPr>
          <w:rPr>
            <w:color w:val="000000"/>
            <w:sz w:val="24"/>
            <w:szCs w:val="24"/>
          </w:rPr>
          <w:tag w:val="MENDELEY_CITATION_v3_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"/>
          <w:id w:val="-1407291288"/>
          <w:placeholder>
            <w:docPart w:val="44649EE797F0413E8B3E152DF9BEA865"/>
          </w:placeholder>
        </w:sdtPr>
        <w:sdtContent>
          <w:r w:rsidRPr="00B2621A">
            <w:rPr>
              <w:color w:val="000000"/>
              <w:sz w:val="24"/>
              <w:szCs w:val="24"/>
            </w:rPr>
            <w:t>(</w:t>
          </w:r>
          <w:proofErr w:type="spellStart"/>
          <w:r w:rsidRPr="00B2621A">
            <w:rPr>
              <w:color w:val="000000"/>
              <w:sz w:val="24"/>
              <w:szCs w:val="24"/>
            </w:rPr>
            <w:t>Somantri</w:t>
          </w:r>
          <w:proofErr w:type="spellEnd"/>
          <w:r w:rsidRPr="00B2621A">
            <w:rPr>
              <w:color w:val="000000"/>
              <w:sz w:val="24"/>
              <w:szCs w:val="24"/>
            </w:rPr>
            <w:t>, 2005)</w:t>
          </w:r>
        </w:sdtContent>
      </w:sdt>
      <w:r w:rsidRPr="00B2621A">
        <w:rPr>
          <w:sz w:val="24"/>
          <w:szCs w:val="24"/>
        </w:rPr>
        <w:t xml:space="preserve">. Then descriptive-analytical is a method that functions to explain or provide a description of an object being studied through data or samples that have been collected as they are without carrying out analysis to draw conclusions that apply to the general public </w:t>
      </w:r>
      <w:sdt>
        <w:sdtPr>
          <w:rPr>
            <w:color w:val="000000"/>
            <w:sz w:val="24"/>
            <w:szCs w:val="24"/>
          </w:rPr>
          <w:tag w:val="MENDELEY_CITATION_v3_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"/>
          <w:id w:val="-1468349428"/>
          <w:placeholder>
            <w:docPart w:val="44649EE797F0413E8B3E152DF9BEA865"/>
          </w:placeholder>
        </w:sdtPr>
        <w:sdtContent>
          <w:r w:rsidRPr="00B2621A">
            <w:rPr>
              <w:color w:val="000000"/>
              <w:sz w:val="24"/>
              <w:szCs w:val="24"/>
            </w:rPr>
            <w:t>(</w:t>
          </w:r>
          <w:proofErr w:type="spellStart"/>
          <w:r w:rsidRPr="00B2621A">
            <w:rPr>
              <w:color w:val="000000"/>
              <w:sz w:val="24"/>
              <w:szCs w:val="24"/>
            </w:rPr>
            <w:t>Sugiyono</w:t>
          </w:r>
          <w:proofErr w:type="spellEnd"/>
          <w:r w:rsidRPr="00B2621A">
            <w:rPr>
              <w:color w:val="000000"/>
              <w:sz w:val="24"/>
              <w:szCs w:val="24"/>
            </w:rPr>
            <w:t>, 2019)</w:t>
          </w:r>
        </w:sdtContent>
      </w:sdt>
      <w:r w:rsidRPr="00B2621A">
        <w:rPr>
          <w:sz w:val="24"/>
          <w:szCs w:val="24"/>
        </w:rPr>
        <w:t xml:space="preserve">. Related to the use of this type and method, the researcher uses it to find answers to WALHI role in advocating for communities affected by the food estate policy. In this study, the researcher used two data sources, namely primary and secondary data. Primary data was collected by interviewing National and Regional WALHI activists as sources who were involved in highlighting the food </w:t>
      </w:r>
      <w:r w:rsidRPr="00B2621A">
        <w:rPr>
          <w:sz w:val="24"/>
          <w:szCs w:val="24"/>
        </w:rPr>
        <w:lastRenderedPageBreak/>
        <w:t>estate policy. Secondary data used by the author in this study came from books, scientific journals, theses and theses, and various websites related to current research. This study uses qualitative data analysis by interpreting data to find broader meanings and implications. The analysis steps include data reduction, data presentation, and conclusion.</w:t>
      </w:r>
    </w:p>
    <w:p w14:paraId="3CA46533" w14:textId="77777777" w:rsidR="00363962" w:rsidRPr="00B2621A" w:rsidRDefault="00363962" w:rsidP="00363962">
      <w:pPr>
        <w:pBdr>
          <w:top w:val="nil"/>
          <w:left w:val="nil"/>
          <w:bottom w:val="nil"/>
          <w:right w:val="nil"/>
          <w:between w:val="nil"/>
        </w:pBdr>
        <w:spacing w:before="240" w:after="80"/>
        <w:rPr>
          <w:b/>
          <w:sz w:val="24"/>
          <w:szCs w:val="24"/>
        </w:rPr>
      </w:pPr>
      <w:r w:rsidRPr="00B2621A">
        <w:rPr>
          <w:b/>
          <w:smallCaps/>
          <w:sz w:val="24"/>
          <w:szCs w:val="24"/>
        </w:rPr>
        <w:t xml:space="preserve"> RESULTS AND DISCUSSION</w:t>
      </w:r>
    </w:p>
    <w:p w14:paraId="09CB38E3" w14:textId="18E7663D" w:rsidR="00363962" w:rsidRPr="00B2621A" w:rsidRDefault="00363962" w:rsidP="00363962">
      <w:pPr>
        <w:pStyle w:val="ListParagraph"/>
        <w:widowControl/>
        <w:numPr>
          <w:ilvl w:val="0"/>
          <w:numId w:val="5"/>
        </w:numPr>
        <w:pBdr>
          <w:top w:val="nil"/>
          <w:left w:val="nil"/>
          <w:bottom w:val="nil"/>
          <w:right w:val="nil"/>
          <w:between w:val="nil"/>
        </w:pBdr>
        <w:autoSpaceDE/>
        <w:autoSpaceDN/>
        <w:contextualSpacing/>
        <w:jc w:val="both"/>
        <w:rPr>
          <w:b/>
          <w:iCs/>
          <w:sz w:val="24"/>
          <w:szCs w:val="24"/>
        </w:rPr>
      </w:pPr>
      <w:r w:rsidRPr="00B2621A">
        <w:rPr>
          <w:b/>
          <w:iCs/>
          <w:sz w:val="24"/>
          <w:szCs w:val="24"/>
        </w:rPr>
        <w:t xml:space="preserve">Paradigm and Policy Problems of Food Estate in </w:t>
      </w:r>
      <w:proofErr w:type="spellStart"/>
      <w:r w:rsidRPr="00B2621A">
        <w:rPr>
          <w:b/>
          <w:iCs/>
          <w:sz w:val="24"/>
          <w:szCs w:val="24"/>
        </w:rPr>
        <w:t>Gunung</w:t>
      </w:r>
      <w:proofErr w:type="spellEnd"/>
      <w:r w:rsidRPr="00B2621A">
        <w:rPr>
          <w:b/>
          <w:iCs/>
          <w:sz w:val="24"/>
          <w:szCs w:val="24"/>
        </w:rPr>
        <w:t xml:space="preserve"> Mas </w:t>
      </w:r>
      <w:proofErr w:type="spellStart"/>
      <w:r w:rsidR="00487D08">
        <w:rPr>
          <w:b/>
          <w:iCs/>
          <w:sz w:val="24"/>
          <w:szCs w:val="24"/>
        </w:rPr>
        <w:t>Distric</w:t>
      </w:r>
      <w:proofErr w:type="spellEnd"/>
    </w:p>
    <w:p w14:paraId="54520A65" w14:textId="77777777" w:rsidR="00363962" w:rsidRPr="00B2621A" w:rsidRDefault="00363962" w:rsidP="00363962">
      <w:pPr>
        <w:pStyle w:val="ListParagraph"/>
        <w:pBdr>
          <w:top w:val="nil"/>
          <w:left w:val="nil"/>
          <w:bottom w:val="nil"/>
          <w:right w:val="nil"/>
          <w:between w:val="nil"/>
        </w:pBdr>
        <w:ind w:firstLine="720"/>
        <w:jc w:val="both"/>
        <w:rPr>
          <w:sz w:val="24"/>
          <w:szCs w:val="24"/>
        </w:rPr>
      </w:pPr>
      <w:r w:rsidRPr="00B2621A">
        <w:rPr>
          <w:sz w:val="24"/>
          <w:szCs w:val="24"/>
        </w:rPr>
        <w:t xml:space="preserve">Food estate or food production center area, one of the strategies in the National Priority, is a food development concept carried out in an integrated manner, involving agriculture, plantations, animal husbandry, even marine and fisheries and forestry in a large area of ​​land. The goal is to strengthen and equalize national food reserves by developing food barns outside Java. The development of food estates is considered very relevant to be carried out </w:t>
      </w:r>
      <w:sdt>
        <w:sdtPr>
          <w:rPr>
            <w:color w:val="000000"/>
            <w:sz w:val="24"/>
            <w:szCs w:val="24"/>
          </w:rPr>
          <w:tag w:val="MENDELEY_CITATION_v3_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"/>
          <w:id w:val="-8369263"/>
          <w:placeholder>
            <w:docPart w:val="44649EE797F0413E8B3E152DF9BEA865"/>
          </w:placeholder>
        </w:sdtPr>
        <w:sdtContent>
          <w:r w:rsidRPr="00B2621A">
            <w:rPr>
              <w:color w:val="000000"/>
              <w:sz w:val="24"/>
              <w:szCs w:val="24"/>
            </w:rPr>
            <w:t xml:space="preserve">(Badan </w:t>
          </w:r>
          <w:proofErr w:type="spellStart"/>
          <w:r w:rsidRPr="00B2621A">
            <w:rPr>
              <w:color w:val="000000"/>
              <w:sz w:val="24"/>
              <w:szCs w:val="24"/>
            </w:rPr>
            <w:t>Pengembangan</w:t>
          </w:r>
          <w:proofErr w:type="spellEnd"/>
          <w:r w:rsidRPr="00B2621A">
            <w:rPr>
              <w:color w:val="000000"/>
              <w:sz w:val="24"/>
              <w:szCs w:val="24"/>
            </w:rPr>
            <w:t xml:space="preserve"> </w:t>
          </w:r>
          <w:proofErr w:type="spellStart"/>
          <w:r w:rsidRPr="00B2621A">
            <w:rPr>
              <w:color w:val="000000"/>
              <w:sz w:val="24"/>
              <w:szCs w:val="24"/>
            </w:rPr>
            <w:t>Infrastruktur</w:t>
          </w:r>
          <w:proofErr w:type="spellEnd"/>
          <w:r w:rsidRPr="00B2621A">
            <w:rPr>
              <w:color w:val="000000"/>
              <w:sz w:val="24"/>
              <w:szCs w:val="24"/>
            </w:rPr>
            <w:t xml:space="preserve"> Wilayah (BPIW), 2021)</w:t>
          </w:r>
        </w:sdtContent>
      </w:sdt>
      <w:r w:rsidRPr="00B2621A">
        <w:rPr>
          <w:sz w:val="24"/>
          <w:szCs w:val="24"/>
        </w:rPr>
        <w:t xml:space="preserve">. Food estates are designed with an approach involving upstream and downstream aspects, including providing agricultural infrastructure, irrigation, application of technology in cultivation, management and marketing of harvested crops, institutional improvement, and market guarantees. All of these must be implemented properly. In this context, the development of food estates requires the involvement of all Ministries/Institutions and related stakeholders, with activities carried out synergistically and coordinated by agencies at the coordinating ministry level. In addition, the concept of developing food estates also involves an agricultural diversification approach because the commodities produced are not only focused on food crops but have also begun to build plantation commodities such as plantation commodities (dwarf coconuts), horticulture (fruits and vegetables) and livestock (ducks) which are considered capable of supporting increased added value from the development of main commodities (food crops) (Regional Infrastructure Development Agency </w:t>
      </w:r>
      <w:sdt>
        <w:sdtPr>
          <w:rPr>
            <w:color w:val="000000"/>
            <w:sz w:val="24"/>
            <w:szCs w:val="24"/>
          </w:rPr>
          <w:tag w:val="MENDELEY_CITATION_v3_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"/>
          <w:id w:val="847678933"/>
          <w:placeholder>
            <w:docPart w:val="44649EE797F0413E8B3E152DF9BEA865"/>
          </w:placeholder>
        </w:sdtPr>
        <w:sdtContent>
          <w:r w:rsidRPr="00B2621A">
            <w:rPr>
              <w:color w:val="000000"/>
              <w:sz w:val="24"/>
              <w:szCs w:val="24"/>
            </w:rPr>
            <w:t xml:space="preserve">(Badan </w:t>
          </w:r>
          <w:proofErr w:type="spellStart"/>
          <w:r w:rsidRPr="00B2621A">
            <w:rPr>
              <w:color w:val="000000"/>
              <w:sz w:val="24"/>
              <w:szCs w:val="24"/>
            </w:rPr>
            <w:t>Pengembangan</w:t>
          </w:r>
          <w:proofErr w:type="spellEnd"/>
          <w:r w:rsidRPr="00B2621A">
            <w:rPr>
              <w:color w:val="000000"/>
              <w:sz w:val="24"/>
              <w:szCs w:val="24"/>
            </w:rPr>
            <w:t xml:space="preserve"> </w:t>
          </w:r>
          <w:proofErr w:type="spellStart"/>
          <w:r w:rsidRPr="00B2621A">
            <w:rPr>
              <w:color w:val="000000"/>
              <w:sz w:val="24"/>
              <w:szCs w:val="24"/>
            </w:rPr>
            <w:t>Infrastruktur</w:t>
          </w:r>
          <w:proofErr w:type="spellEnd"/>
          <w:r w:rsidRPr="00B2621A">
            <w:rPr>
              <w:color w:val="000000"/>
              <w:sz w:val="24"/>
              <w:szCs w:val="24"/>
            </w:rPr>
            <w:t xml:space="preserve"> Wilayah (BPIW), 2021)</w:t>
          </w:r>
        </w:sdtContent>
      </w:sdt>
      <w:r w:rsidRPr="00B2621A">
        <w:rPr>
          <w:sz w:val="24"/>
          <w:szCs w:val="24"/>
        </w:rPr>
        <w:t>.</w:t>
      </w:r>
    </w:p>
    <w:p w14:paraId="6A65ABCA" w14:textId="77777777" w:rsidR="00363962" w:rsidRPr="00B2621A" w:rsidRDefault="00363962" w:rsidP="00363962">
      <w:pPr>
        <w:pStyle w:val="ListParagraph"/>
        <w:pBdr>
          <w:top w:val="nil"/>
          <w:left w:val="nil"/>
          <w:bottom w:val="nil"/>
          <w:right w:val="nil"/>
          <w:between w:val="nil"/>
        </w:pBdr>
        <w:ind w:firstLine="720"/>
        <w:jc w:val="both"/>
        <w:rPr>
          <w:sz w:val="24"/>
          <w:szCs w:val="24"/>
        </w:rPr>
      </w:pPr>
      <w:r w:rsidRPr="00B2621A">
        <w:rPr>
          <w:sz w:val="24"/>
          <w:szCs w:val="24"/>
        </w:rPr>
        <w:t>Food estates are expected to help Indonesia avoid a food crisis. The main objectives of this initiative are to improve food security and resilience, increase the income and welfare of rural communities, and create new areas of economic growth. The masterplan for developing this food estate is based on the Social-Ecological System (SES) approach, a basic principle for sustainability, integration, resilience, inclusiveness, progress and modernity. In addition to integration between sectors, the development of food estates also ensures that upstream-downstream integration covering geospatial, on-farm, and off-farm aspects runs optimally. The development of food estates on certain food commodities that are by agroecology and market demand, accompanied by efforts to increase added value in the downstream sector (</w:t>
      </w:r>
      <w:proofErr w:type="spellStart"/>
      <w:r w:rsidRPr="00B2621A">
        <w:rPr>
          <w:sz w:val="24"/>
          <w:szCs w:val="24"/>
        </w:rPr>
        <w:t>agro</w:t>
      </w:r>
      <w:proofErr w:type="spellEnd"/>
      <w:r w:rsidRPr="00B2621A">
        <w:rPr>
          <w:sz w:val="24"/>
          <w:szCs w:val="24"/>
        </w:rPr>
        <w:t xml:space="preserve">-processing), can not only improve the competitiveness of food products but also encourage local economic development and integration between regions, especially between villages and cities </w:t>
      </w:r>
      <w:sdt>
        <w:sdtPr>
          <w:rPr>
            <w:color w:val="000000"/>
            <w:sz w:val="24"/>
            <w:szCs w:val="24"/>
          </w:rPr>
          <w:tag w:val="MENDELEY_CITATION_v3_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"/>
          <w:id w:val="725799385"/>
          <w:placeholder>
            <w:docPart w:val="44649EE797F0413E8B3E152DF9BEA865"/>
          </w:placeholder>
        </w:sdtPr>
        <w:sdtContent>
          <w:r w:rsidRPr="00B2621A">
            <w:rPr>
              <w:color w:val="000000"/>
              <w:sz w:val="24"/>
              <w:szCs w:val="24"/>
            </w:rPr>
            <w:t xml:space="preserve">(Badan </w:t>
          </w:r>
          <w:proofErr w:type="spellStart"/>
          <w:r w:rsidRPr="00B2621A">
            <w:rPr>
              <w:color w:val="000000"/>
              <w:sz w:val="24"/>
              <w:szCs w:val="24"/>
            </w:rPr>
            <w:t>Pengembangan</w:t>
          </w:r>
          <w:proofErr w:type="spellEnd"/>
          <w:r w:rsidRPr="00B2621A">
            <w:rPr>
              <w:color w:val="000000"/>
              <w:sz w:val="24"/>
              <w:szCs w:val="24"/>
            </w:rPr>
            <w:t xml:space="preserve"> </w:t>
          </w:r>
          <w:proofErr w:type="spellStart"/>
          <w:r w:rsidRPr="00B2621A">
            <w:rPr>
              <w:color w:val="000000"/>
              <w:sz w:val="24"/>
              <w:szCs w:val="24"/>
            </w:rPr>
            <w:t>Infrastruktur</w:t>
          </w:r>
          <w:proofErr w:type="spellEnd"/>
          <w:r w:rsidRPr="00B2621A">
            <w:rPr>
              <w:color w:val="000000"/>
              <w:sz w:val="24"/>
              <w:szCs w:val="24"/>
            </w:rPr>
            <w:t xml:space="preserve"> Wilayah (BPIW), 2021)</w:t>
          </w:r>
        </w:sdtContent>
      </w:sdt>
      <w:r w:rsidRPr="00B2621A">
        <w:rPr>
          <w:sz w:val="24"/>
          <w:szCs w:val="24"/>
        </w:rPr>
        <w:t>.</w:t>
      </w:r>
    </w:p>
    <w:p w14:paraId="597C6230" w14:textId="5F1A48A8" w:rsidR="00363962" w:rsidRPr="00B2621A" w:rsidRDefault="00363962" w:rsidP="00363962">
      <w:pPr>
        <w:pStyle w:val="ListParagraph"/>
        <w:pBdr>
          <w:top w:val="nil"/>
          <w:left w:val="nil"/>
          <w:bottom w:val="nil"/>
          <w:right w:val="nil"/>
          <w:between w:val="nil"/>
        </w:pBdr>
        <w:ind w:firstLine="720"/>
        <w:jc w:val="both"/>
        <w:rPr>
          <w:sz w:val="24"/>
          <w:szCs w:val="24"/>
        </w:rPr>
      </w:pPr>
      <w:r w:rsidRPr="00B2621A">
        <w:rPr>
          <w:sz w:val="24"/>
          <w:szCs w:val="24"/>
        </w:rPr>
        <w:t xml:space="preserve">In 2020, President Joko Widodo issued Presidential Regulation (PP) Number 109 of 2020 concerning accelerating the Implementation of the National Strategic Program </w:t>
      </w:r>
      <w:sdt>
        <w:sdtPr>
          <w:rPr>
            <w:color w:val="000000"/>
            <w:sz w:val="24"/>
            <w:szCs w:val="24"/>
          </w:rPr>
          <w:tag w:val="MENDELEY_CITATION_v3_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"/>
          <w:id w:val="260883724"/>
          <w:placeholder>
            <w:docPart w:val="44649EE797F0413E8B3E152DF9BEA865"/>
          </w:placeholder>
        </w:sdtPr>
        <w:sdtContent>
          <w:r w:rsidRPr="00B2621A">
            <w:rPr>
              <w:color w:val="000000"/>
              <w:sz w:val="24"/>
              <w:szCs w:val="24"/>
            </w:rPr>
            <w:t>(</w:t>
          </w:r>
          <w:proofErr w:type="spellStart"/>
          <w:r w:rsidRPr="00B2621A">
            <w:rPr>
              <w:color w:val="000000"/>
              <w:sz w:val="24"/>
              <w:szCs w:val="24"/>
            </w:rPr>
            <w:t>Pangastuti</w:t>
          </w:r>
          <w:proofErr w:type="spellEnd"/>
          <w:r w:rsidRPr="00B2621A">
            <w:rPr>
              <w:color w:val="000000"/>
              <w:sz w:val="24"/>
              <w:szCs w:val="24"/>
            </w:rPr>
            <w:t xml:space="preserve"> et al., 2024)</w:t>
          </w:r>
        </w:sdtContent>
      </w:sdt>
      <w:r w:rsidRPr="00B2621A">
        <w:rPr>
          <w:sz w:val="24"/>
          <w:szCs w:val="24"/>
        </w:rPr>
        <w:t xml:space="preserve">. This is an effort to try again to realize food security through the food estate program in various regions, which is expected to become a new food barn to meet the increasing national food needs. This program is included in the 2020-2024 National Strategic Program (PSN). It will be implemented in five provinces: North Sumatra, South Sumatra, Central Kalimantan, East Nusa Tenggara, and Papua. According to WALHI Central Kalimantan, the area of ​​​​food estate land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is around 30,000 hectares. In 2021, 200-300 hectares were newly planted with cassava </w:t>
      </w:r>
      <w:sdt>
        <w:sdtPr>
          <w:rPr>
            <w:color w:val="000000"/>
            <w:sz w:val="24"/>
            <w:szCs w:val="24"/>
          </w:rPr>
          <w:tag w:val="MENDELEY_CITATION_v3_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"/>
          <w:id w:val="-191073571"/>
          <w:placeholder>
            <w:docPart w:val="44649EE797F0413E8B3E152DF9BEA865"/>
          </w:placeholder>
        </w:sdtPr>
        <w:sdtContent>
          <w:r w:rsidRPr="00B2621A">
            <w:rPr>
              <w:color w:val="000000"/>
              <w:sz w:val="24"/>
              <w:szCs w:val="24"/>
            </w:rPr>
            <w:t>(Bayu, 2024)</w:t>
          </w:r>
        </w:sdtContent>
      </w:sdt>
      <w:r w:rsidRPr="00B2621A">
        <w:rPr>
          <w:sz w:val="24"/>
          <w:szCs w:val="24"/>
        </w:rPr>
        <w:t xml:space="preserve">. Food estate is another term for food industrialization. This concept begins with the assumption that a country needs a modern food barn. It is considered that the traditional food barn model or family farming is unable to meet national food needs, in addition to the national and global food crisis </w:t>
      </w:r>
      <w:sdt>
        <w:sdtPr>
          <w:rPr>
            <w:color w:val="000000"/>
            <w:sz w:val="24"/>
            <w:szCs w:val="24"/>
          </w:rPr>
          <w:tag w:val="MENDELEY_CITATION_v3_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"/>
          <w:id w:val="1419672602"/>
          <w:placeholder>
            <w:docPart w:val="44649EE797F0413E8B3E152DF9BEA865"/>
          </w:placeholder>
        </w:sdtPr>
        <w:sdtContent>
          <w:r w:rsidRPr="00B2621A">
            <w:rPr>
              <w:color w:val="000000"/>
              <w:sz w:val="24"/>
              <w:szCs w:val="24"/>
            </w:rPr>
            <w:t>(</w:t>
          </w:r>
          <w:proofErr w:type="spellStart"/>
          <w:r w:rsidRPr="00B2621A">
            <w:rPr>
              <w:color w:val="000000"/>
              <w:sz w:val="24"/>
              <w:szCs w:val="24"/>
            </w:rPr>
            <w:t>Cahyono</w:t>
          </w:r>
          <w:proofErr w:type="spellEnd"/>
          <w:r w:rsidRPr="00B2621A">
            <w:rPr>
              <w:color w:val="000000"/>
              <w:sz w:val="24"/>
              <w:szCs w:val="24"/>
            </w:rPr>
            <w:t>, 2024)</w:t>
          </w:r>
        </w:sdtContent>
      </w:sdt>
      <w:r w:rsidRPr="00B2621A">
        <w:rPr>
          <w:sz w:val="24"/>
          <w:szCs w:val="24"/>
        </w:rPr>
        <w:t xml:space="preserve">. Therefore, the government adopted a food estate policy, basically food industrialization at a large speed and scale. This seems to be </w:t>
      </w:r>
      <w:r w:rsidRPr="00B2621A">
        <w:rPr>
          <w:sz w:val="24"/>
          <w:szCs w:val="24"/>
        </w:rPr>
        <w:lastRenderedPageBreak/>
        <w:t xml:space="preserve">considered a weak family farming model for producing national food. Research conducted by FAO found that family farming produces around 80 percent of the world's food </w:t>
      </w:r>
      <w:sdt>
        <w:sdtPr>
          <w:rPr>
            <w:color w:val="000000"/>
            <w:sz w:val="24"/>
            <w:szCs w:val="24"/>
          </w:rPr>
          <w:tag w:val="MENDELEY_CITATION_v3_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"/>
          <w:id w:val="-1463115931"/>
          <w:placeholder>
            <w:docPart w:val="44649EE797F0413E8B3E152DF9BEA865"/>
          </w:placeholder>
        </w:sdtPr>
        <w:sdtContent>
          <w:r w:rsidRPr="00B2621A">
            <w:rPr>
              <w:color w:val="000000"/>
              <w:sz w:val="24"/>
              <w:szCs w:val="24"/>
            </w:rPr>
            <w:t>(FAO News and Media, 2021)</w:t>
          </w:r>
        </w:sdtContent>
      </w:sdt>
      <w:r w:rsidRPr="00B2621A">
        <w:rPr>
          <w:sz w:val="24"/>
          <w:szCs w:val="24"/>
        </w:rPr>
        <w:t xml:space="preserve">. Even farmers in Indonesia are an important part of Asia Pacific farmers, 70 percent of whom are family farms </w:t>
      </w:r>
      <w:sdt>
        <w:sdtPr>
          <w:rPr>
            <w:color w:val="000000"/>
            <w:sz w:val="24"/>
            <w:szCs w:val="24"/>
          </w:rPr>
          <w:tag w:val="MENDELEY_CITATION_v3_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"/>
          <w:id w:val="-14308926"/>
          <w:placeholder>
            <w:docPart w:val="44649EE797F0413E8B3E152DF9BEA865"/>
          </w:placeholder>
        </w:sdtPr>
        <w:sdtContent>
          <w:r w:rsidRPr="00B2621A">
            <w:rPr>
              <w:color w:val="000000"/>
              <w:sz w:val="24"/>
              <w:szCs w:val="24"/>
            </w:rPr>
            <w:t>(MUHID, 2022)</w:t>
          </w:r>
        </w:sdtContent>
      </w:sdt>
      <w:r w:rsidRPr="00B2621A">
        <w:rPr>
          <w:sz w:val="24"/>
          <w:szCs w:val="24"/>
        </w:rPr>
        <w:t xml:space="preserve">. According to the source, the food estate policy is deceiving the roots of the food crisis by looking at this situation as if the world food crisis can be solved with a food estate policy  </w:t>
      </w:r>
      <w:sdt>
        <w:sdtPr>
          <w:rPr>
            <w:color w:val="000000"/>
            <w:sz w:val="24"/>
            <w:szCs w:val="24"/>
          </w:rPr>
          <w:tag w:val="MENDELEY_CITATION_v3_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"/>
          <w:id w:val="-1647585338"/>
          <w:placeholder>
            <w:docPart w:val="44649EE797F0413E8B3E152DF9BEA865"/>
          </w:placeholder>
        </w:sdtPr>
        <w:sdtContent>
          <w:r w:rsidRPr="00B2621A">
            <w:rPr>
              <w:color w:val="000000"/>
              <w:sz w:val="24"/>
              <w:szCs w:val="24"/>
            </w:rPr>
            <w:t>(</w:t>
          </w:r>
          <w:proofErr w:type="spellStart"/>
          <w:r w:rsidRPr="00B2621A">
            <w:rPr>
              <w:color w:val="000000"/>
              <w:sz w:val="24"/>
              <w:szCs w:val="24"/>
            </w:rPr>
            <w:t>Cahyono</w:t>
          </w:r>
          <w:proofErr w:type="spellEnd"/>
          <w:r w:rsidRPr="00B2621A">
            <w:rPr>
              <w:color w:val="000000"/>
              <w:sz w:val="24"/>
              <w:szCs w:val="24"/>
            </w:rPr>
            <w:t>, 2024)</w:t>
          </w:r>
        </w:sdtContent>
      </w:sdt>
      <w:r w:rsidRPr="00B2621A">
        <w:rPr>
          <w:sz w:val="24"/>
          <w:szCs w:val="24"/>
        </w:rPr>
        <w:t xml:space="preserve">. The presence of the food estate policy is based on the capitalist food regime, which was initially presented to deal with the potential for a global food and energy crisis and is now seen as a market opportunity. This situation has allowed the government to turn the crisis into an opportunity. Market opportunities must be utilized so that they can quickly produce large quantities of food and bioenergy sources. Only corporations, not farming families, can organize this production method </w:t>
      </w:r>
      <w:sdt>
        <w:sdtPr>
          <w:rPr>
            <w:color w:val="000000"/>
            <w:sz w:val="24"/>
            <w:szCs w:val="24"/>
          </w:rPr>
          <w:tag w:val="MENDELEY_CITATION_v3_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"/>
          <w:id w:val="1133983948"/>
          <w:placeholder>
            <w:docPart w:val="44649EE797F0413E8B3E152DF9BEA865"/>
          </w:placeholder>
        </w:sdtPr>
        <w:sdtContent>
          <w:r w:rsidRPr="00B2621A">
            <w:rPr>
              <w:color w:val="000000"/>
              <w:sz w:val="24"/>
              <w:szCs w:val="24"/>
            </w:rPr>
            <w:t>(Savitri, 2013)</w:t>
          </w:r>
        </w:sdtContent>
      </w:sdt>
      <w:r w:rsidRPr="00B2621A">
        <w:rPr>
          <w:sz w:val="24"/>
          <w:szCs w:val="24"/>
        </w:rPr>
        <w:t>.</w:t>
      </w:r>
    </w:p>
    <w:p w14:paraId="13CFA44E" w14:textId="7FFFF0F5" w:rsidR="00363962" w:rsidRPr="00B2621A" w:rsidRDefault="00363962" w:rsidP="00363962">
      <w:pPr>
        <w:pStyle w:val="ListParagraph"/>
        <w:pBdr>
          <w:top w:val="nil"/>
          <w:left w:val="nil"/>
          <w:bottom w:val="nil"/>
          <w:right w:val="nil"/>
          <w:between w:val="nil"/>
        </w:pBdr>
        <w:ind w:firstLine="720"/>
        <w:jc w:val="both"/>
        <w:rPr>
          <w:sz w:val="24"/>
          <w:szCs w:val="24"/>
        </w:rPr>
      </w:pPr>
      <w:r w:rsidRPr="00B2621A">
        <w:rPr>
          <w:sz w:val="24"/>
          <w:szCs w:val="24"/>
        </w:rPr>
        <w:t xml:space="preserve">Law Number 18 of 2012 concerning Food explains three food paradigms: food sovereignty, independence, and security. Instead of placing the food sovereignty paradigm as the front axis in the food estate project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the government only uses the food security paradigm. According to WALHI Central Kalimantan, the food estate project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was carried out by a contractor  </w:t>
      </w:r>
      <w:sdt>
        <w:sdtPr>
          <w:rPr>
            <w:color w:val="000000"/>
            <w:sz w:val="24"/>
            <w:szCs w:val="24"/>
          </w:rPr>
          <w:tag w:val="MENDELEY_CITATION_v3_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"/>
          <w:id w:val="-1854418275"/>
          <w:placeholder>
            <w:docPart w:val="44649EE797F0413E8B3E152DF9BEA865"/>
          </w:placeholder>
        </w:sdtPr>
        <w:sdtContent>
          <w:r w:rsidRPr="00B2621A">
            <w:rPr>
              <w:color w:val="000000"/>
              <w:sz w:val="24"/>
              <w:szCs w:val="24"/>
            </w:rPr>
            <w:t>(Bayu, 2024)</w:t>
          </w:r>
        </w:sdtContent>
      </w:sdt>
      <w:r w:rsidRPr="00B2621A">
        <w:rPr>
          <w:sz w:val="24"/>
          <w:szCs w:val="24"/>
        </w:rPr>
        <w:t xml:space="preserve">. It is not surprising that </w:t>
      </w:r>
      <w:proofErr w:type="spellStart"/>
      <w:r w:rsidRPr="00B2621A">
        <w:rPr>
          <w:sz w:val="24"/>
          <w:szCs w:val="24"/>
        </w:rPr>
        <w:t>Baringbing's</w:t>
      </w:r>
      <w:proofErr w:type="spellEnd"/>
      <w:r w:rsidRPr="00B2621A">
        <w:rPr>
          <w:sz w:val="24"/>
          <w:szCs w:val="24"/>
        </w:rPr>
        <w:t xml:space="preserve"> research found that the community felt unfair because there was no openness and socialization from related parties about the location of the food estate land. Facts on the ground prove that this project did not include local communities. It is then understood that the food estate is based on the interests of the existence or absence of food (food crisis), not about who controls and maintains it </w:t>
      </w:r>
      <w:sdt>
        <w:sdtPr>
          <w:rPr>
            <w:color w:val="000000"/>
            <w:sz w:val="24"/>
            <w:szCs w:val="24"/>
          </w:rPr>
          <w:tag w:val="MENDELEY_CITATION_v3_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"/>
          <w:id w:val="211550905"/>
          <w:placeholder>
            <w:docPart w:val="44649EE797F0413E8B3E152DF9BEA865"/>
          </w:placeholder>
        </w:sdtPr>
        <w:sdtContent>
          <w:r w:rsidRPr="00B2621A">
            <w:rPr>
              <w:color w:val="000000"/>
              <w:sz w:val="24"/>
              <w:szCs w:val="24"/>
            </w:rPr>
            <w:t>(</w:t>
          </w:r>
          <w:proofErr w:type="spellStart"/>
          <w:r w:rsidRPr="00B2621A">
            <w:rPr>
              <w:color w:val="000000"/>
              <w:sz w:val="24"/>
              <w:szCs w:val="24"/>
            </w:rPr>
            <w:t>Cahyono</w:t>
          </w:r>
          <w:proofErr w:type="spellEnd"/>
          <w:r w:rsidRPr="00B2621A">
            <w:rPr>
              <w:color w:val="000000"/>
              <w:sz w:val="24"/>
              <w:szCs w:val="24"/>
            </w:rPr>
            <w:t>, 2024)</w:t>
          </w:r>
        </w:sdtContent>
      </w:sdt>
      <w:r w:rsidRPr="00B2621A">
        <w:rPr>
          <w:sz w:val="24"/>
          <w:szCs w:val="24"/>
        </w:rPr>
        <w:t xml:space="preserve">. According to </w:t>
      </w:r>
      <w:proofErr w:type="spellStart"/>
      <w:r w:rsidRPr="00B2621A">
        <w:rPr>
          <w:sz w:val="24"/>
          <w:szCs w:val="24"/>
        </w:rPr>
        <w:t>Alsafana</w:t>
      </w:r>
      <w:proofErr w:type="spellEnd"/>
      <w:r w:rsidRPr="00B2621A">
        <w:rPr>
          <w:sz w:val="24"/>
          <w:szCs w:val="24"/>
        </w:rPr>
        <w:t xml:space="preserve"> Rasman et al., agriculture that considers ecological properties assumes that producers and consumers control the food chain. Thus, the food sovereignty paradigm concerns who and how food is produced </w:t>
      </w:r>
      <w:sdt>
        <w:sdtPr>
          <w:rPr>
            <w:color w:val="000000"/>
            <w:sz w:val="24"/>
            <w:szCs w:val="24"/>
          </w:rPr>
          <w:tag w:val="MENDELEY_CITATION_v3_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"/>
          <w:id w:val="524212458"/>
          <w:placeholder>
            <w:docPart w:val="44649EE797F0413E8B3E152DF9BEA865"/>
          </w:placeholder>
        </w:sdtPr>
        <w:sdtContent>
          <w:r w:rsidRPr="00B2621A">
            <w:rPr>
              <w:color w:val="000000"/>
              <w:sz w:val="24"/>
              <w:szCs w:val="24"/>
            </w:rPr>
            <w:t>(Rasman et al., 2023)</w:t>
          </w:r>
        </w:sdtContent>
      </w:sdt>
      <w:r w:rsidRPr="00B2621A">
        <w:rPr>
          <w:sz w:val="24"/>
          <w:szCs w:val="24"/>
        </w:rPr>
        <w:t xml:space="preserve">. Food sovereignty occurs when local communities are at the forefront of producing, distributing, and consuming agricultural products rather than simply meeting the needs of the market and companies. The rights of communities and communities are the main considerations in implementing the food sovereignty paradigm </w:t>
      </w:r>
      <w:sdt>
        <w:sdtPr>
          <w:rPr>
            <w:color w:val="000000"/>
            <w:sz w:val="24"/>
            <w:szCs w:val="24"/>
          </w:rPr>
          <w:tag w:val="MENDELEY_CITATION_v3_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"/>
          <w:id w:val="-603491859"/>
          <w:placeholder>
            <w:docPart w:val="44649EE797F0413E8B3E152DF9BEA865"/>
          </w:placeholder>
        </w:sdtPr>
        <w:sdtContent>
          <w:r w:rsidRPr="00B2621A">
            <w:rPr>
              <w:color w:val="000000"/>
              <w:sz w:val="24"/>
              <w:szCs w:val="24"/>
            </w:rPr>
            <w:t>(</w:t>
          </w:r>
          <w:proofErr w:type="spellStart"/>
          <w:r w:rsidRPr="00B2621A">
            <w:rPr>
              <w:color w:val="000000"/>
              <w:sz w:val="24"/>
              <w:szCs w:val="24"/>
            </w:rPr>
            <w:t>Nugraha</w:t>
          </w:r>
          <w:proofErr w:type="spellEnd"/>
          <w:r w:rsidRPr="00B2621A">
            <w:rPr>
              <w:color w:val="000000"/>
              <w:sz w:val="24"/>
              <w:szCs w:val="24"/>
            </w:rPr>
            <w:t xml:space="preserve"> et al., 2016)</w:t>
          </w:r>
        </w:sdtContent>
      </w:sdt>
      <w:r w:rsidRPr="00B2621A">
        <w:rPr>
          <w:sz w:val="24"/>
          <w:szCs w:val="24"/>
        </w:rPr>
        <w:t>.</w:t>
      </w:r>
    </w:p>
    <w:p w14:paraId="1FDF0826" w14:textId="77777777" w:rsidR="00363962" w:rsidRPr="00B2621A" w:rsidRDefault="00363962" w:rsidP="00363962">
      <w:pPr>
        <w:pStyle w:val="ListParagraph"/>
        <w:pBdr>
          <w:top w:val="nil"/>
          <w:left w:val="nil"/>
          <w:bottom w:val="nil"/>
          <w:right w:val="nil"/>
          <w:between w:val="nil"/>
        </w:pBdr>
        <w:ind w:firstLine="720"/>
        <w:jc w:val="both"/>
        <w:rPr>
          <w:sz w:val="24"/>
          <w:szCs w:val="24"/>
        </w:rPr>
      </w:pPr>
    </w:p>
    <w:p w14:paraId="4A485C0A" w14:textId="3618BD17" w:rsidR="00363962" w:rsidRPr="00B2621A" w:rsidRDefault="00363962" w:rsidP="00363962">
      <w:pPr>
        <w:pStyle w:val="ListParagraph"/>
        <w:widowControl/>
        <w:numPr>
          <w:ilvl w:val="0"/>
          <w:numId w:val="5"/>
        </w:numPr>
        <w:pBdr>
          <w:top w:val="nil"/>
          <w:left w:val="nil"/>
          <w:bottom w:val="nil"/>
          <w:right w:val="nil"/>
          <w:between w:val="nil"/>
        </w:pBdr>
        <w:autoSpaceDE/>
        <w:autoSpaceDN/>
        <w:contextualSpacing/>
        <w:jc w:val="both"/>
        <w:rPr>
          <w:b/>
          <w:iCs/>
          <w:sz w:val="24"/>
          <w:szCs w:val="24"/>
        </w:rPr>
      </w:pPr>
      <w:r w:rsidRPr="00B2621A">
        <w:rPr>
          <w:b/>
          <w:iCs/>
          <w:sz w:val="24"/>
          <w:szCs w:val="24"/>
        </w:rPr>
        <w:t xml:space="preserve">Failure of the Food Estate Program and its Impact on Communities in </w:t>
      </w:r>
      <w:proofErr w:type="spellStart"/>
      <w:r w:rsidRPr="00B2621A">
        <w:rPr>
          <w:b/>
          <w:iCs/>
          <w:sz w:val="24"/>
          <w:szCs w:val="24"/>
        </w:rPr>
        <w:t>Gunung</w:t>
      </w:r>
      <w:proofErr w:type="spellEnd"/>
      <w:r w:rsidRPr="00B2621A">
        <w:rPr>
          <w:b/>
          <w:iCs/>
          <w:sz w:val="24"/>
          <w:szCs w:val="24"/>
        </w:rPr>
        <w:t xml:space="preserve"> Mas </w:t>
      </w:r>
      <w:proofErr w:type="spellStart"/>
      <w:r w:rsidR="00487D08">
        <w:rPr>
          <w:b/>
          <w:iCs/>
          <w:sz w:val="24"/>
          <w:szCs w:val="24"/>
        </w:rPr>
        <w:t>Distric</w:t>
      </w:r>
      <w:proofErr w:type="spellEnd"/>
    </w:p>
    <w:p w14:paraId="54FFDB5A" w14:textId="5E7994CC" w:rsidR="00363962" w:rsidRPr="00B2621A" w:rsidRDefault="00363962" w:rsidP="00363962">
      <w:pPr>
        <w:pStyle w:val="ListParagraph"/>
        <w:pBdr>
          <w:top w:val="nil"/>
          <w:left w:val="nil"/>
          <w:bottom w:val="nil"/>
          <w:right w:val="nil"/>
          <w:between w:val="nil"/>
        </w:pBdr>
        <w:ind w:firstLine="720"/>
        <w:jc w:val="both"/>
        <w:rPr>
          <w:sz w:val="24"/>
          <w:szCs w:val="24"/>
        </w:rPr>
      </w:pPr>
      <w:r w:rsidRPr="00B2621A">
        <w:rPr>
          <w:sz w:val="24"/>
          <w:szCs w:val="24"/>
        </w:rPr>
        <w:t xml:space="preserve">The food estate project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has failed. Sociologically, this is evidenced by the disappointment of local people who did not get justice while implementing the food estate program. According to WALHI Central Kalimantan, the government did not protect local people from the takeover of agricultural land and forest areas by contractors who carried out the food estate project </w:t>
      </w:r>
      <w:sdt>
        <w:sdtPr>
          <w:rPr>
            <w:color w:val="000000"/>
            <w:sz w:val="24"/>
            <w:szCs w:val="24"/>
          </w:rPr>
          <w:tag w:val="MENDELEY_CITATION_v3_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"/>
          <w:id w:val="-669631828"/>
          <w:placeholder>
            <w:docPart w:val="44649EE797F0413E8B3E152DF9BEA865"/>
          </w:placeholder>
        </w:sdtPr>
        <w:sdtContent>
          <w:r w:rsidRPr="00B2621A">
            <w:rPr>
              <w:color w:val="000000"/>
              <w:sz w:val="24"/>
              <w:szCs w:val="24"/>
            </w:rPr>
            <w:t>(Bayu, 2024)</w:t>
          </w:r>
        </w:sdtContent>
      </w:sdt>
      <w:r w:rsidRPr="00B2621A">
        <w:rPr>
          <w:sz w:val="24"/>
          <w:szCs w:val="24"/>
        </w:rPr>
        <w:t xml:space="preserve">. As a result, this revokes the rights of local communities to fulfill their needs according to local propriety. Even the community is forced to give up their land and, at the same time, is not involved in the implementation process of the food estate project. This certainly has a detrimental impact on the local community itself. Land that used to be able to produce a life for them is now inaccessible. Community participation or involvement in the planning process for implementing the food estate program is very important, considering that their lives depend entirely on agricultural land and forest areas. By involving the community, the government is also at least able to get support and reduce the possibility of local conflicts. Therefore, the success of the food estate program can be measured by how much food is produced and by the ability of the implementer to hear the needs and aspirations of the local community to minimize </w:t>
      </w:r>
      <w:sdt>
        <w:sdtPr>
          <w:rPr>
            <w:color w:val="000000"/>
            <w:sz w:val="24"/>
            <w:szCs w:val="24"/>
          </w:rPr>
          <w:tag w:val="MENDELEY_CITATION_v3_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"/>
          <w:id w:val="-224912260"/>
          <w:placeholder>
            <w:docPart w:val="44649EE797F0413E8B3E152DF9BEA865"/>
          </w:placeholder>
        </w:sdtPr>
        <w:sdtContent>
          <w:r w:rsidRPr="00B2621A">
            <w:rPr>
              <w:color w:val="000000"/>
              <w:sz w:val="24"/>
              <w:szCs w:val="24"/>
            </w:rPr>
            <w:t>(</w:t>
          </w:r>
          <w:proofErr w:type="spellStart"/>
          <w:r w:rsidRPr="00B2621A">
            <w:rPr>
              <w:color w:val="000000"/>
              <w:sz w:val="24"/>
              <w:szCs w:val="24"/>
            </w:rPr>
            <w:t>Risdianto</w:t>
          </w:r>
          <w:proofErr w:type="spellEnd"/>
          <w:r w:rsidRPr="00B2621A">
            <w:rPr>
              <w:color w:val="000000"/>
              <w:sz w:val="24"/>
              <w:szCs w:val="24"/>
            </w:rPr>
            <w:t xml:space="preserve"> et al., 2024)</w:t>
          </w:r>
        </w:sdtContent>
      </w:sdt>
      <w:r w:rsidRPr="00B2621A">
        <w:rPr>
          <w:sz w:val="24"/>
          <w:szCs w:val="24"/>
        </w:rPr>
        <w:t xml:space="preserve">. Ecologically, this is proven by implementing an agricultural system that does not consider environmental aspects. Because basically, the food estate project is the industrialization of agriculture, then acceleration and large scale and massive use of technology are the principles that must be applied. As a result, agricultural land cannot fulfill the principles they carry. Initially, the people of Central Kalimantan used a two-planting, two-harvesting system for farming. However, after the </w:t>
      </w:r>
      <w:r w:rsidRPr="00B2621A">
        <w:rPr>
          <w:sz w:val="24"/>
          <w:szCs w:val="24"/>
        </w:rPr>
        <w:lastRenderedPageBreak/>
        <w:t>food estate project, farmers were forced to plant three times and harvest three times. It turned out that this system did not work. On the other hand, farmers worked more (overwork). The environment was also damaged because soil conditions did not cause it. According to WALHI National, this project exploited water, peatlands, workers, and deforestation. In addition to damaging the environment and local agricultural systems, the most wrong thing about this food estate is that what is planted is not local food</w:t>
      </w:r>
      <w:r w:rsidRPr="00B2621A">
        <w:rPr>
          <w:color w:val="000000"/>
          <w:sz w:val="24"/>
          <w:szCs w:val="24"/>
        </w:rPr>
        <w:t xml:space="preserve"> </w:t>
      </w:r>
      <w:sdt>
        <w:sdtPr>
          <w:rPr>
            <w:color w:val="000000"/>
            <w:sz w:val="24"/>
            <w:szCs w:val="24"/>
          </w:rPr>
          <w:tag w:val="MENDELEY_CITATION_v3_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"/>
          <w:id w:val="959686539"/>
          <w:placeholder>
            <w:docPart w:val="44649EE797F0413E8B3E152DF9BEA865"/>
          </w:placeholder>
        </w:sdtPr>
        <w:sdtContent>
          <w:r w:rsidRPr="00B2621A">
            <w:rPr>
              <w:color w:val="000000"/>
              <w:sz w:val="24"/>
              <w:szCs w:val="24"/>
            </w:rPr>
            <w:t>(</w:t>
          </w:r>
          <w:proofErr w:type="spellStart"/>
          <w:r w:rsidRPr="00B2621A">
            <w:rPr>
              <w:color w:val="000000"/>
              <w:sz w:val="24"/>
              <w:szCs w:val="24"/>
            </w:rPr>
            <w:t>Ghofar</w:t>
          </w:r>
          <w:proofErr w:type="spellEnd"/>
          <w:r w:rsidRPr="00B2621A">
            <w:rPr>
              <w:color w:val="000000"/>
              <w:sz w:val="24"/>
              <w:szCs w:val="24"/>
            </w:rPr>
            <w:t>, 2024)</w:t>
          </w:r>
        </w:sdtContent>
      </w:sdt>
      <w:r w:rsidRPr="00B2621A">
        <w:rPr>
          <w:sz w:val="24"/>
          <w:szCs w:val="24"/>
        </w:rPr>
        <w:t xml:space="preserve">. The food estate project in </w:t>
      </w:r>
      <w:proofErr w:type="spellStart"/>
      <w:r w:rsidRPr="00B2621A">
        <w:rPr>
          <w:sz w:val="24"/>
          <w:szCs w:val="24"/>
        </w:rPr>
        <w:t>Gunung</w:t>
      </w:r>
      <w:proofErr w:type="spellEnd"/>
      <w:r w:rsidRPr="00B2621A">
        <w:rPr>
          <w:sz w:val="24"/>
          <w:szCs w:val="24"/>
        </w:rPr>
        <w:t xml:space="preserve"> Mas is managed by the Ministry of Defense (</w:t>
      </w:r>
      <w:proofErr w:type="spellStart"/>
      <w:r w:rsidRPr="00B2621A">
        <w:rPr>
          <w:sz w:val="24"/>
          <w:szCs w:val="24"/>
        </w:rPr>
        <w:t>Kemenhan</w:t>
      </w:r>
      <w:proofErr w:type="spellEnd"/>
      <w:r w:rsidRPr="00B2621A">
        <w:rPr>
          <w:sz w:val="24"/>
          <w:szCs w:val="24"/>
        </w:rPr>
        <w:t xml:space="preserve">). The food planted is cassava. WALHI sees that this is not achieved through community production and consumption. The government is forcing the agricultural system to run very quickly in terms of production. However, this does not consider the elements of agricultural land, technology, and human resources that manage the food estate project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w:t>
      </w:r>
    </w:p>
    <w:p w14:paraId="768EDEDD" w14:textId="53736902" w:rsidR="00363962" w:rsidRPr="00B2621A" w:rsidRDefault="00363962" w:rsidP="00363962">
      <w:pPr>
        <w:pStyle w:val="ListParagraph"/>
        <w:pBdr>
          <w:top w:val="nil"/>
          <w:left w:val="nil"/>
          <w:bottom w:val="nil"/>
          <w:right w:val="nil"/>
          <w:between w:val="nil"/>
        </w:pBdr>
        <w:ind w:firstLine="720"/>
        <w:jc w:val="both"/>
        <w:rPr>
          <w:sz w:val="24"/>
          <w:szCs w:val="24"/>
        </w:rPr>
      </w:pPr>
      <w:r w:rsidRPr="00B2621A">
        <w:rPr>
          <w:sz w:val="24"/>
          <w:szCs w:val="24"/>
        </w:rPr>
        <w:t xml:space="preserve">If we map the impact of the failure of this food estate, the following things are found: first, exploitation of local communities. This exploitation takes the form of efforts to take over people's agricultural land so that they lose access. This results in economic and social losses for the community itself. Second, environmental damage. This damage will certainly impact the people living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The food estate project will significantly affect carbon release due to deforestation, biodiversity, reduced water absorption and flooding </w:t>
      </w:r>
      <w:sdt>
        <w:sdtPr>
          <w:rPr>
            <w:color w:val="000000"/>
            <w:sz w:val="24"/>
            <w:szCs w:val="24"/>
          </w:rPr>
          <w:tag w:val="MENDELEY_CITATION_v3_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"/>
          <w:id w:val="904956750"/>
          <w:placeholder>
            <w:docPart w:val="44649EE797F0413E8B3E152DF9BEA865"/>
          </w:placeholder>
        </w:sdtPr>
        <w:sdtContent>
          <w:r w:rsidRPr="00B2621A">
            <w:rPr>
              <w:color w:val="000000"/>
              <w:sz w:val="24"/>
              <w:szCs w:val="24"/>
            </w:rPr>
            <w:t>(Rasman et al., 2023)</w:t>
          </w:r>
        </w:sdtContent>
      </w:sdt>
      <w:r w:rsidRPr="00B2621A">
        <w:rPr>
          <w:sz w:val="24"/>
          <w:szCs w:val="24"/>
        </w:rPr>
        <w:t xml:space="preserve">. Third, local food shortages. Instead of the food estate project being present as an effort to produce a national food barn, local food and consumption patterns are reduced and changed, and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is trying its luck by planting cassava, which is not even relevant to local food needs. Such large land control has made the local agricultural system uncontrolled and irrelevant. Thus, the food estate project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is considered to hurt the local community through social injustice, exploitation of resources, incompatibility of food policies with local needs, and lack of community involvement in the decision-making process.</w:t>
      </w:r>
    </w:p>
    <w:p w14:paraId="6208B5F3" w14:textId="77777777" w:rsidR="00363962" w:rsidRPr="00B2621A" w:rsidRDefault="00363962" w:rsidP="00363962">
      <w:pPr>
        <w:pStyle w:val="ListParagraph"/>
        <w:pBdr>
          <w:top w:val="nil"/>
          <w:left w:val="nil"/>
          <w:bottom w:val="nil"/>
          <w:right w:val="nil"/>
          <w:between w:val="nil"/>
        </w:pBdr>
        <w:ind w:firstLine="720"/>
        <w:jc w:val="both"/>
        <w:rPr>
          <w:sz w:val="24"/>
          <w:szCs w:val="24"/>
        </w:rPr>
      </w:pPr>
    </w:p>
    <w:p w14:paraId="03391A40" w14:textId="75257A88" w:rsidR="00363962" w:rsidRPr="00B2621A" w:rsidRDefault="00363962" w:rsidP="00363962">
      <w:pPr>
        <w:pStyle w:val="ListParagraph"/>
        <w:widowControl/>
        <w:numPr>
          <w:ilvl w:val="0"/>
          <w:numId w:val="5"/>
        </w:numPr>
        <w:autoSpaceDE/>
        <w:autoSpaceDN/>
        <w:spacing w:after="60"/>
        <w:contextualSpacing/>
        <w:rPr>
          <w:b/>
          <w:iCs/>
          <w:sz w:val="24"/>
          <w:szCs w:val="24"/>
        </w:rPr>
      </w:pPr>
      <w:r w:rsidRPr="00B2621A">
        <w:rPr>
          <w:b/>
          <w:iCs/>
          <w:sz w:val="24"/>
          <w:szCs w:val="24"/>
        </w:rPr>
        <w:t xml:space="preserve">WALHI Advocacy for the Food Estate Program in </w:t>
      </w:r>
      <w:proofErr w:type="spellStart"/>
      <w:r w:rsidRPr="00B2621A">
        <w:rPr>
          <w:b/>
          <w:iCs/>
          <w:sz w:val="24"/>
          <w:szCs w:val="24"/>
        </w:rPr>
        <w:t>Gunung</w:t>
      </w:r>
      <w:proofErr w:type="spellEnd"/>
      <w:r w:rsidRPr="00B2621A">
        <w:rPr>
          <w:b/>
          <w:iCs/>
          <w:sz w:val="24"/>
          <w:szCs w:val="24"/>
        </w:rPr>
        <w:t xml:space="preserve"> Mas </w:t>
      </w:r>
      <w:proofErr w:type="spellStart"/>
      <w:r w:rsidR="00487D08">
        <w:rPr>
          <w:b/>
          <w:iCs/>
          <w:sz w:val="24"/>
          <w:szCs w:val="24"/>
        </w:rPr>
        <w:t>Distric</w:t>
      </w:r>
      <w:proofErr w:type="spellEnd"/>
    </w:p>
    <w:p w14:paraId="40B0BD1A" w14:textId="77777777" w:rsidR="00363962" w:rsidRPr="00B2621A" w:rsidRDefault="00363962" w:rsidP="00363962">
      <w:pPr>
        <w:pStyle w:val="ListParagraph"/>
        <w:spacing w:after="60"/>
        <w:ind w:firstLine="720"/>
        <w:jc w:val="both"/>
        <w:rPr>
          <w:sz w:val="24"/>
          <w:szCs w:val="24"/>
        </w:rPr>
      </w:pPr>
      <w:r w:rsidRPr="00B2621A">
        <w:rPr>
          <w:sz w:val="24"/>
          <w:szCs w:val="24"/>
        </w:rPr>
        <w:t xml:space="preserve">Policy advocacy is an action designed to change a particular public policy, such as laws and regulations, court decisions, decisions and Presidential Regulations, Political Party platforms, and other institutional policies. Advocacy is recognized and protected by the 1945 Constitution, Article 27, paragraph 2, which states, "All citizens have equal standing before the law and government and are required to uphold the law and government without exception." Therefore, advocacy can be interpreted as an effort to ensure and urge the government to always be responsible for protecting and improving the welfare of all its citizens </w:t>
      </w:r>
      <w:sdt>
        <w:sdtPr>
          <w:rPr>
            <w:color w:val="000000"/>
            <w:sz w:val="24"/>
            <w:szCs w:val="24"/>
          </w:rPr>
          <w:tag w:val="MENDELEY_CITATION_v3_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"/>
          <w:id w:val="410508983"/>
          <w:placeholder>
            <w:docPart w:val="44649EE797F0413E8B3E152DF9BEA865"/>
          </w:placeholder>
        </w:sdtPr>
        <w:sdtContent>
          <w:r w:rsidRPr="00B2621A">
            <w:rPr>
              <w:color w:val="000000"/>
              <w:sz w:val="24"/>
              <w:szCs w:val="24"/>
            </w:rPr>
            <w:t>(</w:t>
          </w:r>
          <w:proofErr w:type="spellStart"/>
          <w:r w:rsidRPr="00B2621A">
            <w:rPr>
              <w:color w:val="000000"/>
              <w:sz w:val="24"/>
              <w:szCs w:val="24"/>
            </w:rPr>
            <w:t>Zulyadi</w:t>
          </w:r>
          <w:proofErr w:type="spellEnd"/>
          <w:r w:rsidRPr="00B2621A">
            <w:rPr>
              <w:color w:val="000000"/>
              <w:sz w:val="24"/>
              <w:szCs w:val="24"/>
            </w:rPr>
            <w:t>, 2014)</w:t>
          </w:r>
        </w:sdtContent>
      </w:sdt>
      <w:r w:rsidRPr="00B2621A">
        <w:rPr>
          <w:sz w:val="24"/>
          <w:szCs w:val="24"/>
        </w:rPr>
        <w:t xml:space="preserve">. In its development, advocacy is used for various purposes that focus on efforts to achieve social justice through changes or the formulation of public policies. There are several groups involved in advocacy, also called actors; according to Mustika, the actors or actors in policy advocacy are as follows: (1) Students (individuals, groups, student organizations); (2) Social Organizations and Political Organizations; (3) Non-governmental organizations such as Non-Governmental Organizations; (4) Community communities such as farmers, workers, fishermen; (5) Powerful and influential organizations in society; (6) Religious-based community organizations; (7) Business groups; (8) Media groups; (9) RT, </w:t>
      </w:r>
      <w:proofErr w:type="spellStart"/>
      <w:r w:rsidRPr="00B2621A">
        <w:rPr>
          <w:sz w:val="24"/>
          <w:szCs w:val="24"/>
        </w:rPr>
        <w:t>Dukuh</w:t>
      </w:r>
      <w:proofErr w:type="spellEnd"/>
      <w:r w:rsidRPr="00B2621A">
        <w:rPr>
          <w:sz w:val="24"/>
          <w:szCs w:val="24"/>
        </w:rPr>
        <w:t xml:space="preserve">, and </w:t>
      </w:r>
      <w:proofErr w:type="spellStart"/>
      <w:r w:rsidRPr="00B2621A">
        <w:rPr>
          <w:sz w:val="24"/>
          <w:szCs w:val="24"/>
        </w:rPr>
        <w:t>Lurah</w:t>
      </w:r>
      <w:proofErr w:type="spellEnd"/>
      <w:r w:rsidRPr="00B2621A">
        <w:rPr>
          <w:sz w:val="24"/>
          <w:szCs w:val="24"/>
        </w:rPr>
        <w:t xml:space="preserve"> groups; and (10) Other groups interested in change for better welfare </w:t>
      </w:r>
      <w:sdt>
        <w:sdtPr>
          <w:rPr>
            <w:color w:val="000000"/>
            <w:sz w:val="24"/>
            <w:szCs w:val="24"/>
          </w:rPr>
          <w:tag w:val="MENDELEY_CITATION_v3_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"/>
          <w:id w:val="-1605337096"/>
          <w:placeholder>
            <w:docPart w:val="44649EE797F0413E8B3E152DF9BEA865"/>
          </w:placeholder>
        </w:sdtPr>
        <w:sdtContent>
          <w:r w:rsidRPr="00B2621A">
            <w:rPr>
              <w:color w:val="000000"/>
              <w:sz w:val="24"/>
              <w:szCs w:val="24"/>
            </w:rPr>
            <w:t>(</w:t>
          </w:r>
          <w:proofErr w:type="spellStart"/>
          <w:r w:rsidRPr="00B2621A">
            <w:rPr>
              <w:color w:val="000000"/>
              <w:sz w:val="24"/>
              <w:szCs w:val="24"/>
            </w:rPr>
            <w:t>Mahardhani</w:t>
          </w:r>
          <w:proofErr w:type="spellEnd"/>
          <w:r w:rsidRPr="00B2621A">
            <w:rPr>
              <w:color w:val="000000"/>
              <w:sz w:val="24"/>
              <w:szCs w:val="24"/>
            </w:rPr>
            <w:t>, 2018)</w:t>
          </w:r>
        </w:sdtContent>
      </w:sdt>
      <w:r w:rsidRPr="00B2621A">
        <w:rPr>
          <w:sz w:val="24"/>
          <w:szCs w:val="24"/>
        </w:rPr>
        <w:t>.</w:t>
      </w:r>
    </w:p>
    <w:p w14:paraId="57535C99" w14:textId="77777777" w:rsidR="00363962" w:rsidRPr="00B2621A" w:rsidRDefault="00363962" w:rsidP="00363962">
      <w:pPr>
        <w:pStyle w:val="ListParagraph"/>
        <w:spacing w:after="60"/>
        <w:ind w:firstLine="720"/>
        <w:jc w:val="both"/>
        <w:rPr>
          <w:sz w:val="24"/>
          <w:szCs w:val="24"/>
        </w:rPr>
      </w:pPr>
      <w:r w:rsidRPr="00B2621A">
        <w:rPr>
          <w:sz w:val="24"/>
          <w:szCs w:val="24"/>
        </w:rPr>
        <w:t xml:space="preserve">Advocacy activities are planned and structured by individuals or groups to fight for changes in unequal social relations into equal ones. This change is intended to realize democratic power relations and provide opportunities for weak communities to participate in the decision-making process related to resource allocation </w:t>
      </w:r>
      <w:sdt>
        <w:sdtPr>
          <w:rPr>
            <w:color w:val="000000"/>
            <w:sz w:val="24"/>
            <w:szCs w:val="24"/>
          </w:rPr>
          <w:tag w:val="MENDELEY_CITATION_v3_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"/>
          <w:id w:val="-1099014626"/>
          <w:placeholder>
            <w:docPart w:val="44649EE797F0413E8B3E152DF9BEA865"/>
          </w:placeholder>
        </w:sdtPr>
        <w:sdtContent>
          <w:r w:rsidRPr="00B2621A">
            <w:rPr>
              <w:color w:val="000000"/>
              <w:sz w:val="24"/>
              <w:szCs w:val="24"/>
            </w:rPr>
            <w:t>(</w:t>
          </w:r>
          <w:proofErr w:type="spellStart"/>
          <w:r w:rsidRPr="00B2621A">
            <w:rPr>
              <w:color w:val="000000"/>
              <w:sz w:val="24"/>
              <w:szCs w:val="24"/>
            </w:rPr>
            <w:t>Danialsyah</w:t>
          </w:r>
          <w:proofErr w:type="spellEnd"/>
          <w:r w:rsidRPr="00B2621A">
            <w:rPr>
              <w:color w:val="000000"/>
              <w:sz w:val="24"/>
              <w:szCs w:val="24"/>
            </w:rPr>
            <w:t xml:space="preserve"> &amp; Zahra, 2022)</w:t>
          </w:r>
        </w:sdtContent>
      </w:sdt>
      <w:r w:rsidRPr="00B2621A">
        <w:rPr>
          <w:sz w:val="24"/>
          <w:szCs w:val="24"/>
        </w:rPr>
        <w:t xml:space="preserve">. In addition, the main purpose of public policy advocacy is to obtain support and assistance in order to ensure the constitutional rights of individuals or communities. Wahyudi, in his book Understanding Public Policy and Advocacy Strategies, lists five objectives of policy advocacy, namely: (1) Improving Policy Substance; (2) Improving the Policy Formulation </w:t>
      </w:r>
      <w:r w:rsidRPr="00B2621A">
        <w:rPr>
          <w:sz w:val="24"/>
          <w:szCs w:val="24"/>
        </w:rPr>
        <w:lastRenderedPageBreak/>
        <w:t xml:space="preserve">and Decision Process; (3) Improving Policy Implementation and Accountability; (4) Changing Public Perceptions and Attitudes Regarding Policy; and (5) Increasing Transparency of Policy Accountability </w:t>
      </w:r>
      <w:sdt>
        <w:sdtPr>
          <w:rPr>
            <w:color w:val="000000"/>
            <w:sz w:val="24"/>
            <w:szCs w:val="24"/>
          </w:rPr>
          <w:tag w:val="MENDELEY_CITATION_v3_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"/>
          <w:id w:val="-1354261326"/>
          <w:placeholder>
            <w:docPart w:val="44649EE797F0413E8B3E152DF9BEA865"/>
          </w:placeholder>
        </w:sdtPr>
        <w:sdtContent>
          <w:r w:rsidRPr="00B2621A">
            <w:rPr>
              <w:color w:val="000000"/>
              <w:sz w:val="24"/>
              <w:szCs w:val="24"/>
            </w:rPr>
            <w:t>(Wahyudi &amp; Kurniawan, 2008)</w:t>
          </w:r>
        </w:sdtContent>
      </w:sdt>
      <w:r w:rsidRPr="00B2621A">
        <w:rPr>
          <w:sz w:val="24"/>
          <w:szCs w:val="24"/>
        </w:rPr>
        <w:t xml:space="preserve">. Indonesian Environmental Forum or </w:t>
      </w:r>
      <w:proofErr w:type="spellStart"/>
      <w:r w:rsidRPr="00B2621A">
        <w:rPr>
          <w:sz w:val="24"/>
          <w:szCs w:val="24"/>
        </w:rPr>
        <w:t>Wahana</w:t>
      </w:r>
      <w:proofErr w:type="spellEnd"/>
      <w:r w:rsidRPr="00B2621A">
        <w:rPr>
          <w:sz w:val="24"/>
          <w:szCs w:val="24"/>
        </w:rPr>
        <w:t xml:space="preserve"> </w:t>
      </w:r>
      <w:proofErr w:type="spellStart"/>
      <w:r w:rsidRPr="00B2621A">
        <w:rPr>
          <w:sz w:val="24"/>
          <w:szCs w:val="24"/>
        </w:rPr>
        <w:t>Lingkungan</w:t>
      </w:r>
      <w:proofErr w:type="spellEnd"/>
      <w:r w:rsidRPr="00B2621A">
        <w:rPr>
          <w:sz w:val="24"/>
          <w:szCs w:val="24"/>
        </w:rPr>
        <w:t xml:space="preserve"> </w:t>
      </w:r>
      <w:proofErr w:type="spellStart"/>
      <w:r w:rsidRPr="00B2621A">
        <w:rPr>
          <w:sz w:val="24"/>
          <w:szCs w:val="24"/>
        </w:rPr>
        <w:t>Hidup</w:t>
      </w:r>
      <w:proofErr w:type="spellEnd"/>
      <w:r w:rsidRPr="00B2621A">
        <w:rPr>
          <w:sz w:val="24"/>
          <w:szCs w:val="24"/>
        </w:rPr>
        <w:t xml:space="preserve"> Indonesia (WALHI) is the largest environmental movement organization in Indonesia, with a membership of 487 organizations from non-governmental organizations and nature </w:t>
      </w:r>
      <w:proofErr w:type="gramStart"/>
      <w:r w:rsidRPr="00B2621A">
        <w:rPr>
          <w:sz w:val="24"/>
          <w:szCs w:val="24"/>
        </w:rPr>
        <w:t>lovers</w:t>
      </w:r>
      <w:proofErr w:type="gramEnd"/>
      <w:r w:rsidRPr="00B2621A">
        <w:rPr>
          <w:sz w:val="24"/>
          <w:szCs w:val="24"/>
        </w:rPr>
        <w:t xml:space="preserve"> organizations, as well as 203 individual members spread across 28 provinces in Indonesia. Since 1980 until now, WALHI has actively encouraged efforts to save and restore the environment in Indonesia. WALHI works to continue to encourage the realization of recognition of the right to the environment, protection and fulfillment of human rights as a form of state responsibility for fulfilling people's sources of life </w:t>
      </w:r>
      <w:sdt>
        <w:sdtPr>
          <w:rPr>
            <w:color w:val="000000"/>
            <w:sz w:val="24"/>
            <w:szCs w:val="24"/>
          </w:rPr>
          <w:tag w:val="MENDELEY_CITATION_v3_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"/>
          <w:id w:val="628749292"/>
          <w:placeholder>
            <w:docPart w:val="44649EE797F0413E8B3E152DF9BEA865"/>
          </w:placeholder>
        </w:sdtPr>
        <w:sdtContent>
          <w:r w:rsidRPr="00B2621A">
            <w:rPr>
              <w:color w:val="000000"/>
              <w:sz w:val="24"/>
              <w:szCs w:val="24"/>
            </w:rPr>
            <w:t>(</w:t>
          </w:r>
          <w:proofErr w:type="spellStart"/>
          <w:r w:rsidRPr="00B2621A">
            <w:rPr>
              <w:color w:val="000000"/>
              <w:sz w:val="24"/>
              <w:szCs w:val="24"/>
            </w:rPr>
            <w:t>Siaran</w:t>
          </w:r>
          <w:proofErr w:type="spellEnd"/>
          <w:r w:rsidRPr="00B2621A">
            <w:rPr>
              <w:color w:val="000000"/>
              <w:sz w:val="24"/>
              <w:szCs w:val="24"/>
            </w:rPr>
            <w:t xml:space="preserve"> Pers WALHI, 2020)</w:t>
          </w:r>
        </w:sdtContent>
      </w:sdt>
      <w:r w:rsidRPr="00B2621A">
        <w:rPr>
          <w:sz w:val="24"/>
          <w:szCs w:val="24"/>
        </w:rPr>
        <w:t>. WALHI realizes that this struggle is increasingly faced with tough challenges from day to day, especially those originating from the increasingly solid dominance and penetration of the global capitalist regime through free market agendas and the hegemony of the new liberalism (neoliberalism), and the increasing support and partisanship of dominant political forces in the country towards the interests of industrial countries or the global economic regime. The global capitalist regime places the people, the environment and sources of life for the people, even the earth, as sacrifices for capital accumulation. The endless exploitation and exploitation of natural resources that has led to an environmental crisis has affected the economic, social and cultural order of life and ultimately increased the threat of vulnerability to the safety and lives of all citizens, both in rural and urban areas.</w:t>
      </w:r>
    </w:p>
    <w:p w14:paraId="3414355F" w14:textId="434F72A3" w:rsidR="00363962" w:rsidRPr="00B2621A" w:rsidRDefault="00363962" w:rsidP="00363962">
      <w:pPr>
        <w:pStyle w:val="ListParagraph"/>
        <w:spacing w:after="60"/>
        <w:ind w:firstLine="720"/>
        <w:jc w:val="both"/>
        <w:rPr>
          <w:sz w:val="24"/>
          <w:szCs w:val="24"/>
        </w:rPr>
      </w:pPr>
      <w:r w:rsidRPr="00B2621A">
        <w:rPr>
          <w:sz w:val="24"/>
          <w:szCs w:val="24"/>
        </w:rPr>
        <w:t xml:space="preserve">There is a National WALHI Advocacy scheme and Regional WALHI for the Food Estate project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National WALHI helps channel information to WALHI in the regions. National WALHI is very proactive in channeling various kinds of information from one region to another regional WALHI. However, the conditions can also be reversed if the information is related to national strategic projects. When the central government decides on a national strategic project such as the food estate policy, National WALHI immediately informs WALHI in the regions about it. From here, regional WALHI responds and monitors from each region regarding the monitoring of evictions or impacts on the community and environmental damage. In this case, regional WALHI is the spearhead, and National WALHI is the supporter. This includes forming a network and fully supporting the needs of journalists in exposing new findings in the regions. The Advocacy stance of National WALHI and those in the regions remains the same because it is based on regional findings. For example, facts regarding evictions, land grabbing, deforestation, human rights violations, and potential impacts of fires caused are found. In this case, the spearhead of advocacy remains with the regional WALHI. Advocacy includes organizing lawsuits, community assistance, research, and action. Meanwhile, the National </w:t>
      </w:r>
      <w:proofErr w:type="spellStart"/>
      <w:r w:rsidRPr="00B2621A">
        <w:rPr>
          <w:sz w:val="24"/>
          <w:szCs w:val="24"/>
        </w:rPr>
        <w:t>Walhi</w:t>
      </w:r>
      <w:proofErr w:type="spellEnd"/>
      <w:r w:rsidRPr="00B2621A">
        <w:rPr>
          <w:sz w:val="24"/>
          <w:szCs w:val="24"/>
        </w:rPr>
        <w:t xml:space="preserve"> has supported journalists, exposure, field visits, fellowships, and others </w:t>
      </w:r>
      <w:sdt>
        <w:sdtPr>
          <w:rPr>
            <w:color w:val="000000"/>
            <w:sz w:val="24"/>
            <w:szCs w:val="24"/>
          </w:rPr>
          <w:tag w:val="MENDELEY_CITATION_v3_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"/>
          <w:id w:val="929547924"/>
          <w:placeholder>
            <w:docPart w:val="44649EE797F0413E8B3E152DF9BEA865"/>
          </w:placeholder>
        </w:sdtPr>
        <w:sdtContent>
          <w:r w:rsidRPr="00B2621A">
            <w:rPr>
              <w:color w:val="000000"/>
              <w:sz w:val="24"/>
              <w:szCs w:val="24"/>
            </w:rPr>
            <w:t>(</w:t>
          </w:r>
          <w:proofErr w:type="spellStart"/>
          <w:r w:rsidRPr="00B2621A">
            <w:rPr>
              <w:color w:val="000000"/>
              <w:sz w:val="24"/>
              <w:szCs w:val="24"/>
            </w:rPr>
            <w:t>Ghofar</w:t>
          </w:r>
          <w:proofErr w:type="spellEnd"/>
          <w:r w:rsidRPr="00B2621A">
            <w:rPr>
              <w:color w:val="000000"/>
              <w:sz w:val="24"/>
              <w:szCs w:val="24"/>
            </w:rPr>
            <w:t>, 2024)</w:t>
          </w:r>
        </w:sdtContent>
      </w:sdt>
      <w:r w:rsidRPr="00B2621A">
        <w:rPr>
          <w:sz w:val="24"/>
          <w:szCs w:val="24"/>
        </w:rPr>
        <w:t>.</w:t>
      </w:r>
    </w:p>
    <w:p w14:paraId="0650448C" w14:textId="413CD01F" w:rsidR="00363962" w:rsidRPr="00B2621A" w:rsidRDefault="00363962" w:rsidP="00363962">
      <w:pPr>
        <w:pStyle w:val="ListParagraph"/>
        <w:spacing w:after="60"/>
        <w:ind w:firstLine="720"/>
        <w:jc w:val="both"/>
        <w:rPr>
          <w:sz w:val="24"/>
          <w:szCs w:val="24"/>
        </w:rPr>
      </w:pPr>
      <w:r w:rsidRPr="00B2621A">
        <w:rPr>
          <w:sz w:val="24"/>
          <w:szCs w:val="24"/>
        </w:rPr>
        <w:t xml:space="preserve">WALHI's organization is based on findings in the community. They try to dig up as much information as possible in the community regarding the food estate project. With the findings, they get the community to express their own opinions and experiences regarding the conditions or negative impacts they feel. For WALHI, the community must always speak up about their concerns rather than WALHI as the community representative. This is continuously attempted, so the community is willing to sue, and WALHI supports the lawsuit </w:t>
      </w:r>
      <w:sdt>
        <w:sdtPr>
          <w:rPr>
            <w:color w:val="000000"/>
            <w:sz w:val="24"/>
            <w:szCs w:val="24"/>
          </w:rPr>
          <w:tag w:val="MENDELEY_CITATION_v3_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"/>
          <w:id w:val="-1398743641"/>
          <w:placeholder>
            <w:docPart w:val="44649EE797F0413E8B3E152DF9BEA865"/>
          </w:placeholder>
        </w:sdtPr>
        <w:sdtContent>
          <w:r w:rsidRPr="00B2621A">
            <w:rPr>
              <w:color w:val="000000"/>
              <w:sz w:val="24"/>
              <w:szCs w:val="24"/>
            </w:rPr>
            <w:t>(</w:t>
          </w:r>
          <w:proofErr w:type="spellStart"/>
          <w:r w:rsidRPr="00B2621A">
            <w:rPr>
              <w:color w:val="000000"/>
              <w:sz w:val="24"/>
              <w:szCs w:val="24"/>
            </w:rPr>
            <w:t>Ghofar</w:t>
          </w:r>
          <w:proofErr w:type="spellEnd"/>
          <w:r w:rsidRPr="00B2621A">
            <w:rPr>
              <w:color w:val="000000"/>
              <w:sz w:val="24"/>
              <w:szCs w:val="24"/>
            </w:rPr>
            <w:t>, 2024)</w:t>
          </w:r>
        </w:sdtContent>
      </w:sdt>
      <w:r w:rsidRPr="00B2621A">
        <w:rPr>
          <w:sz w:val="24"/>
          <w:szCs w:val="24"/>
        </w:rPr>
        <w:t xml:space="preserve">.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WALHI Central Kalimantan tried to make non-litigation efforts to the local community by sharing knowledge. They organized a discussion to share knowledge between WALHI and the </w:t>
      </w:r>
      <w:proofErr w:type="spellStart"/>
      <w:r w:rsidRPr="00B2621A">
        <w:rPr>
          <w:sz w:val="24"/>
          <w:szCs w:val="24"/>
        </w:rPr>
        <w:t>Gunung</w:t>
      </w:r>
      <w:proofErr w:type="spellEnd"/>
      <w:r w:rsidRPr="00B2621A">
        <w:rPr>
          <w:sz w:val="24"/>
          <w:szCs w:val="24"/>
        </w:rPr>
        <w:t xml:space="preserve"> Mas community. This increased community knowledge so local communities and affected groups could advocate independently </w:t>
      </w:r>
      <w:sdt>
        <w:sdtPr>
          <w:rPr>
            <w:color w:val="000000"/>
            <w:sz w:val="24"/>
            <w:szCs w:val="24"/>
          </w:rPr>
          <w:tag w:val="MENDELEY_CITATION_v3_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"/>
          <w:id w:val="969488161"/>
          <w:placeholder>
            <w:docPart w:val="44649EE797F0413E8B3E152DF9BEA865"/>
          </w:placeholder>
        </w:sdtPr>
        <w:sdtContent>
          <w:r w:rsidRPr="00B2621A">
            <w:rPr>
              <w:color w:val="000000"/>
              <w:sz w:val="24"/>
              <w:szCs w:val="24"/>
            </w:rPr>
            <w:t>(Bayu, 2024)</w:t>
          </w:r>
        </w:sdtContent>
      </w:sdt>
      <w:r w:rsidRPr="00B2621A">
        <w:rPr>
          <w:sz w:val="24"/>
          <w:szCs w:val="24"/>
        </w:rPr>
        <w:t xml:space="preserve">. In addition to advocacy organizing, which is carried out directly and involves community involvement, WALHI also uses the Internet as an advocacy medium. The media has a vital role in representing the interests of the </w:t>
      </w:r>
      <w:r w:rsidRPr="00B2621A">
        <w:rPr>
          <w:sz w:val="24"/>
          <w:szCs w:val="24"/>
        </w:rPr>
        <w:lastRenderedPageBreak/>
        <w:t xml:space="preserve">community. In general, mass media that are often used in advocacy materials are (1) News Releases, (2) Main Coverage; (3) Columns, (4) Editorial; (5) Press Conference; (6) Press Opportunities; (7) Photo Opportunity; (8) Backgrounder; (9) Position Papers; (10) Statement; (11) Readers' Letters; (12) Radio Drama Scripts; (13) Website and Internet; and (14) Radio and TV) </w:t>
      </w:r>
      <w:sdt>
        <w:sdtPr>
          <w:rPr>
            <w:color w:val="000000"/>
            <w:sz w:val="24"/>
            <w:szCs w:val="24"/>
          </w:rPr>
          <w:tag w:val="MENDELEY_CITATION_v3_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"/>
          <w:id w:val="-1012057812"/>
          <w:placeholder>
            <w:docPart w:val="44649EE797F0413E8B3E152DF9BEA865"/>
          </w:placeholder>
        </w:sdtPr>
        <w:sdtContent>
          <w:r w:rsidRPr="00B2621A">
            <w:rPr>
              <w:color w:val="000000"/>
              <w:sz w:val="24"/>
              <w:szCs w:val="24"/>
            </w:rPr>
            <w:t>(</w:t>
          </w:r>
          <w:proofErr w:type="spellStart"/>
          <w:r w:rsidRPr="00B2621A">
            <w:rPr>
              <w:color w:val="000000"/>
              <w:sz w:val="24"/>
              <w:szCs w:val="24"/>
            </w:rPr>
            <w:t>Mahardhani</w:t>
          </w:r>
          <w:proofErr w:type="spellEnd"/>
          <w:r w:rsidRPr="00B2621A">
            <w:rPr>
              <w:color w:val="000000"/>
              <w:sz w:val="24"/>
              <w:szCs w:val="24"/>
            </w:rPr>
            <w:t>, 2018)</w:t>
          </w:r>
        </w:sdtContent>
      </w:sdt>
      <w:r w:rsidRPr="00B2621A">
        <w:rPr>
          <w:color w:val="000000"/>
          <w:sz w:val="24"/>
          <w:szCs w:val="24"/>
        </w:rPr>
        <w:t xml:space="preserve"> </w:t>
      </w:r>
      <w:r w:rsidRPr="00B2621A">
        <w:rPr>
          <w:sz w:val="24"/>
          <w:szCs w:val="24"/>
        </w:rPr>
        <w:t xml:space="preserve">On the official WALHI website, they use the Internet as a medium for public advocacy for the food estate project  </w:t>
      </w:r>
      <w:sdt>
        <w:sdtPr>
          <w:rPr>
            <w:color w:val="000000"/>
            <w:sz w:val="24"/>
            <w:szCs w:val="24"/>
          </w:rPr>
          <w:tag w:val="MENDELEY_CITATION_v3_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"/>
          <w:id w:val="-1488846545"/>
          <w:placeholder>
            <w:docPart w:val="44649EE797F0413E8B3E152DF9BEA865"/>
          </w:placeholder>
        </w:sdtPr>
        <w:sdtContent>
          <w:r w:rsidRPr="00B2621A">
            <w:rPr>
              <w:color w:val="000000"/>
              <w:sz w:val="24"/>
              <w:szCs w:val="24"/>
            </w:rPr>
            <w:t>(</w:t>
          </w:r>
          <w:proofErr w:type="spellStart"/>
          <w:r w:rsidRPr="00B2621A">
            <w:rPr>
              <w:color w:val="000000"/>
              <w:sz w:val="24"/>
              <w:szCs w:val="24"/>
            </w:rPr>
            <w:t>Siaran</w:t>
          </w:r>
          <w:proofErr w:type="spellEnd"/>
          <w:r w:rsidRPr="00B2621A">
            <w:rPr>
              <w:color w:val="000000"/>
              <w:sz w:val="24"/>
              <w:szCs w:val="24"/>
            </w:rPr>
            <w:t xml:space="preserve"> Pers WALHI, 2020)</w:t>
          </w:r>
        </w:sdtContent>
      </w:sdt>
      <w:r w:rsidRPr="00B2621A">
        <w:rPr>
          <w:sz w:val="24"/>
          <w:szCs w:val="24"/>
        </w:rPr>
        <w:t>. The author found nine (9) contents regarding the food estate project, 2 of which used an infographic model, and the rest were press releases based on WALHI's findings regarding the food estate.</w:t>
      </w:r>
    </w:p>
    <w:p w14:paraId="7B922FCA" w14:textId="317E8783" w:rsidR="0071341E" w:rsidRPr="0071341E" w:rsidRDefault="0071341E" w:rsidP="0071341E">
      <w:pPr>
        <w:pStyle w:val="ListParagraph"/>
        <w:numPr>
          <w:ilvl w:val="0"/>
          <w:numId w:val="5"/>
        </w:numPr>
        <w:spacing w:after="60"/>
        <w:jc w:val="both"/>
        <w:rPr>
          <w:b/>
          <w:iCs/>
          <w:sz w:val="24"/>
          <w:szCs w:val="24"/>
        </w:rPr>
      </w:pPr>
      <w:r w:rsidRPr="0071341E">
        <w:rPr>
          <w:b/>
          <w:iCs/>
          <w:sz w:val="24"/>
          <w:szCs w:val="24"/>
        </w:rPr>
        <w:t>Organic Intellectuals: WALHI and Affected Communities</w:t>
      </w:r>
    </w:p>
    <w:p w14:paraId="4D711CF4" w14:textId="750FD603" w:rsidR="00B2621A" w:rsidRPr="00B2621A" w:rsidRDefault="00363962" w:rsidP="00B2621A">
      <w:pPr>
        <w:pStyle w:val="ListParagraph"/>
        <w:spacing w:after="60"/>
        <w:ind w:firstLine="720"/>
        <w:jc w:val="both"/>
        <w:rPr>
          <w:sz w:val="24"/>
          <w:szCs w:val="24"/>
        </w:rPr>
      </w:pPr>
      <w:r w:rsidRPr="00B2621A">
        <w:rPr>
          <w:sz w:val="24"/>
          <w:szCs w:val="24"/>
        </w:rPr>
        <w:t xml:space="preserve">The intellectual group is an entity isolated from other social segments. Every individual has the potential to be part of an intellectual group, depending on their level of intelligence and how they apply it. Antonio Gramsci, an Italian Neo-Marxist thinker, put forward his views on intellectual groups and their duties in the structure of society. According to Gramsci, intellectual groups can be divided into two categories in a functional context. First, traditional intellectuals such as literary experts, scientists, and the like occupy positions between layers of society with an inter-class presence. They have roots in past and present class relations and influence the formation of various historical classes—second, organic intellectual groups are elements of political thinkers and organizers of a basic social class. Organic intellectual groups can usually be identified by their profession, which reflects the characteristics of class work, so it is not only a function in guiding the ideas and aspirations of their organic class. The division of the two categories cannot be separated from the dynamics of power between the state and society, especially in the relationship between the rulers and the ruled. According to Gramsci, every individual has the intellectual capacity to think rationally, but not all can optimize their intelligence to advance society. Organic intellectuals are not only focused on objective aspects but rather on applying knowledge in everyday life. Organic intellectual groups tend to be active in efforts to uphold justice, so organic intellectuals need to understand theories and systems to become intellectual leaders who represent marginalized communities' aspirations, especially in opposing government policies </w:t>
      </w:r>
      <w:sdt>
        <w:sdtPr>
          <w:rPr>
            <w:color w:val="000000"/>
            <w:sz w:val="24"/>
            <w:szCs w:val="24"/>
          </w:rPr>
          <w:tag w:val="MENDELEY_CITATION_v3_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"/>
          <w:id w:val="1326865288"/>
          <w:placeholder>
            <w:docPart w:val="44649EE797F0413E8B3E152DF9BEA865"/>
          </w:placeholder>
        </w:sdtPr>
        <w:sdtContent>
          <w:r w:rsidRPr="00B2621A">
            <w:rPr>
              <w:color w:val="000000"/>
              <w:sz w:val="24"/>
              <w:szCs w:val="24"/>
            </w:rPr>
            <w:t>(Utomo, 2013)</w:t>
          </w:r>
        </w:sdtContent>
      </w:sdt>
      <w:r w:rsidRPr="00B2621A">
        <w:rPr>
          <w:sz w:val="24"/>
          <w:szCs w:val="24"/>
        </w:rPr>
        <w:t xml:space="preserve">.  Organic intellectual groups emerge in society with the aim of understanding and trying to find solutions to all problems in their environment. They are part of society and exist to serve the community. Organic intellectuals are responsible for developing change initiatives around them. According to Gramsci's view, organic intellectuals must demonstrate two main functions: organizational and connective. In this context, organic intellectuals need to mobilize civil society to fight for their rights, which are not yet obtained from the political realm. They have the power of thought and knowledge and succeed in becoming mass movers. In addition, organic intellectuals also have relationships with the political community. This indicates that they have the knowledge and ability to mobilize society in the struggle for civil rights and connections with the political community. Thus, they can lobby or negotiate with political parties to achieve the civil rights fought for in the movement </w:t>
      </w:r>
      <w:sdt>
        <w:sdtPr>
          <w:rPr>
            <w:color w:val="000000"/>
            <w:sz w:val="24"/>
            <w:szCs w:val="24"/>
          </w:rPr>
          <w:tag w:val="MENDELEY_CITATION_v3_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"/>
          <w:id w:val="1122651566"/>
          <w:placeholder>
            <w:docPart w:val="44649EE797F0413E8B3E152DF9BEA865"/>
          </w:placeholder>
        </w:sdtPr>
        <w:sdtContent>
          <w:r w:rsidRPr="00B2621A">
            <w:rPr>
              <w:color w:val="000000"/>
              <w:sz w:val="24"/>
              <w:szCs w:val="24"/>
            </w:rPr>
            <w:t>(Utomo, 2013)</w:t>
          </w:r>
        </w:sdtContent>
      </w:sdt>
      <w:r w:rsidRPr="00B2621A">
        <w:rPr>
          <w:sz w:val="24"/>
          <w:szCs w:val="24"/>
        </w:rPr>
        <w:t>.</w:t>
      </w:r>
    </w:p>
    <w:p w14:paraId="72CB51CE" w14:textId="7A397B63" w:rsidR="00363962" w:rsidRPr="00B2621A" w:rsidRDefault="00363962" w:rsidP="00B2621A">
      <w:pPr>
        <w:pStyle w:val="ListParagraph"/>
        <w:spacing w:after="60"/>
        <w:ind w:firstLine="720"/>
        <w:jc w:val="both"/>
        <w:rPr>
          <w:sz w:val="24"/>
          <w:szCs w:val="24"/>
        </w:rPr>
      </w:pPr>
      <w:r w:rsidRPr="00B2621A">
        <w:rPr>
          <w:sz w:val="24"/>
          <w:szCs w:val="24"/>
        </w:rPr>
        <w:t xml:space="preserve">Based on the advocacy conducted by WALHI, the author found that WALHI acts as an organic intellectual. They are starting from disseminating information about the food estate project from the center to the regions and vice versa, to organizing the community, which is carried out by socializing the impact of the food estate and gathering information for the affected community. Not only that, WALHI also moves as a community companion, conducting research, action, journalistic activities, and publication of findings. This places WALHI as a promoter and provider of insight to the affected community and the public. Gramsci stated that the role of organic intellectuals is to provide insight into the language of knowledge and the right language of expression so that the community can articulate the things they feel and think. That way, the community will not easily get caught up in the ideological doctrine of the bourgeoisie, which is expressed through hegemony </w:t>
      </w:r>
      <w:sdt>
        <w:sdtPr>
          <w:rPr>
            <w:color w:val="000000"/>
            <w:sz w:val="24"/>
            <w:szCs w:val="24"/>
          </w:rPr>
          <w:tag w:val="MENDELEY_CITATION_v3_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"/>
          <w:id w:val="800188014"/>
          <w:placeholder>
            <w:docPart w:val="44649EE797F0413E8B3E152DF9BEA865"/>
          </w:placeholder>
        </w:sdtPr>
        <w:sdtContent>
          <w:r w:rsidRPr="00B2621A">
            <w:rPr>
              <w:color w:val="000000"/>
              <w:sz w:val="24"/>
              <w:szCs w:val="24"/>
            </w:rPr>
            <w:t xml:space="preserve">(Maulana, </w:t>
          </w:r>
          <w:r w:rsidRPr="00B2621A">
            <w:rPr>
              <w:color w:val="000000"/>
              <w:sz w:val="24"/>
              <w:szCs w:val="24"/>
            </w:rPr>
            <w:lastRenderedPageBreak/>
            <w:t>2015)</w:t>
          </w:r>
        </w:sdtContent>
      </w:sdt>
      <w:r w:rsidRPr="00B2621A">
        <w:rPr>
          <w:sz w:val="24"/>
          <w:szCs w:val="24"/>
        </w:rPr>
        <w:t>. In addition to emphasizing the dissemination of information and insight about the food estate and its impacts, WALHI has become an amass mobilizer.</w:t>
      </w:r>
      <w:r w:rsidR="00B2621A" w:rsidRPr="00B2621A">
        <w:rPr>
          <w:sz w:val="24"/>
          <w:szCs w:val="24"/>
        </w:rPr>
        <w:t xml:space="preserve"> </w:t>
      </w:r>
      <w:r w:rsidRPr="00B2621A">
        <w:rPr>
          <w:sz w:val="24"/>
          <w:szCs w:val="24"/>
        </w:rPr>
        <w:t xml:space="preserve">According to WALHI, the affected community is in a difficult position in relation to the food estate project. On the one hand, they feel the food estate project's negative impacts and lack of justice. On the other hand, they also experience doubts about demanding the rights of local communities. Therefore, WALHI plays a significant role in shaping the mentality, knowledge, and supporters of the movement of the affected communities. Although WALHI is an organic intellectual, local communities still have organic knowledge. This can certainly be explained and proven from another perspective. In the context of family farming, the local community of </w:t>
      </w:r>
      <w:proofErr w:type="spellStart"/>
      <w:r w:rsidRPr="00B2621A">
        <w:rPr>
          <w:sz w:val="24"/>
          <w:szCs w:val="24"/>
        </w:rPr>
        <w:t>Gunung</w:t>
      </w:r>
      <w:proofErr w:type="spellEnd"/>
      <w:r w:rsidRPr="00B2621A">
        <w:rPr>
          <w:sz w:val="24"/>
          <w:szCs w:val="24"/>
        </w:rPr>
        <w:t xml:space="preserve"> Mas has adequate knowledge regarding good and correct agricultural land management. As in the general phenomenon of local communities, they have adequate knowledge and understanding about selecting good agricultural locations, agricultural systems that consider the land's ability to produce, and the use of traditional technology appropriately. The emergence of knowledge is because, in terms of quality and quantity, they have lived in the area for generations. Therefore, they are very familiar with and understand the environmental conditions in which they live. This is the organic intellectual possessed by the community in producing local food. As conveyed by one of the speakers, the community in </w:t>
      </w:r>
      <w:proofErr w:type="spellStart"/>
      <w:r w:rsidRPr="00B2621A">
        <w:rPr>
          <w:sz w:val="24"/>
          <w:szCs w:val="24"/>
        </w:rPr>
        <w:t>Gunung</w:t>
      </w:r>
      <w:proofErr w:type="spellEnd"/>
      <w:r w:rsidRPr="00B2621A">
        <w:rPr>
          <w:sz w:val="24"/>
          <w:szCs w:val="24"/>
        </w:rPr>
        <w:t xml:space="preserve"> Mas </w:t>
      </w:r>
      <w:proofErr w:type="spellStart"/>
      <w:r w:rsidR="00487D08">
        <w:rPr>
          <w:sz w:val="24"/>
          <w:szCs w:val="24"/>
        </w:rPr>
        <w:t>Distric</w:t>
      </w:r>
      <w:proofErr w:type="spellEnd"/>
      <w:r w:rsidRPr="00B2621A">
        <w:rPr>
          <w:sz w:val="24"/>
          <w:szCs w:val="24"/>
        </w:rPr>
        <w:t xml:space="preserve"> has organic intellectuals regarding understanding the areas or regions that can be used as agricultural land. They know and understand the differences between peatland and agricultural areas  </w:t>
      </w:r>
      <w:sdt>
        <w:sdtPr>
          <w:rPr>
            <w:color w:val="000000"/>
            <w:sz w:val="24"/>
            <w:szCs w:val="24"/>
          </w:rPr>
          <w:tag w:val="MENDELEY_CITATION_v3_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"/>
          <w:id w:val="-332607042"/>
          <w:placeholder>
            <w:docPart w:val="44649EE797F0413E8B3E152DF9BEA865"/>
          </w:placeholder>
        </w:sdtPr>
        <w:sdtContent>
          <w:r w:rsidRPr="00B2621A">
            <w:rPr>
              <w:color w:val="000000"/>
              <w:sz w:val="24"/>
              <w:szCs w:val="24"/>
            </w:rPr>
            <w:t>(</w:t>
          </w:r>
          <w:proofErr w:type="spellStart"/>
          <w:r w:rsidRPr="00B2621A">
            <w:rPr>
              <w:color w:val="000000"/>
              <w:sz w:val="24"/>
              <w:szCs w:val="24"/>
            </w:rPr>
            <w:t>Firman</w:t>
          </w:r>
          <w:proofErr w:type="spellEnd"/>
          <w:r w:rsidRPr="00B2621A">
            <w:rPr>
              <w:color w:val="000000"/>
              <w:sz w:val="24"/>
              <w:szCs w:val="24"/>
            </w:rPr>
            <w:t>, 2024)</w:t>
          </w:r>
        </w:sdtContent>
      </w:sdt>
      <w:r w:rsidRPr="00B2621A">
        <w:rPr>
          <w:sz w:val="24"/>
          <w:szCs w:val="24"/>
        </w:rPr>
        <w:t xml:space="preserve"> Thus, in the context of the food estate and all the activities that follow it, WALHI, as an organic intellectual, plays a role in advocating for local communities regarding negative things that will happen in the food estate project. Local communities are also organic intellectuals in the context of knowing and understanding agricultural systems that are good for the community and do not contribute to ecological damage.</w:t>
      </w:r>
    </w:p>
    <w:p w14:paraId="7D0E4943" w14:textId="67195E5B" w:rsidR="00363962" w:rsidRPr="00B2621A" w:rsidRDefault="00363962" w:rsidP="00363962">
      <w:pPr>
        <w:spacing w:before="240" w:after="80"/>
        <w:rPr>
          <w:b/>
          <w:sz w:val="24"/>
          <w:szCs w:val="24"/>
        </w:rPr>
      </w:pPr>
      <w:r w:rsidRPr="00B2621A">
        <w:rPr>
          <w:b/>
          <w:smallCaps/>
          <w:sz w:val="24"/>
          <w:szCs w:val="24"/>
        </w:rPr>
        <w:t xml:space="preserve"> CONCLUSIONS</w:t>
      </w:r>
    </w:p>
    <w:p w14:paraId="281D923E" w14:textId="77777777" w:rsidR="00363962" w:rsidRPr="00B2621A" w:rsidRDefault="00363962" w:rsidP="00363962">
      <w:pPr>
        <w:pBdr>
          <w:top w:val="nil"/>
          <w:left w:val="nil"/>
          <w:bottom w:val="nil"/>
          <w:right w:val="nil"/>
          <w:between w:val="nil"/>
        </w:pBdr>
        <w:ind w:firstLine="216"/>
        <w:jc w:val="both"/>
        <w:rPr>
          <w:sz w:val="24"/>
          <w:szCs w:val="24"/>
        </w:rPr>
      </w:pPr>
      <w:r w:rsidRPr="00B2621A">
        <w:rPr>
          <w:sz w:val="24"/>
          <w:szCs w:val="24"/>
        </w:rPr>
        <w:t>Paradigmatically, the food estate policy must fully understand the food crisis problem. Instead of protecting and developing family farming as the basis of food production in Indonesia, the food estate project only afflicts local communities. It increases ecological damage through the negative impacts it produces. The impacts found are in the form of denial of the rights of local communities to manage land independently according to local wisdom, decreasing forest areas, which result in the potential for natural disasters, and decreasing local food production because the food estate project does not plant local food, and destroying the traditional agricultural system that local communities have carried out. Therefore, WALHI, as Indonesia's largest environmental movement organization, realizes that the food estate project needs to care about the principles of food sovereignty, which are centered on the independence of local communities and the creation of an environmentally friendly agricultural system. With that awareness, WALHI began its role as an organic intellectual who carries and inspires the knowledge of local communities so that they can voice their bad experiences with the food estate project.</w:t>
      </w:r>
    </w:p>
    <w:p w14:paraId="11801497" w14:textId="77777777" w:rsidR="00363962" w:rsidRPr="00B2621A" w:rsidRDefault="00363962" w:rsidP="00363962">
      <w:pPr>
        <w:pBdr>
          <w:top w:val="nil"/>
          <w:left w:val="nil"/>
          <w:bottom w:val="nil"/>
          <w:right w:val="nil"/>
          <w:between w:val="nil"/>
        </w:pBdr>
        <w:ind w:firstLine="216"/>
        <w:jc w:val="both"/>
        <w:rPr>
          <w:sz w:val="24"/>
          <w:szCs w:val="24"/>
        </w:rPr>
      </w:pPr>
    </w:p>
    <w:p w14:paraId="79A2A3F1" w14:textId="77777777" w:rsidR="00363962" w:rsidRPr="00B2621A" w:rsidRDefault="00363962" w:rsidP="00363962">
      <w:pPr>
        <w:pBdr>
          <w:top w:val="nil"/>
          <w:left w:val="nil"/>
          <w:bottom w:val="nil"/>
          <w:right w:val="nil"/>
          <w:between w:val="nil"/>
        </w:pBdr>
        <w:spacing w:before="240" w:after="80" w:line="480" w:lineRule="auto"/>
        <w:rPr>
          <w:b/>
          <w:smallCaps/>
          <w:sz w:val="24"/>
          <w:szCs w:val="24"/>
        </w:rPr>
      </w:pPr>
      <w:r w:rsidRPr="00B2621A">
        <w:rPr>
          <w:b/>
          <w:smallCaps/>
          <w:sz w:val="24"/>
          <w:szCs w:val="24"/>
        </w:rPr>
        <w:t>REFERENCES</w:t>
      </w:r>
    </w:p>
    <w:sdt>
      <w:sdtPr>
        <w:rPr>
          <w:color w:val="000000"/>
          <w:sz w:val="24"/>
          <w:szCs w:val="24"/>
        </w:rPr>
        <w:tag w:val="MENDELEY_BIBLIOGRAPHY"/>
        <w:id w:val="-411466285"/>
        <w:placeholder>
          <w:docPart w:val="44649EE797F0413E8B3E152DF9BEA865"/>
        </w:placeholder>
      </w:sdtPr>
      <w:sdtContent>
        <w:p w14:paraId="6F785281"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Badan </w:t>
          </w:r>
          <w:proofErr w:type="spellStart"/>
          <w:r w:rsidRPr="00B2621A">
            <w:rPr>
              <w:color w:val="000000"/>
              <w:sz w:val="24"/>
              <w:szCs w:val="24"/>
            </w:rPr>
            <w:t>Pengembangan</w:t>
          </w:r>
          <w:proofErr w:type="spellEnd"/>
          <w:r w:rsidRPr="00B2621A">
            <w:rPr>
              <w:color w:val="000000"/>
              <w:sz w:val="24"/>
              <w:szCs w:val="24"/>
            </w:rPr>
            <w:t xml:space="preserve"> </w:t>
          </w:r>
          <w:proofErr w:type="spellStart"/>
          <w:r w:rsidRPr="00B2621A">
            <w:rPr>
              <w:color w:val="000000"/>
              <w:sz w:val="24"/>
              <w:szCs w:val="24"/>
            </w:rPr>
            <w:t>Infrastruktur</w:t>
          </w:r>
          <w:proofErr w:type="spellEnd"/>
          <w:r w:rsidRPr="00B2621A">
            <w:rPr>
              <w:color w:val="000000"/>
              <w:sz w:val="24"/>
              <w:szCs w:val="24"/>
            </w:rPr>
            <w:t xml:space="preserve"> Wilayah (BPIW). (2021). </w:t>
          </w:r>
          <w:proofErr w:type="spellStart"/>
          <w:r w:rsidRPr="00B2621A">
            <w:rPr>
              <w:i/>
              <w:iCs/>
              <w:color w:val="000000"/>
              <w:sz w:val="24"/>
              <w:szCs w:val="24"/>
            </w:rPr>
            <w:t>Sinergi</w:t>
          </w:r>
          <w:proofErr w:type="spellEnd"/>
          <w:r w:rsidRPr="00B2621A">
            <w:rPr>
              <w:i/>
              <w:iCs/>
              <w:color w:val="000000"/>
              <w:sz w:val="24"/>
              <w:szCs w:val="24"/>
            </w:rPr>
            <w:t xml:space="preserve">: </w:t>
          </w:r>
          <w:proofErr w:type="spellStart"/>
          <w:r w:rsidRPr="00B2621A">
            <w:rPr>
              <w:i/>
              <w:iCs/>
              <w:color w:val="000000"/>
              <w:sz w:val="24"/>
              <w:szCs w:val="24"/>
            </w:rPr>
            <w:t>Infrastruktur</w:t>
          </w:r>
          <w:proofErr w:type="spellEnd"/>
          <w:r w:rsidRPr="00B2621A">
            <w:rPr>
              <w:i/>
              <w:iCs/>
              <w:color w:val="000000"/>
              <w:sz w:val="24"/>
              <w:szCs w:val="24"/>
            </w:rPr>
            <w:t xml:space="preserve"> PUPR </w:t>
          </w:r>
          <w:proofErr w:type="spellStart"/>
          <w:r w:rsidRPr="00B2621A">
            <w:rPr>
              <w:i/>
              <w:iCs/>
              <w:color w:val="000000"/>
              <w:sz w:val="24"/>
              <w:szCs w:val="24"/>
            </w:rPr>
            <w:t>Dukung</w:t>
          </w:r>
          <w:proofErr w:type="spellEnd"/>
          <w:r w:rsidRPr="00B2621A">
            <w:rPr>
              <w:i/>
              <w:iCs/>
              <w:color w:val="000000"/>
              <w:sz w:val="24"/>
              <w:szCs w:val="24"/>
            </w:rPr>
            <w:t xml:space="preserve"> Program Food </w:t>
          </w:r>
          <w:proofErr w:type="gramStart"/>
          <w:r w:rsidRPr="00B2621A">
            <w:rPr>
              <w:i/>
              <w:iCs/>
              <w:color w:val="000000"/>
              <w:sz w:val="24"/>
              <w:szCs w:val="24"/>
            </w:rPr>
            <w:t xml:space="preserve">Estate </w:t>
          </w:r>
          <w:r w:rsidRPr="00B2621A">
            <w:rPr>
              <w:color w:val="000000"/>
              <w:sz w:val="24"/>
              <w:szCs w:val="24"/>
            </w:rPr>
            <w:t>.</w:t>
          </w:r>
          <w:proofErr w:type="gramEnd"/>
          <w:r w:rsidRPr="00B2621A">
            <w:rPr>
              <w:color w:val="000000"/>
              <w:sz w:val="24"/>
              <w:szCs w:val="24"/>
            </w:rPr>
            <w:t xml:space="preserve"> Kementerian </w:t>
          </w:r>
          <w:proofErr w:type="spellStart"/>
          <w:r w:rsidRPr="00B2621A">
            <w:rPr>
              <w:color w:val="000000"/>
              <w:sz w:val="24"/>
              <w:szCs w:val="24"/>
            </w:rPr>
            <w:t>Pekerjaan</w:t>
          </w:r>
          <w:proofErr w:type="spellEnd"/>
          <w:r w:rsidRPr="00B2621A">
            <w:rPr>
              <w:color w:val="000000"/>
              <w:sz w:val="24"/>
              <w:szCs w:val="24"/>
            </w:rPr>
            <w:t xml:space="preserve"> </w:t>
          </w:r>
          <w:proofErr w:type="spellStart"/>
          <w:r w:rsidRPr="00B2621A">
            <w:rPr>
              <w:color w:val="000000"/>
              <w:sz w:val="24"/>
              <w:szCs w:val="24"/>
            </w:rPr>
            <w:t>Umum</w:t>
          </w:r>
          <w:proofErr w:type="spellEnd"/>
          <w:r w:rsidRPr="00B2621A">
            <w:rPr>
              <w:color w:val="000000"/>
              <w:sz w:val="24"/>
              <w:szCs w:val="24"/>
            </w:rPr>
            <w:t xml:space="preserve"> Dan </w:t>
          </w:r>
          <w:proofErr w:type="spellStart"/>
          <w:r w:rsidRPr="00B2621A">
            <w:rPr>
              <w:color w:val="000000"/>
              <w:sz w:val="24"/>
              <w:szCs w:val="24"/>
            </w:rPr>
            <w:t>Perumahan</w:t>
          </w:r>
          <w:proofErr w:type="spellEnd"/>
          <w:r w:rsidRPr="00B2621A">
            <w:rPr>
              <w:color w:val="000000"/>
              <w:sz w:val="24"/>
              <w:szCs w:val="24"/>
            </w:rPr>
            <w:t xml:space="preserve"> Rakyat.</w:t>
          </w:r>
        </w:p>
        <w:p w14:paraId="760205BD"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Baringbing</w:t>
          </w:r>
          <w:proofErr w:type="spellEnd"/>
          <w:r w:rsidRPr="00B2621A">
            <w:rPr>
              <w:color w:val="000000"/>
              <w:sz w:val="24"/>
              <w:szCs w:val="24"/>
            </w:rPr>
            <w:t xml:space="preserve">, M. S. (2021). </w:t>
          </w:r>
          <w:proofErr w:type="spellStart"/>
          <w:r w:rsidRPr="00B2621A">
            <w:rPr>
              <w:color w:val="000000"/>
              <w:sz w:val="24"/>
              <w:szCs w:val="24"/>
            </w:rPr>
            <w:t>Problematika</w:t>
          </w:r>
          <w:proofErr w:type="spellEnd"/>
          <w:r w:rsidRPr="00B2621A">
            <w:rPr>
              <w:color w:val="000000"/>
              <w:sz w:val="24"/>
              <w:szCs w:val="24"/>
            </w:rPr>
            <w:t xml:space="preserve"> </w:t>
          </w:r>
          <w:proofErr w:type="spellStart"/>
          <w:r w:rsidRPr="00B2621A">
            <w:rPr>
              <w:color w:val="000000"/>
              <w:sz w:val="24"/>
              <w:szCs w:val="24"/>
            </w:rPr>
            <w:t>Lingkungan</w:t>
          </w:r>
          <w:proofErr w:type="spellEnd"/>
          <w:r w:rsidRPr="00B2621A">
            <w:rPr>
              <w:color w:val="000000"/>
              <w:sz w:val="24"/>
              <w:szCs w:val="24"/>
            </w:rPr>
            <w:t xml:space="preserve"> </w:t>
          </w:r>
          <w:proofErr w:type="spellStart"/>
          <w:r w:rsidRPr="00B2621A">
            <w:rPr>
              <w:color w:val="000000"/>
              <w:sz w:val="24"/>
              <w:szCs w:val="24"/>
            </w:rPr>
            <w:t>Terhadap</w:t>
          </w:r>
          <w:proofErr w:type="spellEnd"/>
          <w:r w:rsidRPr="00B2621A">
            <w:rPr>
              <w:color w:val="000000"/>
              <w:sz w:val="24"/>
              <w:szCs w:val="24"/>
            </w:rPr>
            <w:t xml:space="preserve"> </w:t>
          </w:r>
          <w:proofErr w:type="spellStart"/>
          <w:r w:rsidRPr="00B2621A">
            <w:rPr>
              <w:color w:val="000000"/>
              <w:sz w:val="24"/>
              <w:szCs w:val="24"/>
            </w:rPr>
            <w:t>Regulasi</w:t>
          </w:r>
          <w:proofErr w:type="spellEnd"/>
          <w:r w:rsidRPr="00B2621A">
            <w:rPr>
              <w:color w:val="000000"/>
              <w:sz w:val="24"/>
              <w:szCs w:val="24"/>
            </w:rPr>
            <w:t xml:space="preserve"> Food Estate </w:t>
          </w:r>
          <w:proofErr w:type="spellStart"/>
          <w:r w:rsidRPr="00B2621A">
            <w:rPr>
              <w:color w:val="000000"/>
              <w:sz w:val="24"/>
              <w:szCs w:val="24"/>
            </w:rPr>
            <w:t>Sebagai</w:t>
          </w:r>
          <w:proofErr w:type="spellEnd"/>
          <w:r w:rsidRPr="00B2621A">
            <w:rPr>
              <w:color w:val="000000"/>
              <w:sz w:val="24"/>
              <w:szCs w:val="24"/>
            </w:rPr>
            <w:t xml:space="preserve"> Program </w:t>
          </w:r>
          <w:proofErr w:type="spellStart"/>
          <w:r w:rsidRPr="00B2621A">
            <w:rPr>
              <w:color w:val="000000"/>
              <w:sz w:val="24"/>
              <w:szCs w:val="24"/>
            </w:rPr>
            <w:t>Strategis</w:t>
          </w:r>
          <w:proofErr w:type="spellEnd"/>
          <w:r w:rsidRPr="00B2621A">
            <w:rPr>
              <w:color w:val="000000"/>
              <w:sz w:val="24"/>
              <w:szCs w:val="24"/>
            </w:rPr>
            <w:t xml:space="preserve"> Nasional di </w:t>
          </w:r>
          <w:proofErr w:type="spellStart"/>
          <w:r w:rsidRPr="00B2621A">
            <w:rPr>
              <w:color w:val="000000"/>
              <w:sz w:val="24"/>
              <w:szCs w:val="24"/>
            </w:rPr>
            <w:t>Desa</w:t>
          </w:r>
          <w:proofErr w:type="spellEnd"/>
          <w:r w:rsidRPr="00B2621A">
            <w:rPr>
              <w:color w:val="000000"/>
              <w:sz w:val="24"/>
              <w:szCs w:val="24"/>
            </w:rPr>
            <w:t xml:space="preserve"> </w:t>
          </w:r>
          <w:proofErr w:type="spellStart"/>
          <w:r w:rsidRPr="00B2621A">
            <w:rPr>
              <w:color w:val="000000"/>
              <w:sz w:val="24"/>
              <w:szCs w:val="24"/>
            </w:rPr>
            <w:t>Gunung</w:t>
          </w:r>
          <w:proofErr w:type="spellEnd"/>
          <w:r w:rsidRPr="00B2621A">
            <w:rPr>
              <w:color w:val="000000"/>
              <w:sz w:val="24"/>
              <w:szCs w:val="24"/>
            </w:rPr>
            <w:t xml:space="preserve"> Mas &amp; Pulang </w:t>
          </w:r>
          <w:proofErr w:type="spellStart"/>
          <w:r w:rsidRPr="00B2621A">
            <w:rPr>
              <w:color w:val="000000"/>
              <w:sz w:val="24"/>
              <w:szCs w:val="24"/>
            </w:rPr>
            <w:t>Pisau</w:t>
          </w:r>
          <w:proofErr w:type="spellEnd"/>
          <w:r w:rsidRPr="00B2621A">
            <w:rPr>
              <w:color w:val="000000"/>
              <w:sz w:val="24"/>
              <w:szCs w:val="24"/>
            </w:rPr>
            <w:t xml:space="preserve"> Kalimantan Tengah. </w:t>
          </w:r>
          <w:r w:rsidRPr="00B2621A">
            <w:rPr>
              <w:i/>
              <w:iCs/>
              <w:color w:val="000000"/>
              <w:sz w:val="24"/>
              <w:szCs w:val="24"/>
            </w:rPr>
            <w:t xml:space="preserve">Seminar Nasional </w:t>
          </w:r>
          <w:proofErr w:type="spellStart"/>
          <w:r w:rsidRPr="00B2621A">
            <w:rPr>
              <w:i/>
              <w:iCs/>
              <w:color w:val="000000"/>
              <w:sz w:val="24"/>
              <w:szCs w:val="24"/>
            </w:rPr>
            <w:t>Jaminan</w:t>
          </w:r>
          <w:proofErr w:type="spellEnd"/>
          <w:r w:rsidRPr="00B2621A">
            <w:rPr>
              <w:i/>
              <w:iCs/>
              <w:color w:val="000000"/>
              <w:sz w:val="24"/>
              <w:szCs w:val="24"/>
            </w:rPr>
            <w:t xml:space="preserve"> </w:t>
          </w:r>
          <w:proofErr w:type="spellStart"/>
          <w:r w:rsidRPr="00B2621A">
            <w:rPr>
              <w:i/>
              <w:iCs/>
              <w:color w:val="000000"/>
              <w:sz w:val="24"/>
              <w:szCs w:val="24"/>
            </w:rPr>
            <w:t>Perlindungan</w:t>
          </w:r>
          <w:proofErr w:type="spellEnd"/>
          <w:r w:rsidRPr="00B2621A">
            <w:rPr>
              <w:i/>
              <w:iCs/>
              <w:color w:val="000000"/>
              <w:sz w:val="24"/>
              <w:szCs w:val="24"/>
            </w:rPr>
            <w:t xml:space="preserve"> Hak </w:t>
          </w:r>
          <w:proofErr w:type="spellStart"/>
          <w:r w:rsidRPr="00B2621A">
            <w:rPr>
              <w:i/>
              <w:iCs/>
              <w:color w:val="000000"/>
              <w:sz w:val="24"/>
              <w:szCs w:val="24"/>
            </w:rPr>
            <w:t>Konstitusional</w:t>
          </w:r>
          <w:proofErr w:type="spellEnd"/>
          <w:r w:rsidRPr="00B2621A">
            <w:rPr>
              <w:i/>
              <w:iCs/>
              <w:color w:val="000000"/>
              <w:sz w:val="24"/>
              <w:szCs w:val="24"/>
            </w:rPr>
            <w:t xml:space="preserve"> Dan </w:t>
          </w:r>
          <w:proofErr w:type="spellStart"/>
          <w:r w:rsidRPr="00B2621A">
            <w:rPr>
              <w:i/>
              <w:iCs/>
              <w:color w:val="000000"/>
              <w:sz w:val="24"/>
              <w:szCs w:val="24"/>
            </w:rPr>
            <w:t>Implementasinya</w:t>
          </w:r>
          <w:proofErr w:type="spellEnd"/>
          <w:r w:rsidRPr="00B2621A">
            <w:rPr>
              <w:i/>
              <w:iCs/>
              <w:color w:val="000000"/>
              <w:sz w:val="24"/>
              <w:szCs w:val="24"/>
            </w:rPr>
            <w:t xml:space="preserve"> </w:t>
          </w:r>
          <w:proofErr w:type="gramStart"/>
          <w:r w:rsidRPr="00B2621A">
            <w:rPr>
              <w:i/>
              <w:iCs/>
              <w:color w:val="000000"/>
              <w:sz w:val="24"/>
              <w:szCs w:val="24"/>
            </w:rPr>
            <w:t>Di</w:t>
          </w:r>
          <w:proofErr w:type="gramEnd"/>
          <w:r w:rsidRPr="00B2621A">
            <w:rPr>
              <w:i/>
              <w:iCs/>
              <w:color w:val="000000"/>
              <w:sz w:val="24"/>
              <w:szCs w:val="24"/>
            </w:rPr>
            <w:t xml:space="preserve"> Masa </w:t>
          </w:r>
          <w:proofErr w:type="spellStart"/>
          <w:r w:rsidRPr="00B2621A">
            <w:rPr>
              <w:i/>
              <w:iCs/>
              <w:color w:val="000000"/>
              <w:sz w:val="24"/>
              <w:szCs w:val="24"/>
            </w:rPr>
            <w:t>Pandemi</w:t>
          </w:r>
          <w:proofErr w:type="spellEnd"/>
          <w:r w:rsidRPr="00B2621A">
            <w:rPr>
              <w:i/>
              <w:iCs/>
              <w:color w:val="000000"/>
              <w:sz w:val="24"/>
              <w:szCs w:val="24"/>
            </w:rPr>
            <w:t xml:space="preserve"> Covid-19</w:t>
          </w:r>
          <w:r w:rsidRPr="00B2621A">
            <w:rPr>
              <w:color w:val="000000"/>
              <w:sz w:val="24"/>
              <w:szCs w:val="24"/>
            </w:rPr>
            <w:t xml:space="preserve">, </w:t>
          </w:r>
          <w:r w:rsidRPr="00B2621A">
            <w:rPr>
              <w:i/>
              <w:iCs/>
              <w:color w:val="000000"/>
              <w:sz w:val="24"/>
              <w:szCs w:val="24"/>
            </w:rPr>
            <w:t>7</w:t>
          </w:r>
          <w:r w:rsidRPr="00B2621A">
            <w:rPr>
              <w:color w:val="000000"/>
              <w:sz w:val="24"/>
              <w:szCs w:val="24"/>
            </w:rPr>
            <w:t>(1).</w:t>
          </w:r>
        </w:p>
        <w:p w14:paraId="46A30CA2"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Basundoro</w:t>
          </w:r>
          <w:proofErr w:type="spellEnd"/>
          <w:r w:rsidRPr="00B2621A">
            <w:rPr>
              <w:color w:val="000000"/>
              <w:sz w:val="24"/>
              <w:szCs w:val="24"/>
            </w:rPr>
            <w:t xml:space="preserve">, A. F., &amp; </w:t>
          </w:r>
          <w:proofErr w:type="spellStart"/>
          <w:r w:rsidRPr="00B2621A">
            <w:rPr>
              <w:color w:val="000000"/>
              <w:sz w:val="24"/>
              <w:szCs w:val="24"/>
            </w:rPr>
            <w:t>Sulaeman</w:t>
          </w:r>
          <w:proofErr w:type="spellEnd"/>
          <w:r w:rsidRPr="00B2621A">
            <w:rPr>
              <w:color w:val="000000"/>
              <w:sz w:val="24"/>
              <w:szCs w:val="24"/>
            </w:rPr>
            <w:t xml:space="preserve">, F. H. (2022). </w:t>
          </w:r>
          <w:proofErr w:type="spellStart"/>
          <w:r w:rsidRPr="00B2621A">
            <w:rPr>
              <w:color w:val="000000"/>
              <w:sz w:val="24"/>
              <w:szCs w:val="24"/>
            </w:rPr>
            <w:t>Meninjau</w:t>
          </w:r>
          <w:proofErr w:type="spellEnd"/>
          <w:r w:rsidRPr="00B2621A">
            <w:rPr>
              <w:color w:val="000000"/>
              <w:sz w:val="24"/>
              <w:szCs w:val="24"/>
            </w:rPr>
            <w:t xml:space="preserve"> </w:t>
          </w:r>
          <w:proofErr w:type="spellStart"/>
          <w:r w:rsidRPr="00B2621A">
            <w:rPr>
              <w:color w:val="000000"/>
              <w:sz w:val="24"/>
              <w:szCs w:val="24"/>
            </w:rPr>
            <w:t>Pengembangan</w:t>
          </w:r>
          <w:proofErr w:type="spellEnd"/>
          <w:r w:rsidRPr="00B2621A">
            <w:rPr>
              <w:color w:val="000000"/>
              <w:sz w:val="24"/>
              <w:szCs w:val="24"/>
            </w:rPr>
            <w:t xml:space="preserve"> Food Estate </w:t>
          </w:r>
          <w:proofErr w:type="spellStart"/>
          <w:r w:rsidRPr="00B2621A">
            <w:rPr>
              <w:color w:val="000000"/>
              <w:sz w:val="24"/>
              <w:szCs w:val="24"/>
            </w:rPr>
            <w:t>Sebagai</w:t>
          </w:r>
          <w:proofErr w:type="spellEnd"/>
          <w:r w:rsidRPr="00B2621A">
            <w:rPr>
              <w:color w:val="000000"/>
              <w:sz w:val="24"/>
              <w:szCs w:val="24"/>
            </w:rPr>
            <w:t xml:space="preserve"> Strategi </w:t>
          </w:r>
          <w:proofErr w:type="spellStart"/>
          <w:r w:rsidRPr="00B2621A">
            <w:rPr>
              <w:color w:val="000000"/>
              <w:sz w:val="24"/>
              <w:szCs w:val="24"/>
            </w:rPr>
            <w:t>Ketahanan</w:t>
          </w:r>
          <w:proofErr w:type="spellEnd"/>
          <w:r w:rsidRPr="00B2621A">
            <w:rPr>
              <w:color w:val="000000"/>
              <w:sz w:val="24"/>
              <w:szCs w:val="24"/>
            </w:rPr>
            <w:t xml:space="preserve"> Nasional Pada Era </w:t>
          </w:r>
          <w:proofErr w:type="spellStart"/>
          <w:r w:rsidRPr="00B2621A">
            <w:rPr>
              <w:color w:val="000000"/>
              <w:sz w:val="24"/>
              <w:szCs w:val="24"/>
            </w:rPr>
            <w:t>Pandemi</w:t>
          </w:r>
          <w:proofErr w:type="spellEnd"/>
          <w:r w:rsidRPr="00B2621A">
            <w:rPr>
              <w:color w:val="000000"/>
              <w:sz w:val="24"/>
              <w:szCs w:val="24"/>
            </w:rPr>
            <w:t xml:space="preserve"> Covid-19. </w:t>
          </w:r>
          <w:proofErr w:type="spellStart"/>
          <w:r w:rsidRPr="00B2621A">
            <w:rPr>
              <w:i/>
              <w:iCs/>
              <w:color w:val="000000"/>
              <w:sz w:val="24"/>
              <w:szCs w:val="24"/>
            </w:rPr>
            <w:t>Jurnal</w:t>
          </w:r>
          <w:proofErr w:type="spellEnd"/>
          <w:r w:rsidRPr="00B2621A">
            <w:rPr>
              <w:i/>
              <w:iCs/>
              <w:color w:val="000000"/>
              <w:sz w:val="24"/>
              <w:szCs w:val="24"/>
            </w:rPr>
            <w:t xml:space="preserve"> </w:t>
          </w:r>
          <w:proofErr w:type="spellStart"/>
          <w:r w:rsidRPr="00B2621A">
            <w:rPr>
              <w:i/>
              <w:iCs/>
              <w:color w:val="000000"/>
              <w:sz w:val="24"/>
              <w:szCs w:val="24"/>
            </w:rPr>
            <w:t>Lemhannas</w:t>
          </w:r>
          <w:proofErr w:type="spellEnd"/>
          <w:r w:rsidRPr="00B2621A">
            <w:rPr>
              <w:i/>
              <w:iCs/>
              <w:color w:val="000000"/>
              <w:sz w:val="24"/>
              <w:szCs w:val="24"/>
            </w:rPr>
            <w:t xml:space="preserve"> RI</w:t>
          </w:r>
          <w:r w:rsidRPr="00B2621A">
            <w:rPr>
              <w:color w:val="000000"/>
              <w:sz w:val="24"/>
              <w:szCs w:val="24"/>
            </w:rPr>
            <w:t xml:space="preserve">, </w:t>
          </w:r>
          <w:r w:rsidRPr="00B2621A">
            <w:rPr>
              <w:i/>
              <w:iCs/>
              <w:color w:val="000000"/>
              <w:sz w:val="24"/>
              <w:szCs w:val="24"/>
            </w:rPr>
            <w:t>8</w:t>
          </w:r>
          <w:r w:rsidRPr="00B2621A">
            <w:rPr>
              <w:color w:val="000000"/>
              <w:sz w:val="24"/>
              <w:szCs w:val="24"/>
            </w:rPr>
            <w:t>(2).</w:t>
          </w:r>
        </w:p>
        <w:p w14:paraId="78288F1F"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Bayu. (2024). </w:t>
          </w:r>
          <w:proofErr w:type="spellStart"/>
          <w:r w:rsidRPr="00B2621A">
            <w:rPr>
              <w:i/>
              <w:iCs/>
              <w:color w:val="000000"/>
              <w:sz w:val="24"/>
              <w:szCs w:val="24"/>
            </w:rPr>
            <w:t>Wawancara</w:t>
          </w:r>
          <w:proofErr w:type="spellEnd"/>
          <w:r w:rsidRPr="00B2621A">
            <w:rPr>
              <w:i/>
              <w:iCs/>
              <w:color w:val="000000"/>
              <w:sz w:val="24"/>
              <w:szCs w:val="24"/>
            </w:rPr>
            <w:t xml:space="preserve"> </w:t>
          </w:r>
          <w:proofErr w:type="spellStart"/>
          <w:r w:rsidRPr="00B2621A">
            <w:rPr>
              <w:i/>
              <w:iCs/>
              <w:color w:val="000000"/>
              <w:sz w:val="24"/>
              <w:szCs w:val="24"/>
            </w:rPr>
            <w:t>dengan</w:t>
          </w:r>
          <w:proofErr w:type="spellEnd"/>
          <w:r w:rsidRPr="00B2621A">
            <w:rPr>
              <w:i/>
              <w:iCs/>
              <w:color w:val="000000"/>
              <w:sz w:val="24"/>
              <w:szCs w:val="24"/>
            </w:rPr>
            <w:t xml:space="preserve"> </w:t>
          </w:r>
          <w:proofErr w:type="spellStart"/>
          <w:r w:rsidRPr="00B2621A">
            <w:rPr>
              <w:i/>
              <w:iCs/>
              <w:color w:val="000000"/>
              <w:sz w:val="24"/>
              <w:szCs w:val="24"/>
            </w:rPr>
            <w:t>Direktur</w:t>
          </w:r>
          <w:proofErr w:type="spellEnd"/>
          <w:r w:rsidRPr="00B2621A">
            <w:rPr>
              <w:i/>
              <w:iCs/>
              <w:color w:val="000000"/>
              <w:sz w:val="24"/>
              <w:szCs w:val="24"/>
            </w:rPr>
            <w:t xml:space="preserve"> WALHI</w:t>
          </w:r>
          <w:r w:rsidRPr="00B2621A">
            <w:rPr>
              <w:color w:val="000000"/>
              <w:sz w:val="24"/>
              <w:szCs w:val="24"/>
            </w:rPr>
            <w:t>.</w:t>
          </w:r>
        </w:p>
        <w:p w14:paraId="47078429"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lastRenderedPageBreak/>
            <w:t>Cahyono</w:t>
          </w:r>
          <w:proofErr w:type="spellEnd"/>
          <w:r w:rsidRPr="00B2621A">
            <w:rPr>
              <w:color w:val="000000"/>
              <w:sz w:val="24"/>
              <w:szCs w:val="24"/>
            </w:rPr>
            <w:t xml:space="preserve">, E. (2024). </w:t>
          </w:r>
          <w:proofErr w:type="spellStart"/>
          <w:r w:rsidRPr="00B2621A">
            <w:rPr>
              <w:i/>
              <w:iCs/>
              <w:color w:val="000000"/>
              <w:sz w:val="24"/>
              <w:szCs w:val="24"/>
            </w:rPr>
            <w:t>Wawancara</w:t>
          </w:r>
          <w:proofErr w:type="spellEnd"/>
          <w:r w:rsidRPr="00B2621A">
            <w:rPr>
              <w:i/>
              <w:iCs/>
              <w:color w:val="000000"/>
              <w:sz w:val="24"/>
              <w:szCs w:val="24"/>
            </w:rPr>
            <w:t xml:space="preserve"> </w:t>
          </w:r>
          <w:proofErr w:type="spellStart"/>
          <w:r w:rsidRPr="00B2621A">
            <w:rPr>
              <w:i/>
              <w:iCs/>
              <w:color w:val="000000"/>
              <w:sz w:val="24"/>
              <w:szCs w:val="24"/>
            </w:rPr>
            <w:t>Sekretaris</w:t>
          </w:r>
          <w:proofErr w:type="spellEnd"/>
          <w:r w:rsidRPr="00B2621A">
            <w:rPr>
              <w:i/>
              <w:iCs/>
              <w:color w:val="000000"/>
              <w:sz w:val="24"/>
              <w:szCs w:val="24"/>
            </w:rPr>
            <w:t xml:space="preserve"> Dewan </w:t>
          </w:r>
          <w:proofErr w:type="spellStart"/>
          <w:r w:rsidRPr="00B2621A">
            <w:rPr>
              <w:i/>
              <w:iCs/>
              <w:color w:val="000000"/>
              <w:sz w:val="24"/>
              <w:szCs w:val="24"/>
            </w:rPr>
            <w:t>Pengurua</w:t>
          </w:r>
          <w:proofErr w:type="spellEnd"/>
          <w:r w:rsidRPr="00B2621A">
            <w:rPr>
              <w:i/>
              <w:iCs/>
              <w:color w:val="000000"/>
              <w:sz w:val="24"/>
              <w:szCs w:val="24"/>
            </w:rPr>
            <w:t xml:space="preserve"> </w:t>
          </w:r>
          <w:proofErr w:type="spellStart"/>
          <w:r w:rsidRPr="00B2621A">
            <w:rPr>
              <w:i/>
              <w:iCs/>
              <w:color w:val="000000"/>
              <w:sz w:val="24"/>
              <w:szCs w:val="24"/>
            </w:rPr>
            <w:t>Sajogyo</w:t>
          </w:r>
          <w:proofErr w:type="spellEnd"/>
          <w:r w:rsidRPr="00B2621A">
            <w:rPr>
              <w:i/>
              <w:iCs/>
              <w:color w:val="000000"/>
              <w:sz w:val="24"/>
              <w:szCs w:val="24"/>
            </w:rPr>
            <w:t xml:space="preserve"> </w:t>
          </w:r>
          <w:proofErr w:type="spellStart"/>
          <w:r w:rsidRPr="00B2621A">
            <w:rPr>
              <w:i/>
              <w:iCs/>
              <w:color w:val="000000"/>
              <w:sz w:val="24"/>
              <w:szCs w:val="24"/>
            </w:rPr>
            <w:t>Institut</w:t>
          </w:r>
          <w:proofErr w:type="spellEnd"/>
          <w:r w:rsidRPr="00B2621A">
            <w:rPr>
              <w:color w:val="000000"/>
              <w:sz w:val="24"/>
              <w:szCs w:val="24"/>
            </w:rPr>
            <w:t>.</w:t>
          </w:r>
        </w:p>
        <w:p w14:paraId="0665E1F4"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Danialsyah</w:t>
          </w:r>
          <w:proofErr w:type="spellEnd"/>
          <w:r w:rsidRPr="00B2621A">
            <w:rPr>
              <w:color w:val="000000"/>
              <w:sz w:val="24"/>
              <w:szCs w:val="24"/>
            </w:rPr>
            <w:t xml:space="preserve">, &amp; Zahra, Z. (2022). </w:t>
          </w:r>
          <w:proofErr w:type="spellStart"/>
          <w:r w:rsidRPr="00B2621A">
            <w:rPr>
              <w:color w:val="000000"/>
              <w:sz w:val="24"/>
              <w:szCs w:val="24"/>
            </w:rPr>
            <w:t>Advokasi</w:t>
          </w:r>
          <w:proofErr w:type="spellEnd"/>
          <w:r w:rsidRPr="00B2621A">
            <w:rPr>
              <w:color w:val="000000"/>
              <w:sz w:val="24"/>
              <w:szCs w:val="24"/>
            </w:rPr>
            <w:t xml:space="preserve"> </w:t>
          </w:r>
          <w:proofErr w:type="spellStart"/>
          <w:r w:rsidRPr="00B2621A">
            <w:rPr>
              <w:color w:val="000000"/>
              <w:sz w:val="24"/>
              <w:szCs w:val="24"/>
            </w:rPr>
            <w:t>Terhadap</w:t>
          </w:r>
          <w:proofErr w:type="spellEnd"/>
          <w:r w:rsidRPr="00B2621A">
            <w:rPr>
              <w:color w:val="000000"/>
              <w:sz w:val="24"/>
              <w:szCs w:val="24"/>
            </w:rPr>
            <w:t xml:space="preserve"> </w:t>
          </w:r>
          <w:proofErr w:type="spellStart"/>
          <w:r w:rsidRPr="00B2621A">
            <w:rPr>
              <w:color w:val="000000"/>
              <w:sz w:val="24"/>
              <w:szCs w:val="24"/>
            </w:rPr>
            <w:t>Permasalahan</w:t>
          </w:r>
          <w:proofErr w:type="spellEnd"/>
          <w:r w:rsidRPr="00B2621A">
            <w:rPr>
              <w:color w:val="000000"/>
              <w:sz w:val="24"/>
              <w:szCs w:val="24"/>
            </w:rPr>
            <w:t xml:space="preserve"> Hukum Yang </w:t>
          </w:r>
          <w:proofErr w:type="spellStart"/>
          <w:r w:rsidRPr="00B2621A">
            <w:rPr>
              <w:color w:val="000000"/>
              <w:sz w:val="24"/>
              <w:szCs w:val="24"/>
            </w:rPr>
            <w:t>Dihadapi</w:t>
          </w:r>
          <w:proofErr w:type="spellEnd"/>
          <w:r w:rsidRPr="00B2621A">
            <w:rPr>
              <w:color w:val="000000"/>
              <w:sz w:val="24"/>
              <w:szCs w:val="24"/>
            </w:rPr>
            <w:t xml:space="preserve"> Masyarakat. </w:t>
          </w:r>
          <w:proofErr w:type="spellStart"/>
          <w:r w:rsidRPr="00B2621A">
            <w:rPr>
              <w:i/>
              <w:iCs/>
              <w:color w:val="000000"/>
              <w:sz w:val="24"/>
              <w:szCs w:val="24"/>
            </w:rPr>
            <w:t>Jurnal</w:t>
          </w:r>
          <w:proofErr w:type="spellEnd"/>
          <w:r w:rsidRPr="00B2621A">
            <w:rPr>
              <w:i/>
              <w:iCs/>
              <w:color w:val="000000"/>
              <w:sz w:val="24"/>
              <w:szCs w:val="24"/>
            </w:rPr>
            <w:t xml:space="preserve"> Hukum Al-Hikmah: Media </w:t>
          </w:r>
          <w:proofErr w:type="spellStart"/>
          <w:r w:rsidRPr="00B2621A">
            <w:rPr>
              <w:i/>
              <w:iCs/>
              <w:color w:val="000000"/>
              <w:sz w:val="24"/>
              <w:szCs w:val="24"/>
            </w:rPr>
            <w:t>Komunikasi</w:t>
          </w:r>
          <w:proofErr w:type="spellEnd"/>
          <w:r w:rsidRPr="00B2621A">
            <w:rPr>
              <w:i/>
              <w:iCs/>
              <w:color w:val="000000"/>
              <w:sz w:val="24"/>
              <w:szCs w:val="24"/>
            </w:rPr>
            <w:t xml:space="preserve"> Dan </w:t>
          </w:r>
          <w:proofErr w:type="spellStart"/>
          <w:r w:rsidRPr="00B2621A">
            <w:rPr>
              <w:i/>
              <w:iCs/>
              <w:color w:val="000000"/>
              <w:sz w:val="24"/>
              <w:szCs w:val="24"/>
            </w:rPr>
            <w:t>Informasi</w:t>
          </w:r>
          <w:proofErr w:type="spellEnd"/>
          <w:r w:rsidRPr="00B2621A">
            <w:rPr>
              <w:i/>
              <w:iCs/>
              <w:color w:val="000000"/>
              <w:sz w:val="24"/>
              <w:szCs w:val="24"/>
            </w:rPr>
            <w:t xml:space="preserve"> Hukum Dan Masyarakat</w:t>
          </w:r>
          <w:r w:rsidRPr="00B2621A">
            <w:rPr>
              <w:color w:val="000000"/>
              <w:sz w:val="24"/>
              <w:szCs w:val="24"/>
            </w:rPr>
            <w:t xml:space="preserve">, </w:t>
          </w:r>
          <w:r w:rsidRPr="00B2621A">
            <w:rPr>
              <w:i/>
              <w:iCs/>
              <w:color w:val="000000"/>
              <w:sz w:val="24"/>
              <w:szCs w:val="24"/>
            </w:rPr>
            <w:t>3</w:t>
          </w:r>
          <w:r w:rsidRPr="00B2621A">
            <w:rPr>
              <w:color w:val="000000"/>
              <w:sz w:val="24"/>
              <w:szCs w:val="24"/>
            </w:rPr>
            <w:t>(1), 140–153.</w:t>
          </w:r>
        </w:p>
        <w:p w14:paraId="0D9A04F1"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Danurdara</w:t>
          </w:r>
          <w:proofErr w:type="spellEnd"/>
          <w:r w:rsidRPr="00B2621A">
            <w:rPr>
              <w:color w:val="000000"/>
              <w:sz w:val="24"/>
              <w:szCs w:val="24"/>
            </w:rPr>
            <w:t xml:space="preserve">, D. G. A. O. (2023). </w:t>
          </w:r>
          <w:proofErr w:type="spellStart"/>
          <w:r w:rsidRPr="00B2621A">
            <w:rPr>
              <w:color w:val="000000"/>
              <w:sz w:val="24"/>
              <w:szCs w:val="24"/>
            </w:rPr>
            <w:t>Permasalahan</w:t>
          </w:r>
          <w:proofErr w:type="spellEnd"/>
          <w:r w:rsidRPr="00B2621A">
            <w:rPr>
              <w:color w:val="000000"/>
              <w:sz w:val="24"/>
              <w:szCs w:val="24"/>
            </w:rPr>
            <w:t xml:space="preserve"> </w:t>
          </w:r>
          <w:proofErr w:type="spellStart"/>
          <w:r w:rsidRPr="00B2621A">
            <w:rPr>
              <w:color w:val="000000"/>
              <w:sz w:val="24"/>
              <w:szCs w:val="24"/>
            </w:rPr>
            <w:t>dalam</w:t>
          </w:r>
          <w:proofErr w:type="spellEnd"/>
          <w:r w:rsidRPr="00B2621A">
            <w:rPr>
              <w:color w:val="000000"/>
              <w:sz w:val="24"/>
              <w:szCs w:val="24"/>
            </w:rPr>
            <w:t xml:space="preserve"> </w:t>
          </w:r>
          <w:proofErr w:type="spellStart"/>
          <w:r w:rsidRPr="00B2621A">
            <w:rPr>
              <w:color w:val="000000"/>
              <w:sz w:val="24"/>
              <w:szCs w:val="24"/>
            </w:rPr>
            <w:t>Pembukaan</w:t>
          </w:r>
          <w:proofErr w:type="spellEnd"/>
          <w:r w:rsidRPr="00B2621A">
            <w:rPr>
              <w:color w:val="000000"/>
              <w:sz w:val="24"/>
              <w:szCs w:val="24"/>
            </w:rPr>
            <w:t xml:space="preserve"> </w:t>
          </w:r>
          <w:proofErr w:type="spellStart"/>
          <w:r w:rsidRPr="00B2621A">
            <w:rPr>
              <w:color w:val="000000"/>
              <w:sz w:val="24"/>
              <w:szCs w:val="24"/>
            </w:rPr>
            <w:t>Lahan</w:t>
          </w:r>
          <w:proofErr w:type="spellEnd"/>
          <w:r w:rsidRPr="00B2621A">
            <w:rPr>
              <w:color w:val="000000"/>
              <w:sz w:val="24"/>
              <w:szCs w:val="24"/>
            </w:rPr>
            <w:t xml:space="preserve"> </w:t>
          </w:r>
          <w:proofErr w:type="spellStart"/>
          <w:r w:rsidRPr="00B2621A">
            <w:rPr>
              <w:color w:val="000000"/>
              <w:sz w:val="24"/>
              <w:szCs w:val="24"/>
            </w:rPr>
            <w:t>Gambut</w:t>
          </w:r>
          <w:proofErr w:type="spellEnd"/>
          <w:r w:rsidRPr="00B2621A">
            <w:rPr>
              <w:color w:val="000000"/>
              <w:sz w:val="24"/>
              <w:szCs w:val="24"/>
            </w:rPr>
            <w:t xml:space="preserve"> pada Program Food Estate. </w:t>
          </w:r>
          <w:proofErr w:type="spellStart"/>
          <w:r w:rsidRPr="00B2621A">
            <w:rPr>
              <w:i/>
              <w:iCs/>
              <w:color w:val="000000"/>
              <w:sz w:val="24"/>
              <w:szCs w:val="24"/>
            </w:rPr>
            <w:t>Jurnal</w:t>
          </w:r>
          <w:proofErr w:type="spellEnd"/>
          <w:r w:rsidRPr="00B2621A">
            <w:rPr>
              <w:i/>
              <w:iCs/>
              <w:color w:val="000000"/>
              <w:sz w:val="24"/>
              <w:szCs w:val="24"/>
            </w:rPr>
            <w:t xml:space="preserve"> Pendidikan </w:t>
          </w:r>
          <w:proofErr w:type="spellStart"/>
          <w:r w:rsidRPr="00B2621A">
            <w:rPr>
              <w:i/>
              <w:iCs/>
              <w:color w:val="000000"/>
              <w:sz w:val="24"/>
              <w:szCs w:val="24"/>
            </w:rPr>
            <w:t>Tambusai</w:t>
          </w:r>
          <w:proofErr w:type="spellEnd"/>
          <w:r w:rsidRPr="00B2621A">
            <w:rPr>
              <w:color w:val="000000"/>
              <w:sz w:val="24"/>
              <w:szCs w:val="24"/>
            </w:rPr>
            <w:t xml:space="preserve">, </w:t>
          </w:r>
          <w:r w:rsidRPr="00B2621A">
            <w:rPr>
              <w:i/>
              <w:iCs/>
              <w:color w:val="000000"/>
              <w:sz w:val="24"/>
              <w:szCs w:val="24"/>
            </w:rPr>
            <w:t>7</w:t>
          </w:r>
          <w:r w:rsidRPr="00B2621A">
            <w:rPr>
              <w:color w:val="000000"/>
              <w:sz w:val="24"/>
              <w:szCs w:val="24"/>
            </w:rPr>
            <w:t>(2), 4918–4924.</w:t>
          </w:r>
        </w:p>
        <w:p w14:paraId="68BC46F9"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Eryan</w:t>
          </w:r>
          <w:proofErr w:type="spellEnd"/>
          <w:r w:rsidRPr="00B2621A">
            <w:rPr>
              <w:color w:val="000000"/>
              <w:sz w:val="24"/>
              <w:szCs w:val="24"/>
            </w:rPr>
            <w:t xml:space="preserve">, A., </w:t>
          </w:r>
          <w:proofErr w:type="spellStart"/>
          <w:r w:rsidRPr="00B2621A">
            <w:rPr>
              <w:color w:val="000000"/>
              <w:sz w:val="24"/>
              <w:szCs w:val="24"/>
            </w:rPr>
            <w:t>Shafira</w:t>
          </w:r>
          <w:proofErr w:type="spellEnd"/>
          <w:r w:rsidRPr="00B2621A">
            <w:rPr>
              <w:color w:val="000000"/>
              <w:sz w:val="24"/>
              <w:szCs w:val="24"/>
            </w:rPr>
            <w:t xml:space="preserve">, D., &amp; </w:t>
          </w:r>
          <w:proofErr w:type="spellStart"/>
          <w:r w:rsidRPr="00B2621A">
            <w:rPr>
              <w:color w:val="000000"/>
              <w:sz w:val="24"/>
              <w:szCs w:val="24"/>
            </w:rPr>
            <w:t>Wongkar</w:t>
          </w:r>
          <w:proofErr w:type="spellEnd"/>
          <w:r w:rsidRPr="00B2621A">
            <w:rPr>
              <w:color w:val="000000"/>
              <w:sz w:val="24"/>
              <w:szCs w:val="24"/>
            </w:rPr>
            <w:t xml:space="preserve">, E. E. L. T. (2020). ANALISIS HUKUM PEMBANGUNAN FOOD ESTATE DI KAWASAN HUTAN LINDUNG. </w:t>
          </w:r>
          <w:r w:rsidRPr="00B2621A">
            <w:rPr>
              <w:i/>
              <w:iCs/>
              <w:color w:val="000000"/>
              <w:sz w:val="24"/>
              <w:szCs w:val="24"/>
            </w:rPr>
            <w:t xml:space="preserve">Indonesian Center </w:t>
          </w:r>
          <w:proofErr w:type="gramStart"/>
          <w:r w:rsidRPr="00B2621A">
            <w:rPr>
              <w:i/>
              <w:iCs/>
              <w:color w:val="000000"/>
              <w:sz w:val="24"/>
              <w:szCs w:val="24"/>
            </w:rPr>
            <w:t>For</w:t>
          </w:r>
          <w:proofErr w:type="gramEnd"/>
          <w:r w:rsidRPr="00B2621A">
            <w:rPr>
              <w:i/>
              <w:iCs/>
              <w:color w:val="000000"/>
              <w:sz w:val="24"/>
              <w:szCs w:val="24"/>
            </w:rPr>
            <w:t xml:space="preserve"> Environmental Law</w:t>
          </w:r>
          <w:r w:rsidRPr="00B2621A">
            <w:rPr>
              <w:color w:val="000000"/>
              <w:sz w:val="24"/>
              <w:szCs w:val="24"/>
            </w:rPr>
            <w:t>.</w:t>
          </w:r>
        </w:p>
        <w:p w14:paraId="19FBABDB"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FAO News and Media. (2021, April 23). </w:t>
          </w:r>
          <w:r w:rsidRPr="00B2621A">
            <w:rPr>
              <w:i/>
              <w:iCs/>
              <w:color w:val="000000"/>
              <w:sz w:val="24"/>
              <w:szCs w:val="24"/>
            </w:rPr>
            <w:t>Small family farmers produce a third of the world’s food New FAO research focuses on contributions of farmers with fewer than two hectares</w:t>
          </w:r>
          <w:r w:rsidRPr="00B2621A">
            <w:rPr>
              <w:color w:val="000000"/>
              <w:sz w:val="24"/>
              <w:szCs w:val="24"/>
            </w:rPr>
            <w:t>. Https://Www.Fao.Org/Newsroom/Detail/Small-Family-Farmers-Produce-a-Third-of-the-World-s-Food/En.</w:t>
          </w:r>
        </w:p>
        <w:p w14:paraId="66FCAB86"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Firman</w:t>
          </w:r>
          <w:proofErr w:type="spellEnd"/>
          <w:r w:rsidRPr="00B2621A">
            <w:rPr>
              <w:color w:val="000000"/>
              <w:sz w:val="24"/>
              <w:szCs w:val="24"/>
            </w:rPr>
            <w:t xml:space="preserve">, J. (2024). </w:t>
          </w:r>
          <w:proofErr w:type="spellStart"/>
          <w:r w:rsidRPr="00B2621A">
            <w:rPr>
              <w:i/>
              <w:iCs/>
              <w:color w:val="000000"/>
              <w:sz w:val="24"/>
              <w:szCs w:val="24"/>
            </w:rPr>
            <w:t>Wawancara</w:t>
          </w:r>
          <w:proofErr w:type="spellEnd"/>
          <w:r w:rsidRPr="00B2621A">
            <w:rPr>
              <w:i/>
              <w:iCs/>
              <w:color w:val="000000"/>
              <w:sz w:val="24"/>
              <w:szCs w:val="24"/>
            </w:rPr>
            <w:t xml:space="preserve"> Manager </w:t>
          </w:r>
          <w:proofErr w:type="spellStart"/>
          <w:r w:rsidRPr="00B2621A">
            <w:rPr>
              <w:i/>
              <w:iCs/>
              <w:color w:val="000000"/>
              <w:sz w:val="24"/>
              <w:szCs w:val="24"/>
            </w:rPr>
            <w:t>Advokasi</w:t>
          </w:r>
          <w:proofErr w:type="spellEnd"/>
          <w:r w:rsidRPr="00B2621A">
            <w:rPr>
              <w:i/>
              <w:iCs/>
              <w:color w:val="000000"/>
              <w:sz w:val="24"/>
              <w:szCs w:val="24"/>
            </w:rPr>
            <w:t xml:space="preserve">, </w:t>
          </w:r>
          <w:proofErr w:type="spellStart"/>
          <w:r w:rsidRPr="00B2621A">
            <w:rPr>
              <w:i/>
              <w:iCs/>
              <w:color w:val="000000"/>
              <w:sz w:val="24"/>
              <w:szCs w:val="24"/>
            </w:rPr>
            <w:t>Kampanye</w:t>
          </w:r>
          <w:proofErr w:type="spellEnd"/>
          <w:r w:rsidRPr="00B2621A">
            <w:rPr>
              <w:i/>
              <w:iCs/>
              <w:color w:val="000000"/>
              <w:sz w:val="24"/>
              <w:szCs w:val="24"/>
            </w:rPr>
            <w:t xml:space="preserve">, dan Kajian </w:t>
          </w:r>
          <w:proofErr w:type="spellStart"/>
          <w:r w:rsidRPr="00B2621A">
            <w:rPr>
              <w:i/>
              <w:iCs/>
              <w:color w:val="000000"/>
              <w:sz w:val="24"/>
              <w:szCs w:val="24"/>
            </w:rPr>
            <w:t>Walhi</w:t>
          </w:r>
          <w:proofErr w:type="spellEnd"/>
          <w:r w:rsidRPr="00B2621A">
            <w:rPr>
              <w:i/>
              <w:iCs/>
              <w:color w:val="000000"/>
              <w:sz w:val="24"/>
              <w:szCs w:val="24"/>
            </w:rPr>
            <w:t xml:space="preserve"> </w:t>
          </w:r>
          <w:proofErr w:type="spellStart"/>
          <w:r w:rsidRPr="00B2621A">
            <w:rPr>
              <w:i/>
              <w:iCs/>
              <w:color w:val="000000"/>
              <w:sz w:val="24"/>
              <w:szCs w:val="24"/>
            </w:rPr>
            <w:t>Kalteng</w:t>
          </w:r>
          <w:proofErr w:type="spellEnd"/>
          <w:r w:rsidRPr="00B2621A">
            <w:rPr>
              <w:color w:val="000000"/>
              <w:sz w:val="24"/>
              <w:szCs w:val="24"/>
            </w:rPr>
            <w:t>.</w:t>
          </w:r>
        </w:p>
        <w:p w14:paraId="064D3203"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Friedman, H. (2005). From Colonialism to Green Capitalism: Social Movements and Emergence of Food Regimes. In </w:t>
          </w:r>
          <w:r w:rsidRPr="00B2621A">
            <w:rPr>
              <w:i/>
              <w:iCs/>
              <w:color w:val="000000"/>
              <w:sz w:val="24"/>
              <w:szCs w:val="24"/>
            </w:rPr>
            <w:t>New Directions in the Sociology of Global Development</w:t>
          </w:r>
          <w:r w:rsidRPr="00B2621A">
            <w:rPr>
              <w:color w:val="000000"/>
              <w:sz w:val="24"/>
              <w:szCs w:val="24"/>
            </w:rPr>
            <w:t xml:space="preserve"> (pp. 227–264). https://doi.org/10.1016/S1057-1922(05)11009-9</w:t>
          </w:r>
        </w:p>
        <w:p w14:paraId="5A845A01"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Ghofar</w:t>
          </w:r>
          <w:proofErr w:type="spellEnd"/>
          <w:r w:rsidRPr="00B2621A">
            <w:rPr>
              <w:color w:val="000000"/>
              <w:sz w:val="24"/>
              <w:szCs w:val="24"/>
            </w:rPr>
            <w:t xml:space="preserve">. (2024). </w:t>
          </w:r>
          <w:proofErr w:type="spellStart"/>
          <w:r w:rsidRPr="00B2621A">
            <w:rPr>
              <w:i/>
              <w:iCs/>
              <w:color w:val="000000"/>
              <w:sz w:val="24"/>
              <w:szCs w:val="24"/>
            </w:rPr>
            <w:t>Wawancara</w:t>
          </w:r>
          <w:proofErr w:type="spellEnd"/>
          <w:r w:rsidRPr="00B2621A">
            <w:rPr>
              <w:i/>
              <w:iCs/>
              <w:color w:val="000000"/>
              <w:sz w:val="24"/>
              <w:szCs w:val="24"/>
            </w:rPr>
            <w:t xml:space="preserve"> </w:t>
          </w:r>
          <w:proofErr w:type="spellStart"/>
          <w:r w:rsidRPr="00B2621A">
            <w:rPr>
              <w:i/>
              <w:iCs/>
              <w:color w:val="000000"/>
              <w:sz w:val="24"/>
              <w:szCs w:val="24"/>
            </w:rPr>
            <w:t>Manajer</w:t>
          </w:r>
          <w:proofErr w:type="spellEnd"/>
          <w:r w:rsidRPr="00B2621A">
            <w:rPr>
              <w:i/>
              <w:iCs/>
              <w:color w:val="000000"/>
              <w:sz w:val="24"/>
              <w:szCs w:val="24"/>
            </w:rPr>
            <w:t xml:space="preserve"> </w:t>
          </w:r>
          <w:proofErr w:type="spellStart"/>
          <w:r w:rsidRPr="00B2621A">
            <w:rPr>
              <w:i/>
              <w:iCs/>
              <w:color w:val="000000"/>
              <w:sz w:val="24"/>
              <w:szCs w:val="24"/>
            </w:rPr>
            <w:t>Kampanye</w:t>
          </w:r>
          <w:proofErr w:type="spellEnd"/>
          <w:r w:rsidRPr="00B2621A">
            <w:rPr>
              <w:i/>
              <w:iCs/>
              <w:color w:val="000000"/>
              <w:sz w:val="24"/>
              <w:szCs w:val="24"/>
            </w:rPr>
            <w:t xml:space="preserve"> </w:t>
          </w:r>
          <w:proofErr w:type="spellStart"/>
          <w:r w:rsidRPr="00B2621A">
            <w:rPr>
              <w:i/>
              <w:iCs/>
              <w:color w:val="000000"/>
              <w:sz w:val="24"/>
              <w:szCs w:val="24"/>
            </w:rPr>
            <w:t>Polusi</w:t>
          </w:r>
          <w:proofErr w:type="spellEnd"/>
          <w:r w:rsidRPr="00B2621A">
            <w:rPr>
              <w:i/>
              <w:iCs/>
              <w:color w:val="000000"/>
              <w:sz w:val="24"/>
              <w:szCs w:val="24"/>
            </w:rPr>
            <w:t xml:space="preserve"> dan Urban</w:t>
          </w:r>
          <w:r w:rsidRPr="00B2621A">
            <w:rPr>
              <w:color w:val="000000"/>
              <w:sz w:val="24"/>
              <w:szCs w:val="24"/>
            </w:rPr>
            <w:t>.</w:t>
          </w:r>
        </w:p>
        <w:p w14:paraId="227DCC0E"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Mahardhani</w:t>
          </w:r>
          <w:proofErr w:type="spellEnd"/>
          <w:r w:rsidRPr="00B2621A">
            <w:rPr>
              <w:color w:val="000000"/>
              <w:sz w:val="24"/>
              <w:szCs w:val="24"/>
            </w:rPr>
            <w:t xml:space="preserve">, A. J. (2018). </w:t>
          </w:r>
          <w:proofErr w:type="spellStart"/>
          <w:r w:rsidRPr="00B2621A">
            <w:rPr>
              <w:i/>
              <w:iCs/>
              <w:color w:val="000000"/>
              <w:sz w:val="24"/>
              <w:szCs w:val="24"/>
            </w:rPr>
            <w:t>Advokasi</w:t>
          </w:r>
          <w:proofErr w:type="spellEnd"/>
          <w:r w:rsidRPr="00B2621A">
            <w:rPr>
              <w:i/>
              <w:iCs/>
              <w:color w:val="000000"/>
              <w:sz w:val="24"/>
              <w:szCs w:val="24"/>
            </w:rPr>
            <w:t xml:space="preserve"> </w:t>
          </w:r>
          <w:proofErr w:type="spellStart"/>
          <w:r w:rsidRPr="00B2621A">
            <w:rPr>
              <w:i/>
              <w:iCs/>
              <w:color w:val="000000"/>
              <w:sz w:val="24"/>
              <w:szCs w:val="24"/>
            </w:rPr>
            <w:t>Kebijakan</w:t>
          </w:r>
          <w:proofErr w:type="spellEnd"/>
          <w:r w:rsidRPr="00B2621A">
            <w:rPr>
              <w:i/>
              <w:iCs/>
              <w:color w:val="000000"/>
              <w:sz w:val="24"/>
              <w:szCs w:val="24"/>
            </w:rPr>
            <w:t xml:space="preserve"> Publik</w:t>
          </w:r>
          <w:r w:rsidRPr="00B2621A">
            <w:rPr>
              <w:color w:val="000000"/>
              <w:sz w:val="24"/>
              <w:szCs w:val="24"/>
            </w:rPr>
            <w:t xml:space="preserve">. </w:t>
          </w:r>
          <w:proofErr w:type="spellStart"/>
          <w:r w:rsidRPr="00B2621A">
            <w:rPr>
              <w:color w:val="000000"/>
              <w:sz w:val="24"/>
              <w:szCs w:val="24"/>
            </w:rPr>
            <w:t>Calina</w:t>
          </w:r>
          <w:proofErr w:type="spellEnd"/>
          <w:r w:rsidRPr="00B2621A">
            <w:rPr>
              <w:color w:val="000000"/>
              <w:sz w:val="24"/>
              <w:szCs w:val="24"/>
            </w:rPr>
            <w:t xml:space="preserve"> Media.</w:t>
          </w:r>
        </w:p>
        <w:p w14:paraId="4F09F9F2"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Maulana, S. (2015). Ruang Publik dan </w:t>
          </w:r>
          <w:proofErr w:type="spellStart"/>
          <w:r w:rsidRPr="00B2621A">
            <w:rPr>
              <w:color w:val="000000"/>
              <w:sz w:val="24"/>
              <w:szCs w:val="24"/>
            </w:rPr>
            <w:t>Intelektual</w:t>
          </w:r>
          <w:proofErr w:type="spellEnd"/>
          <w:r w:rsidRPr="00B2621A">
            <w:rPr>
              <w:color w:val="000000"/>
              <w:sz w:val="24"/>
              <w:szCs w:val="24"/>
            </w:rPr>
            <w:t xml:space="preserve"> </w:t>
          </w:r>
          <w:proofErr w:type="spellStart"/>
          <w:r w:rsidRPr="00B2621A">
            <w:rPr>
              <w:color w:val="000000"/>
              <w:sz w:val="24"/>
              <w:szCs w:val="24"/>
            </w:rPr>
            <w:t>Organik</w:t>
          </w:r>
          <w:proofErr w:type="spellEnd"/>
          <w:r w:rsidRPr="00B2621A">
            <w:rPr>
              <w:color w:val="000000"/>
              <w:sz w:val="24"/>
              <w:szCs w:val="24"/>
            </w:rPr>
            <w:t xml:space="preserve">. </w:t>
          </w:r>
          <w:proofErr w:type="spellStart"/>
          <w:r w:rsidRPr="00B2621A">
            <w:rPr>
              <w:i/>
              <w:iCs/>
              <w:color w:val="000000"/>
              <w:sz w:val="24"/>
              <w:szCs w:val="24"/>
            </w:rPr>
            <w:t>Jurnal</w:t>
          </w:r>
          <w:proofErr w:type="spellEnd"/>
          <w:r w:rsidRPr="00B2621A">
            <w:rPr>
              <w:i/>
              <w:iCs/>
              <w:color w:val="000000"/>
              <w:sz w:val="24"/>
              <w:szCs w:val="24"/>
            </w:rPr>
            <w:t xml:space="preserve"> ILMU KOMUNIKASI</w:t>
          </w:r>
          <w:r w:rsidRPr="00B2621A">
            <w:rPr>
              <w:color w:val="000000"/>
              <w:sz w:val="24"/>
              <w:szCs w:val="24"/>
            </w:rPr>
            <w:t xml:space="preserve">, </w:t>
          </w:r>
          <w:r w:rsidRPr="00B2621A">
            <w:rPr>
              <w:i/>
              <w:iCs/>
              <w:color w:val="000000"/>
              <w:sz w:val="24"/>
              <w:szCs w:val="24"/>
            </w:rPr>
            <w:t>12</w:t>
          </w:r>
          <w:r w:rsidRPr="00B2621A">
            <w:rPr>
              <w:color w:val="000000"/>
              <w:sz w:val="24"/>
              <w:szCs w:val="24"/>
            </w:rPr>
            <w:t>(1). https://doi.org/10.24002/jik.v12i1.447</w:t>
          </w:r>
        </w:p>
        <w:p w14:paraId="4CC68FFB"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McMichael, P. (2005). Global development and the corporate food regime. In </w:t>
          </w:r>
          <w:r w:rsidRPr="00B2621A">
            <w:rPr>
              <w:i/>
              <w:iCs/>
              <w:color w:val="000000"/>
              <w:sz w:val="24"/>
              <w:szCs w:val="24"/>
            </w:rPr>
            <w:t>New directions in the sociology of global development</w:t>
          </w:r>
          <w:r w:rsidRPr="00B2621A">
            <w:rPr>
              <w:color w:val="000000"/>
              <w:sz w:val="24"/>
              <w:szCs w:val="24"/>
            </w:rPr>
            <w:t xml:space="preserve"> (pp. 265–299). Emerald Group Publishing Limited. https://doi.org/10.1016/S1057-1922(05)11010-5</w:t>
          </w:r>
        </w:p>
        <w:p w14:paraId="788E6C91"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MUHID, H. K. (2022, May 18). </w:t>
          </w:r>
          <w:proofErr w:type="spellStart"/>
          <w:r w:rsidRPr="00B2621A">
            <w:rPr>
              <w:i/>
              <w:iCs/>
              <w:color w:val="000000"/>
              <w:sz w:val="24"/>
              <w:szCs w:val="24"/>
            </w:rPr>
            <w:t>Kementan</w:t>
          </w:r>
          <w:proofErr w:type="spellEnd"/>
          <w:r w:rsidRPr="00B2621A">
            <w:rPr>
              <w:i/>
              <w:iCs/>
              <w:color w:val="000000"/>
              <w:sz w:val="24"/>
              <w:szCs w:val="24"/>
            </w:rPr>
            <w:t xml:space="preserve"> - FAO </w:t>
          </w:r>
          <w:proofErr w:type="spellStart"/>
          <w:r w:rsidRPr="00B2621A">
            <w:rPr>
              <w:i/>
              <w:iCs/>
              <w:color w:val="000000"/>
              <w:sz w:val="24"/>
              <w:szCs w:val="24"/>
            </w:rPr>
            <w:t>Canangkan</w:t>
          </w:r>
          <w:proofErr w:type="spellEnd"/>
          <w:r w:rsidRPr="00B2621A">
            <w:rPr>
              <w:i/>
              <w:iCs/>
              <w:color w:val="000000"/>
              <w:sz w:val="24"/>
              <w:szCs w:val="24"/>
            </w:rPr>
            <w:t xml:space="preserve"> Program </w:t>
          </w:r>
          <w:proofErr w:type="spellStart"/>
          <w:r w:rsidRPr="00B2621A">
            <w:rPr>
              <w:i/>
              <w:iCs/>
              <w:color w:val="000000"/>
              <w:sz w:val="24"/>
              <w:szCs w:val="24"/>
            </w:rPr>
            <w:t>Pertanian</w:t>
          </w:r>
          <w:proofErr w:type="spellEnd"/>
          <w:r w:rsidRPr="00B2621A">
            <w:rPr>
              <w:i/>
              <w:iCs/>
              <w:color w:val="000000"/>
              <w:sz w:val="24"/>
              <w:szCs w:val="24"/>
            </w:rPr>
            <w:t xml:space="preserve"> </w:t>
          </w:r>
          <w:proofErr w:type="spellStart"/>
          <w:r w:rsidRPr="00B2621A">
            <w:rPr>
              <w:i/>
              <w:iCs/>
              <w:color w:val="000000"/>
              <w:sz w:val="24"/>
              <w:szCs w:val="24"/>
            </w:rPr>
            <w:t>Keluarga</w:t>
          </w:r>
          <w:proofErr w:type="spellEnd"/>
          <w:r w:rsidRPr="00B2621A">
            <w:rPr>
              <w:i/>
              <w:iCs/>
              <w:color w:val="000000"/>
              <w:sz w:val="24"/>
              <w:szCs w:val="24"/>
            </w:rPr>
            <w:t xml:space="preserve"> </w:t>
          </w:r>
          <w:proofErr w:type="spellStart"/>
          <w:r w:rsidRPr="00B2621A">
            <w:rPr>
              <w:i/>
              <w:iCs/>
              <w:color w:val="000000"/>
              <w:sz w:val="24"/>
              <w:szCs w:val="24"/>
            </w:rPr>
            <w:t>Pekarangan</w:t>
          </w:r>
          <w:proofErr w:type="spellEnd"/>
          <w:r w:rsidRPr="00B2621A">
            <w:rPr>
              <w:i/>
              <w:iCs/>
              <w:color w:val="000000"/>
              <w:sz w:val="24"/>
              <w:szCs w:val="24"/>
            </w:rPr>
            <w:t xml:space="preserve">, </w:t>
          </w:r>
          <w:proofErr w:type="spellStart"/>
          <w:r w:rsidRPr="00B2621A">
            <w:rPr>
              <w:i/>
              <w:iCs/>
              <w:color w:val="000000"/>
              <w:sz w:val="24"/>
              <w:szCs w:val="24"/>
            </w:rPr>
            <w:t>ini</w:t>
          </w:r>
          <w:proofErr w:type="spellEnd"/>
          <w:r w:rsidRPr="00B2621A">
            <w:rPr>
              <w:i/>
              <w:iCs/>
              <w:color w:val="000000"/>
              <w:sz w:val="24"/>
              <w:szCs w:val="24"/>
            </w:rPr>
            <w:t xml:space="preserve"> </w:t>
          </w:r>
          <w:proofErr w:type="spellStart"/>
          <w:r w:rsidRPr="00B2621A">
            <w:rPr>
              <w:i/>
              <w:iCs/>
              <w:color w:val="000000"/>
              <w:sz w:val="24"/>
              <w:szCs w:val="24"/>
            </w:rPr>
            <w:t>Alasannya</w:t>
          </w:r>
          <w:proofErr w:type="spellEnd"/>
          <w:r w:rsidRPr="00B2621A">
            <w:rPr>
              <w:color w:val="000000"/>
              <w:sz w:val="24"/>
              <w:szCs w:val="24"/>
            </w:rPr>
            <w:t>. Https://Nasional.Tempo.Co/Read/1592677/Kementan-Fao-Canangkan-Program-Pertanian-Keluarga-Pekarangan-Ini-Alasannya.</w:t>
          </w:r>
        </w:p>
        <w:p w14:paraId="0AE7F575"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Mutia</w:t>
          </w:r>
          <w:proofErr w:type="spellEnd"/>
          <w:r w:rsidRPr="00B2621A">
            <w:rPr>
              <w:color w:val="000000"/>
              <w:sz w:val="24"/>
              <w:szCs w:val="24"/>
            </w:rPr>
            <w:t xml:space="preserve">, A. N. A., &amp; </w:t>
          </w:r>
          <w:proofErr w:type="spellStart"/>
          <w:r w:rsidRPr="00B2621A">
            <w:rPr>
              <w:color w:val="000000"/>
              <w:sz w:val="24"/>
              <w:szCs w:val="24"/>
            </w:rPr>
            <w:t>Astriani</w:t>
          </w:r>
          <w:proofErr w:type="spellEnd"/>
          <w:r w:rsidRPr="00B2621A">
            <w:rPr>
              <w:color w:val="000000"/>
              <w:sz w:val="24"/>
              <w:szCs w:val="24"/>
            </w:rPr>
            <w:t xml:space="preserve">, N. (2022). </w:t>
          </w:r>
          <w:proofErr w:type="spellStart"/>
          <w:r w:rsidRPr="00B2621A">
            <w:rPr>
              <w:color w:val="000000"/>
              <w:sz w:val="24"/>
              <w:szCs w:val="24"/>
            </w:rPr>
            <w:t>Pengaturan</w:t>
          </w:r>
          <w:proofErr w:type="spellEnd"/>
          <w:r w:rsidRPr="00B2621A">
            <w:rPr>
              <w:color w:val="000000"/>
              <w:sz w:val="24"/>
              <w:szCs w:val="24"/>
            </w:rPr>
            <w:t xml:space="preserve"> Pembangunan Food Estate Pada Kawasan Hutan </w:t>
          </w:r>
          <w:proofErr w:type="spellStart"/>
          <w:r w:rsidRPr="00B2621A">
            <w:rPr>
              <w:color w:val="000000"/>
              <w:sz w:val="24"/>
              <w:szCs w:val="24"/>
            </w:rPr>
            <w:t>Untuk</w:t>
          </w:r>
          <w:proofErr w:type="spellEnd"/>
          <w:r w:rsidRPr="00B2621A">
            <w:rPr>
              <w:color w:val="000000"/>
              <w:sz w:val="24"/>
              <w:szCs w:val="24"/>
            </w:rPr>
            <w:t xml:space="preserve"> </w:t>
          </w:r>
          <w:proofErr w:type="spellStart"/>
          <w:r w:rsidRPr="00B2621A">
            <w:rPr>
              <w:color w:val="000000"/>
              <w:sz w:val="24"/>
              <w:szCs w:val="24"/>
            </w:rPr>
            <w:t>Mewujudkan</w:t>
          </w:r>
          <w:proofErr w:type="spellEnd"/>
          <w:r w:rsidRPr="00B2621A">
            <w:rPr>
              <w:color w:val="000000"/>
              <w:sz w:val="24"/>
              <w:szCs w:val="24"/>
            </w:rPr>
            <w:t xml:space="preserve"> </w:t>
          </w:r>
          <w:proofErr w:type="spellStart"/>
          <w:r w:rsidRPr="00B2621A">
            <w:rPr>
              <w:color w:val="000000"/>
              <w:sz w:val="24"/>
              <w:szCs w:val="24"/>
            </w:rPr>
            <w:t>Ketahanan</w:t>
          </w:r>
          <w:proofErr w:type="spellEnd"/>
          <w:r w:rsidRPr="00B2621A">
            <w:rPr>
              <w:color w:val="000000"/>
              <w:sz w:val="24"/>
              <w:szCs w:val="24"/>
            </w:rPr>
            <w:t xml:space="preserve"> </w:t>
          </w:r>
          <w:proofErr w:type="spellStart"/>
          <w:r w:rsidRPr="00B2621A">
            <w:rPr>
              <w:color w:val="000000"/>
              <w:sz w:val="24"/>
              <w:szCs w:val="24"/>
            </w:rPr>
            <w:t>Pangan</w:t>
          </w:r>
          <w:proofErr w:type="spellEnd"/>
          <w:r w:rsidRPr="00B2621A">
            <w:rPr>
              <w:color w:val="000000"/>
              <w:sz w:val="24"/>
              <w:szCs w:val="24"/>
            </w:rPr>
            <w:t xml:space="preserve"> Di Indonesia. </w:t>
          </w:r>
          <w:r w:rsidRPr="00B2621A">
            <w:rPr>
              <w:i/>
              <w:iCs/>
              <w:color w:val="000000"/>
              <w:sz w:val="24"/>
              <w:szCs w:val="24"/>
            </w:rPr>
            <w:t xml:space="preserve">Bina Hukum </w:t>
          </w:r>
          <w:proofErr w:type="spellStart"/>
          <w:r w:rsidRPr="00B2621A">
            <w:rPr>
              <w:i/>
              <w:iCs/>
              <w:color w:val="000000"/>
              <w:sz w:val="24"/>
              <w:szCs w:val="24"/>
            </w:rPr>
            <w:t>Lingkungan</w:t>
          </w:r>
          <w:proofErr w:type="spellEnd"/>
          <w:r w:rsidRPr="00B2621A">
            <w:rPr>
              <w:color w:val="000000"/>
              <w:sz w:val="24"/>
              <w:szCs w:val="24"/>
            </w:rPr>
            <w:t xml:space="preserve">, </w:t>
          </w:r>
          <w:r w:rsidRPr="00B2621A">
            <w:rPr>
              <w:i/>
              <w:iCs/>
              <w:color w:val="000000"/>
              <w:sz w:val="24"/>
              <w:szCs w:val="24"/>
            </w:rPr>
            <w:t>6</w:t>
          </w:r>
          <w:r w:rsidRPr="00B2621A">
            <w:rPr>
              <w:color w:val="000000"/>
              <w:sz w:val="24"/>
              <w:szCs w:val="24"/>
            </w:rPr>
            <w:t>(2).</w:t>
          </w:r>
        </w:p>
        <w:p w14:paraId="7FC049DD"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Nugraha</w:t>
          </w:r>
          <w:proofErr w:type="spellEnd"/>
          <w:r w:rsidRPr="00B2621A">
            <w:rPr>
              <w:color w:val="000000"/>
              <w:sz w:val="24"/>
              <w:szCs w:val="24"/>
            </w:rPr>
            <w:t xml:space="preserve">, A., </w:t>
          </w:r>
          <w:proofErr w:type="spellStart"/>
          <w:r w:rsidRPr="00B2621A">
            <w:rPr>
              <w:color w:val="000000"/>
              <w:sz w:val="24"/>
              <w:szCs w:val="24"/>
            </w:rPr>
            <w:t>Hestiawan</w:t>
          </w:r>
          <w:proofErr w:type="spellEnd"/>
          <w:r w:rsidRPr="00B2621A">
            <w:rPr>
              <w:color w:val="000000"/>
              <w:sz w:val="24"/>
              <w:szCs w:val="24"/>
            </w:rPr>
            <w:t xml:space="preserve">, M. S., &amp; </w:t>
          </w:r>
          <w:proofErr w:type="spellStart"/>
          <w:r w:rsidRPr="00B2621A">
            <w:rPr>
              <w:color w:val="000000"/>
              <w:sz w:val="24"/>
              <w:szCs w:val="24"/>
            </w:rPr>
            <w:t>Supyandi</w:t>
          </w:r>
          <w:proofErr w:type="spellEnd"/>
          <w:r w:rsidRPr="00B2621A">
            <w:rPr>
              <w:color w:val="000000"/>
              <w:sz w:val="24"/>
              <w:szCs w:val="24"/>
            </w:rPr>
            <w:t xml:space="preserve">, D. (2016). REFLEKSI PARADIGMA KEDAULATAN PANGAN DI INDONESIA: STUDI KASUS GERAKAN PANGAN LOKAL DI FLORES TIMUR. </w:t>
          </w:r>
          <w:r w:rsidRPr="00B2621A">
            <w:rPr>
              <w:i/>
              <w:iCs/>
              <w:color w:val="000000"/>
              <w:sz w:val="24"/>
              <w:szCs w:val="24"/>
            </w:rPr>
            <w:t xml:space="preserve">Agricore: </w:t>
          </w:r>
          <w:proofErr w:type="spellStart"/>
          <w:r w:rsidRPr="00B2621A">
            <w:rPr>
              <w:i/>
              <w:iCs/>
              <w:color w:val="000000"/>
              <w:sz w:val="24"/>
              <w:szCs w:val="24"/>
            </w:rPr>
            <w:t>Jurnal</w:t>
          </w:r>
          <w:proofErr w:type="spellEnd"/>
          <w:r w:rsidRPr="00B2621A">
            <w:rPr>
              <w:i/>
              <w:iCs/>
              <w:color w:val="000000"/>
              <w:sz w:val="24"/>
              <w:szCs w:val="24"/>
            </w:rPr>
            <w:t xml:space="preserve"> </w:t>
          </w:r>
          <w:proofErr w:type="spellStart"/>
          <w:r w:rsidRPr="00B2621A">
            <w:rPr>
              <w:i/>
              <w:iCs/>
              <w:color w:val="000000"/>
              <w:sz w:val="24"/>
              <w:szCs w:val="24"/>
            </w:rPr>
            <w:t>Agribisnis</w:t>
          </w:r>
          <w:proofErr w:type="spellEnd"/>
          <w:r w:rsidRPr="00B2621A">
            <w:rPr>
              <w:i/>
              <w:iCs/>
              <w:color w:val="000000"/>
              <w:sz w:val="24"/>
              <w:szCs w:val="24"/>
            </w:rPr>
            <w:t xml:space="preserve"> Dan </w:t>
          </w:r>
          <w:proofErr w:type="spellStart"/>
          <w:r w:rsidRPr="00B2621A">
            <w:rPr>
              <w:i/>
              <w:iCs/>
              <w:color w:val="000000"/>
              <w:sz w:val="24"/>
              <w:szCs w:val="24"/>
            </w:rPr>
            <w:t>Sosial</w:t>
          </w:r>
          <w:proofErr w:type="spellEnd"/>
          <w:r w:rsidRPr="00B2621A">
            <w:rPr>
              <w:i/>
              <w:iCs/>
              <w:color w:val="000000"/>
              <w:sz w:val="24"/>
              <w:szCs w:val="24"/>
            </w:rPr>
            <w:t xml:space="preserve"> Ekonomi </w:t>
          </w:r>
          <w:proofErr w:type="spellStart"/>
          <w:r w:rsidRPr="00B2621A">
            <w:rPr>
              <w:i/>
              <w:iCs/>
              <w:color w:val="000000"/>
              <w:sz w:val="24"/>
              <w:szCs w:val="24"/>
            </w:rPr>
            <w:t>Pertanian</w:t>
          </w:r>
          <w:proofErr w:type="spellEnd"/>
          <w:r w:rsidRPr="00B2621A">
            <w:rPr>
              <w:i/>
              <w:iCs/>
              <w:color w:val="000000"/>
              <w:sz w:val="24"/>
              <w:szCs w:val="24"/>
            </w:rPr>
            <w:t xml:space="preserve"> </w:t>
          </w:r>
          <w:proofErr w:type="spellStart"/>
          <w:r w:rsidRPr="00B2621A">
            <w:rPr>
              <w:i/>
              <w:iCs/>
              <w:color w:val="000000"/>
              <w:sz w:val="24"/>
              <w:szCs w:val="24"/>
            </w:rPr>
            <w:t>Unpad</w:t>
          </w:r>
          <w:proofErr w:type="spellEnd"/>
          <w:r w:rsidRPr="00B2621A">
            <w:rPr>
              <w:color w:val="000000"/>
              <w:sz w:val="24"/>
              <w:szCs w:val="24"/>
            </w:rPr>
            <w:t xml:space="preserve">, </w:t>
          </w:r>
          <w:r w:rsidRPr="00B2621A">
            <w:rPr>
              <w:i/>
              <w:iCs/>
              <w:color w:val="000000"/>
              <w:sz w:val="24"/>
              <w:szCs w:val="24"/>
            </w:rPr>
            <w:t>1</w:t>
          </w:r>
          <w:r w:rsidRPr="00B2621A">
            <w:rPr>
              <w:color w:val="000000"/>
              <w:sz w:val="24"/>
              <w:szCs w:val="24"/>
            </w:rPr>
            <w:t>(2). https://doi.org/10.24198/agricore.v1i2.22717</w:t>
          </w:r>
        </w:p>
        <w:p w14:paraId="0EDEA49D"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Nurindra</w:t>
          </w:r>
          <w:proofErr w:type="spellEnd"/>
          <w:r w:rsidRPr="00B2621A">
            <w:rPr>
              <w:color w:val="000000"/>
              <w:sz w:val="24"/>
              <w:szCs w:val="24"/>
            </w:rPr>
            <w:t xml:space="preserve">, R. W. (2023, November 8). </w:t>
          </w:r>
          <w:r w:rsidRPr="00B2621A">
            <w:rPr>
              <w:i/>
              <w:iCs/>
              <w:color w:val="000000"/>
              <w:sz w:val="24"/>
              <w:szCs w:val="24"/>
            </w:rPr>
            <w:t>SEJARAH PROGRAM KETAHANAN PANGAN</w:t>
          </w:r>
          <w:r w:rsidRPr="00B2621A">
            <w:rPr>
              <w:color w:val="000000"/>
              <w:sz w:val="24"/>
              <w:szCs w:val="24"/>
            </w:rPr>
            <w:t xml:space="preserve">. </w:t>
          </w:r>
          <w:proofErr w:type="spellStart"/>
          <w:r w:rsidRPr="00B2621A">
            <w:rPr>
              <w:color w:val="000000"/>
              <w:sz w:val="24"/>
              <w:szCs w:val="24"/>
            </w:rPr>
            <w:t>Litbang.Kemkes.Go.Id</w:t>
          </w:r>
          <w:proofErr w:type="spellEnd"/>
          <w:r w:rsidRPr="00B2621A">
            <w:rPr>
              <w:color w:val="000000"/>
              <w:sz w:val="24"/>
              <w:szCs w:val="24"/>
            </w:rPr>
            <w:t>.</w:t>
          </w:r>
        </w:p>
        <w:p w14:paraId="0E5DE24C"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Pangastuti</w:t>
          </w:r>
          <w:proofErr w:type="spellEnd"/>
          <w:r w:rsidRPr="00B2621A">
            <w:rPr>
              <w:color w:val="000000"/>
              <w:sz w:val="24"/>
              <w:szCs w:val="24"/>
            </w:rPr>
            <w:t xml:space="preserve">, I. S., Kusuma, I. F., &amp; Lisa, R. A. (2024). </w:t>
          </w:r>
          <w:proofErr w:type="spellStart"/>
          <w:r w:rsidRPr="00B2621A">
            <w:rPr>
              <w:color w:val="000000"/>
              <w:sz w:val="24"/>
              <w:szCs w:val="24"/>
            </w:rPr>
            <w:t>Tanggung</w:t>
          </w:r>
          <w:proofErr w:type="spellEnd"/>
          <w:r w:rsidRPr="00B2621A">
            <w:rPr>
              <w:color w:val="000000"/>
              <w:sz w:val="24"/>
              <w:szCs w:val="24"/>
            </w:rPr>
            <w:t xml:space="preserve"> </w:t>
          </w:r>
          <w:proofErr w:type="spellStart"/>
          <w:r w:rsidRPr="00B2621A">
            <w:rPr>
              <w:color w:val="000000"/>
              <w:sz w:val="24"/>
              <w:szCs w:val="24"/>
            </w:rPr>
            <w:t>Gugat</w:t>
          </w:r>
          <w:proofErr w:type="spellEnd"/>
          <w:r w:rsidRPr="00B2621A">
            <w:rPr>
              <w:color w:val="000000"/>
              <w:sz w:val="24"/>
              <w:szCs w:val="24"/>
            </w:rPr>
            <w:t xml:space="preserve"> </w:t>
          </w:r>
          <w:proofErr w:type="spellStart"/>
          <w:r w:rsidRPr="00B2621A">
            <w:rPr>
              <w:color w:val="000000"/>
              <w:sz w:val="24"/>
              <w:szCs w:val="24"/>
            </w:rPr>
            <w:t>Pemerintah</w:t>
          </w:r>
          <w:proofErr w:type="spellEnd"/>
          <w:r w:rsidRPr="00B2621A">
            <w:rPr>
              <w:color w:val="000000"/>
              <w:sz w:val="24"/>
              <w:szCs w:val="24"/>
            </w:rPr>
            <w:t xml:space="preserve"> </w:t>
          </w:r>
          <w:proofErr w:type="spellStart"/>
          <w:r w:rsidRPr="00B2621A">
            <w:rPr>
              <w:color w:val="000000"/>
              <w:sz w:val="24"/>
              <w:szCs w:val="24"/>
            </w:rPr>
            <w:t>Terhadap</w:t>
          </w:r>
          <w:proofErr w:type="spellEnd"/>
          <w:r w:rsidRPr="00B2621A">
            <w:rPr>
              <w:color w:val="000000"/>
              <w:sz w:val="24"/>
              <w:szCs w:val="24"/>
            </w:rPr>
            <w:t xml:space="preserve"> </w:t>
          </w:r>
          <w:proofErr w:type="spellStart"/>
          <w:r w:rsidRPr="00B2621A">
            <w:rPr>
              <w:color w:val="000000"/>
              <w:sz w:val="24"/>
              <w:szCs w:val="24"/>
            </w:rPr>
            <w:t>Kegagalan</w:t>
          </w:r>
          <w:proofErr w:type="spellEnd"/>
          <w:r w:rsidRPr="00B2621A">
            <w:rPr>
              <w:color w:val="000000"/>
              <w:sz w:val="24"/>
              <w:szCs w:val="24"/>
            </w:rPr>
            <w:t xml:space="preserve"> </w:t>
          </w:r>
          <w:proofErr w:type="gramStart"/>
          <w:r w:rsidRPr="00B2621A">
            <w:rPr>
              <w:color w:val="000000"/>
              <w:sz w:val="24"/>
              <w:szCs w:val="24"/>
            </w:rPr>
            <w:t>Program  Food</w:t>
          </w:r>
          <w:proofErr w:type="gramEnd"/>
          <w:r w:rsidRPr="00B2621A">
            <w:rPr>
              <w:color w:val="000000"/>
              <w:sz w:val="24"/>
              <w:szCs w:val="24"/>
            </w:rPr>
            <w:t xml:space="preserve"> Estate di </w:t>
          </w:r>
          <w:proofErr w:type="spellStart"/>
          <w:r w:rsidRPr="00B2621A">
            <w:rPr>
              <w:color w:val="000000"/>
              <w:sz w:val="24"/>
              <w:szCs w:val="24"/>
            </w:rPr>
            <w:t>Kabupaten</w:t>
          </w:r>
          <w:proofErr w:type="spellEnd"/>
          <w:r w:rsidRPr="00B2621A">
            <w:rPr>
              <w:color w:val="000000"/>
              <w:sz w:val="24"/>
              <w:szCs w:val="24"/>
            </w:rPr>
            <w:t xml:space="preserve"> </w:t>
          </w:r>
          <w:proofErr w:type="spellStart"/>
          <w:r w:rsidRPr="00B2621A">
            <w:rPr>
              <w:color w:val="000000"/>
              <w:sz w:val="24"/>
              <w:szCs w:val="24"/>
            </w:rPr>
            <w:t>Gunung</w:t>
          </w:r>
          <w:proofErr w:type="spellEnd"/>
          <w:r w:rsidRPr="00B2621A">
            <w:rPr>
              <w:color w:val="000000"/>
              <w:sz w:val="24"/>
              <w:szCs w:val="24"/>
            </w:rPr>
            <w:t xml:space="preserve"> Mas di Kalimantan Tengah. </w:t>
          </w:r>
          <w:r w:rsidRPr="00B2621A">
            <w:rPr>
              <w:i/>
              <w:iCs/>
              <w:color w:val="000000"/>
              <w:sz w:val="24"/>
              <w:szCs w:val="24"/>
            </w:rPr>
            <w:t xml:space="preserve">Journal of Studia </w:t>
          </w:r>
          <w:proofErr w:type="spellStart"/>
          <w:r w:rsidRPr="00B2621A">
            <w:rPr>
              <w:i/>
              <w:iCs/>
              <w:color w:val="000000"/>
              <w:sz w:val="24"/>
              <w:szCs w:val="24"/>
            </w:rPr>
            <w:t>Legalia</w:t>
          </w:r>
          <w:proofErr w:type="spellEnd"/>
          <w:r w:rsidRPr="00B2621A">
            <w:rPr>
              <w:color w:val="000000"/>
              <w:sz w:val="24"/>
              <w:szCs w:val="24"/>
            </w:rPr>
            <w:t xml:space="preserve">, </w:t>
          </w:r>
          <w:r w:rsidRPr="00B2621A">
            <w:rPr>
              <w:i/>
              <w:iCs/>
              <w:color w:val="000000"/>
              <w:sz w:val="24"/>
              <w:szCs w:val="24"/>
            </w:rPr>
            <w:t>5</w:t>
          </w:r>
          <w:r w:rsidRPr="00B2621A">
            <w:rPr>
              <w:color w:val="000000"/>
              <w:sz w:val="24"/>
              <w:szCs w:val="24"/>
            </w:rPr>
            <w:t>(1).</w:t>
          </w:r>
        </w:p>
        <w:p w14:paraId="42BF271F"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Rahutomo</w:t>
          </w:r>
          <w:proofErr w:type="spellEnd"/>
          <w:r w:rsidRPr="00B2621A">
            <w:rPr>
              <w:color w:val="000000"/>
              <w:sz w:val="24"/>
              <w:szCs w:val="24"/>
            </w:rPr>
            <w:t xml:space="preserve">, A. B., Alexander, M. I., </w:t>
          </w:r>
          <w:proofErr w:type="spellStart"/>
          <w:r w:rsidRPr="00B2621A">
            <w:rPr>
              <w:color w:val="000000"/>
              <w:sz w:val="24"/>
              <w:szCs w:val="24"/>
            </w:rPr>
            <w:t>Yustika</w:t>
          </w:r>
          <w:proofErr w:type="spellEnd"/>
          <w:r w:rsidRPr="00B2621A">
            <w:rPr>
              <w:color w:val="000000"/>
              <w:sz w:val="24"/>
              <w:szCs w:val="24"/>
            </w:rPr>
            <w:t xml:space="preserve">, M. M., &amp; </w:t>
          </w:r>
          <w:proofErr w:type="spellStart"/>
          <w:r w:rsidRPr="00B2621A">
            <w:rPr>
              <w:color w:val="000000"/>
              <w:sz w:val="24"/>
              <w:szCs w:val="24"/>
            </w:rPr>
            <w:t>Nurzirwa</w:t>
          </w:r>
          <w:proofErr w:type="spellEnd"/>
          <w:r w:rsidRPr="00B2621A">
            <w:rPr>
              <w:color w:val="000000"/>
              <w:sz w:val="24"/>
              <w:szCs w:val="24"/>
            </w:rPr>
            <w:t xml:space="preserve">, R. Y. (2023). </w:t>
          </w:r>
          <w:proofErr w:type="spellStart"/>
          <w:r w:rsidRPr="00B2621A">
            <w:rPr>
              <w:color w:val="000000"/>
              <w:sz w:val="24"/>
              <w:szCs w:val="24"/>
            </w:rPr>
            <w:t>Tinjauan</w:t>
          </w:r>
          <w:proofErr w:type="spellEnd"/>
          <w:r w:rsidRPr="00B2621A">
            <w:rPr>
              <w:color w:val="000000"/>
              <w:sz w:val="24"/>
              <w:szCs w:val="24"/>
            </w:rPr>
            <w:t xml:space="preserve"> </w:t>
          </w:r>
          <w:proofErr w:type="spellStart"/>
          <w:r w:rsidRPr="00B2621A">
            <w:rPr>
              <w:color w:val="000000"/>
              <w:sz w:val="24"/>
              <w:szCs w:val="24"/>
            </w:rPr>
            <w:t>kebijakan</w:t>
          </w:r>
          <w:proofErr w:type="spellEnd"/>
          <w:r w:rsidRPr="00B2621A">
            <w:rPr>
              <w:color w:val="000000"/>
              <w:sz w:val="24"/>
              <w:szCs w:val="24"/>
            </w:rPr>
            <w:t xml:space="preserve"> </w:t>
          </w:r>
          <w:proofErr w:type="spellStart"/>
          <w:r w:rsidRPr="00B2621A">
            <w:rPr>
              <w:color w:val="000000"/>
              <w:sz w:val="24"/>
              <w:szCs w:val="24"/>
            </w:rPr>
            <w:t>penyediaan</w:t>
          </w:r>
          <w:proofErr w:type="spellEnd"/>
          <w:r w:rsidRPr="00B2621A">
            <w:rPr>
              <w:color w:val="000000"/>
              <w:sz w:val="24"/>
              <w:szCs w:val="24"/>
            </w:rPr>
            <w:t xml:space="preserve"> </w:t>
          </w:r>
          <w:proofErr w:type="spellStart"/>
          <w:r w:rsidRPr="00B2621A">
            <w:rPr>
              <w:color w:val="000000"/>
              <w:sz w:val="24"/>
              <w:szCs w:val="24"/>
            </w:rPr>
            <w:t>kawasan</w:t>
          </w:r>
          <w:proofErr w:type="spellEnd"/>
          <w:r w:rsidRPr="00B2621A">
            <w:rPr>
              <w:color w:val="000000"/>
              <w:sz w:val="24"/>
              <w:szCs w:val="24"/>
            </w:rPr>
            <w:t xml:space="preserve"> </w:t>
          </w:r>
          <w:proofErr w:type="spellStart"/>
          <w:r w:rsidRPr="00B2621A">
            <w:rPr>
              <w:color w:val="000000"/>
              <w:sz w:val="24"/>
              <w:szCs w:val="24"/>
            </w:rPr>
            <w:t>hutan</w:t>
          </w:r>
          <w:proofErr w:type="spellEnd"/>
          <w:r w:rsidRPr="00B2621A">
            <w:rPr>
              <w:color w:val="000000"/>
              <w:sz w:val="24"/>
              <w:szCs w:val="24"/>
            </w:rPr>
            <w:t xml:space="preserve"> </w:t>
          </w:r>
          <w:proofErr w:type="spellStart"/>
          <w:r w:rsidRPr="00B2621A">
            <w:rPr>
              <w:color w:val="000000"/>
              <w:sz w:val="24"/>
              <w:szCs w:val="24"/>
            </w:rPr>
            <w:t>untuk</w:t>
          </w:r>
          <w:proofErr w:type="spellEnd"/>
          <w:r w:rsidRPr="00B2621A">
            <w:rPr>
              <w:color w:val="000000"/>
              <w:sz w:val="24"/>
              <w:szCs w:val="24"/>
            </w:rPr>
            <w:t xml:space="preserve"> </w:t>
          </w:r>
          <w:proofErr w:type="spellStart"/>
          <w:r w:rsidRPr="00B2621A">
            <w:rPr>
              <w:color w:val="000000"/>
              <w:sz w:val="24"/>
              <w:szCs w:val="24"/>
            </w:rPr>
            <w:t>pembangunan</w:t>
          </w:r>
          <w:proofErr w:type="spellEnd"/>
          <w:r w:rsidRPr="00B2621A">
            <w:rPr>
              <w:color w:val="000000"/>
              <w:sz w:val="24"/>
              <w:szCs w:val="24"/>
            </w:rPr>
            <w:t xml:space="preserve"> food estate. </w:t>
          </w:r>
          <w:proofErr w:type="spellStart"/>
          <w:r w:rsidRPr="00B2621A">
            <w:rPr>
              <w:i/>
              <w:iCs/>
              <w:color w:val="000000"/>
              <w:sz w:val="24"/>
              <w:szCs w:val="24"/>
            </w:rPr>
            <w:t>Jurnal</w:t>
          </w:r>
          <w:proofErr w:type="spellEnd"/>
          <w:r w:rsidRPr="00B2621A">
            <w:rPr>
              <w:i/>
              <w:iCs/>
              <w:color w:val="000000"/>
              <w:sz w:val="24"/>
              <w:szCs w:val="24"/>
            </w:rPr>
            <w:t xml:space="preserve"> </w:t>
          </w:r>
          <w:proofErr w:type="spellStart"/>
          <w:r w:rsidRPr="00B2621A">
            <w:rPr>
              <w:i/>
              <w:iCs/>
              <w:color w:val="000000"/>
              <w:sz w:val="24"/>
              <w:szCs w:val="24"/>
            </w:rPr>
            <w:t>Bisnis</w:t>
          </w:r>
          <w:proofErr w:type="spellEnd"/>
          <w:r w:rsidRPr="00B2621A">
            <w:rPr>
              <w:i/>
              <w:iCs/>
              <w:color w:val="000000"/>
              <w:sz w:val="24"/>
              <w:szCs w:val="24"/>
            </w:rPr>
            <w:t xml:space="preserve"> </w:t>
          </w:r>
          <w:proofErr w:type="spellStart"/>
          <w:r w:rsidRPr="00B2621A">
            <w:rPr>
              <w:i/>
              <w:iCs/>
              <w:color w:val="000000"/>
              <w:sz w:val="24"/>
              <w:szCs w:val="24"/>
            </w:rPr>
            <w:t>Kehutanan</w:t>
          </w:r>
          <w:proofErr w:type="spellEnd"/>
          <w:r w:rsidRPr="00B2621A">
            <w:rPr>
              <w:i/>
              <w:iCs/>
              <w:color w:val="000000"/>
              <w:sz w:val="24"/>
              <w:szCs w:val="24"/>
            </w:rPr>
            <w:t xml:space="preserve"> Dan </w:t>
          </w:r>
          <w:proofErr w:type="spellStart"/>
          <w:r w:rsidRPr="00B2621A">
            <w:rPr>
              <w:i/>
              <w:iCs/>
              <w:color w:val="000000"/>
              <w:sz w:val="24"/>
              <w:szCs w:val="24"/>
            </w:rPr>
            <w:t>Lingkungan</w:t>
          </w:r>
          <w:proofErr w:type="spellEnd"/>
          <w:r w:rsidRPr="00B2621A">
            <w:rPr>
              <w:color w:val="000000"/>
              <w:sz w:val="24"/>
              <w:szCs w:val="24"/>
            </w:rPr>
            <w:t xml:space="preserve">, </w:t>
          </w:r>
          <w:r w:rsidRPr="00B2621A">
            <w:rPr>
              <w:i/>
              <w:iCs/>
              <w:color w:val="000000"/>
              <w:sz w:val="24"/>
              <w:szCs w:val="24"/>
            </w:rPr>
            <w:t>1</w:t>
          </w:r>
          <w:r w:rsidRPr="00B2621A">
            <w:rPr>
              <w:color w:val="000000"/>
              <w:sz w:val="24"/>
              <w:szCs w:val="24"/>
            </w:rPr>
            <w:t>(1). https://doi.org/10.61511/jbkl.v1i1.2023.256</w:t>
          </w:r>
        </w:p>
        <w:p w14:paraId="3A4C9BDD"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Rasman, A., Theresia, E. S., &amp; </w:t>
          </w:r>
          <w:proofErr w:type="spellStart"/>
          <w:r w:rsidRPr="00B2621A">
            <w:rPr>
              <w:color w:val="000000"/>
              <w:sz w:val="24"/>
              <w:szCs w:val="24"/>
            </w:rPr>
            <w:t>Aginda</w:t>
          </w:r>
          <w:proofErr w:type="spellEnd"/>
          <w:r w:rsidRPr="00B2621A">
            <w:rPr>
              <w:color w:val="000000"/>
              <w:sz w:val="24"/>
              <w:szCs w:val="24"/>
            </w:rPr>
            <w:t xml:space="preserve">, M. F. (2023). </w:t>
          </w:r>
          <w:proofErr w:type="spellStart"/>
          <w:r w:rsidRPr="00B2621A">
            <w:rPr>
              <w:color w:val="000000"/>
              <w:sz w:val="24"/>
              <w:szCs w:val="24"/>
            </w:rPr>
            <w:t>Analisis</w:t>
          </w:r>
          <w:proofErr w:type="spellEnd"/>
          <w:r w:rsidRPr="00B2621A">
            <w:rPr>
              <w:color w:val="000000"/>
              <w:sz w:val="24"/>
              <w:szCs w:val="24"/>
            </w:rPr>
            <w:t xml:space="preserve"> </w:t>
          </w:r>
          <w:proofErr w:type="spellStart"/>
          <w:r w:rsidRPr="00B2621A">
            <w:rPr>
              <w:color w:val="000000"/>
              <w:sz w:val="24"/>
              <w:szCs w:val="24"/>
            </w:rPr>
            <w:t>implementasi</w:t>
          </w:r>
          <w:proofErr w:type="spellEnd"/>
          <w:r w:rsidRPr="00B2621A">
            <w:rPr>
              <w:color w:val="000000"/>
              <w:sz w:val="24"/>
              <w:szCs w:val="24"/>
            </w:rPr>
            <w:t xml:space="preserve"> program food estate </w:t>
          </w:r>
          <w:proofErr w:type="spellStart"/>
          <w:r w:rsidRPr="00B2621A">
            <w:rPr>
              <w:color w:val="000000"/>
              <w:sz w:val="24"/>
              <w:szCs w:val="24"/>
            </w:rPr>
            <w:t>sebagai</w:t>
          </w:r>
          <w:proofErr w:type="spellEnd"/>
          <w:r w:rsidRPr="00B2621A">
            <w:rPr>
              <w:color w:val="000000"/>
              <w:sz w:val="24"/>
              <w:szCs w:val="24"/>
            </w:rPr>
            <w:t xml:space="preserve"> </w:t>
          </w:r>
          <w:proofErr w:type="spellStart"/>
          <w:r w:rsidRPr="00B2621A">
            <w:rPr>
              <w:color w:val="000000"/>
              <w:sz w:val="24"/>
              <w:szCs w:val="24"/>
            </w:rPr>
            <w:t>solusi</w:t>
          </w:r>
          <w:proofErr w:type="spellEnd"/>
          <w:r w:rsidRPr="00B2621A">
            <w:rPr>
              <w:color w:val="000000"/>
              <w:sz w:val="24"/>
              <w:szCs w:val="24"/>
            </w:rPr>
            <w:t xml:space="preserve"> </w:t>
          </w:r>
          <w:proofErr w:type="spellStart"/>
          <w:r w:rsidRPr="00B2621A">
            <w:rPr>
              <w:color w:val="000000"/>
              <w:sz w:val="24"/>
              <w:szCs w:val="24"/>
            </w:rPr>
            <w:t>ketahanan</w:t>
          </w:r>
          <w:proofErr w:type="spellEnd"/>
          <w:r w:rsidRPr="00B2621A">
            <w:rPr>
              <w:color w:val="000000"/>
              <w:sz w:val="24"/>
              <w:szCs w:val="24"/>
            </w:rPr>
            <w:t xml:space="preserve"> </w:t>
          </w:r>
          <w:proofErr w:type="spellStart"/>
          <w:r w:rsidRPr="00B2621A">
            <w:rPr>
              <w:color w:val="000000"/>
              <w:sz w:val="24"/>
              <w:szCs w:val="24"/>
            </w:rPr>
            <w:t>pangan</w:t>
          </w:r>
          <w:proofErr w:type="spellEnd"/>
          <w:r w:rsidRPr="00B2621A">
            <w:rPr>
              <w:color w:val="000000"/>
              <w:sz w:val="24"/>
              <w:szCs w:val="24"/>
            </w:rPr>
            <w:t xml:space="preserve"> Indonesia. </w:t>
          </w:r>
          <w:r w:rsidRPr="00B2621A">
            <w:rPr>
              <w:i/>
              <w:iCs/>
              <w:color w:val="000000"/>
              <w:sz w:val="24"/>
              <w:szCs w:val="24"/>
            </w:rPr>
            <w:t>Holistic: Journal of Tropical Agriculture Sciences</w:t>
          </w:r>
          <w:r w:rsidRPr="00B2621A">
            <w:rPr>
              <w:color w:val="000000"/>
              <w:sz w:val="24"/>
              <w:szCs w:val="24"/>
            </w:rPr>
            <w:t xml:space="preserve">, </w:t>
          </w:r>
          <w:r w:rsidRPr="00B2621A">
            <w:rPr>
              <w:i/>
              <w:iCs/>
              <w:color w:val="000000"/>
              <w:sz w:val="24"/>
              <w:szCs w:val="24"/>
            </w:rPr>
            <w:t>1</w:t>
          </w:r>
          <w:r w:rsidRPr="00B2621A">
            <w:rPr>
              <w:color w:val="000000"/>
              <w:sz w:val="24"/>
              <w:szCs w:val="24"/>
            </w:rPr>
            <w:t>(1). https://doi.org/10.61511/hjtas.v1i1.2023.183</w:t>
          </w:r>
        </w:p>
        <w:p w14:paraId="280451B1"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Risdianto</w:t>
          </w:r>
          <w:proofErr w:type="spellEnd"/>
          <w:r w:rsidRPr="00B2621A">
            <w:rPr>
              <w:color w:val="000000"/>
              <w:sz w:val="24"/>
              <w:szCs w:val="24"/>
            </w:rPr>
            <w:t xml:space="preserve">, A., Jotham, F. M., &amp; </w:t>
          </w:r>
          <w:proofErr w:type="spellStart"/>
          <w:r w:rsidRPr="00B2621A">
            <w:rPr>
              <w:color w:val="000000"/>
              <w:sz w:val="24"/>
              <w:szCs w:val="24"/>
            </w:rPr>
            <w:t>Nurdin</w:t>
          </w:r>
          <w:proofErr w:type="spellEnd"/>
          <w:r w:rsidRPr="00B2621A">
            <w:rPr>
              <w:color w:val="000000"/>
              <w:sz w:val="24"/>
              <w:szCs w:val="24"/>
            </w:rPr>
            <w:t xml:space="preserve">. (2024). </w:t>
          </w:r>
          <w:proofErr w:type="spellStart"/>
          <w:r w:rsidRPr="00B2621A">
            <w:rPr>
              <w:color w:val="000000"/>
              <w:sz w:val="24"/>
              <w:szCs w:val="24"/>
            </w:rPr>
            <w:t>Analisis</w:t>
          </w:r>
          <w:proofErr w:type="spellEnd"/>
          <w:r w:rsidRPr="00B2621A">
            <w:rPr>
              <w:color w:val="000000"/>
              <w:sz w:val="24"/>
              <w:szCs w:val="24"/>
            </w:rPr>
            <w:t xml:space="preserve"> </w:t>
          </w:r>
          <w:proofErr w:type="spellStart"/>
          <w:r w:rsidRPr="00B2621A">
            <w:rPr>
              <w:color w:val="000000"/>
              <w:sz w:val="24"/>
              <w:szCs w:val="24"/>
            </w:rPr>
            <w:t>Implementasi</w:t>
          </w:r>
          <w:proofErr w:type="spellEnd"/>
          <w:r w:rsidRPr="00B2621A">
            <w:rPr>
              <w:color w:val="000000"/>
              <w:sz w:val="24"/>
              <w:szCs w:val="24"/>
            </w:rPr>
            <w:t xml:space="preserve"> </w:t>
          </w:r>
          <w:proofErr w:type="spellStart"/>
          <w:r w:rsidRPr="00B2621A">
            <w:rPr>
              <w:color w:val="000000"/>
              <w:sz w:val="24"/>
              <w:szCs w:val="24"/>
            </w:rPr>
            <w:t>Kebijakan</w:t>
          </w:r>
          <w:proofErr w:type="spellEnd"/>
          <w:r w:rsidRPr="00B2621A">
            <w:rPr>
              <w:color w:val="000000"/>
              <w:sz w:val="24"/>
              <w:szCs w:val="24"/>
            </w:rPr>
            <w:t xml:space="preserve"> “Food Estate” </w:t>
          </w:r>
          <w:proofErr w:type="spellStart"/>
          <w:r w:rsidRPr="00B2621A">
            <w:rPr>
              <w:color w:val="000000"/>
              <w:sz w:val="24"/>
              <w:szCs w:val="24"/>
            </w:rPr>
            <w:t>Dalam</w:t>
          </w:r>
          <w:proofErr w:type="spellEnd"/>
          <w:r w:rsidRPr="00B2621A">
            <w:rPr>
              <w:color w:val="000000"/>
              <w:sz w:val="24"/>
              <w:szCs w:val="24"/>
            </w:rPr>
            <w:t xml:space="preserve"> Upaya </w:t>
          </w:r>
          <w:proofErr w:type="spellStart"/>
          <w:r w:rsidRPr="00B2621A">
            <w:rPr>
              <w:color w:val="000000"/>
              <w:sz w:val="24"/>
              <w:szCs w:val="24"/>
            </w:rPr>
            <w:t>Perlindungan</w:t>
          </w:r>
          <w:proofErr w:type="spellEnd"/>
          <w:r w:rsidRPr="00B2621A">
            <w:rPr>
              <w:color w:val="000000"/>
              <w:sz w:val="24"/>
              <w:szCs w:val="24"/>
            </w:rPr>
            <w:t xml:space="preserve"> </w:t>
          </w:r>
          <w:proofErr w:type="spellStart"/>
          <w:r w:rsidRPr="00B2621A">
            <w:rPr>
              <w:color w:val="000000"/>
              <w:sz w:val="24"/>
              <w:szCs w:val="24"/>
            </w:rPr>
            <w:t>Keberlanjutan</w:t>
          </w:r>
          <w:proofErr w:type="spellEnd"/>
          <w:r w:rsidRPr="00B2621A">
            <w:rPr>
              <w:color w:val="000000"/>
              <w:sz w:val="24"/>
              <w:szCs w:val="24"/>
            </w:rPr>
            <w:t xml:space="preserve"> </w:t>
          </w:r>
          <w:proofErr w:type="spellStart"/>
          <w:r w:rsidRPr="00B2621A">
            <w:rPr>
              <w:color w:val="000000"/>
              <w:sz w:val="24"/>
              <w:szCs w:val="24"/>
            </w:rPr>
            <w:t>Lahan</w:t>
          </w:r>
          <w:proofErr w:type="spellEnd"/>
          <w:r w:rsidRPr="00B2621A">
            <w:rPr>
              <w:color w:val="000000"/>
              <w:sz w:val="24"/>
              <w:szCs w:val="24"/>
            </w:rPr>
            <w:t xml:space="preserve"> </w:t>
          </w:r>
          <w:proofErr w:type="spellStart"/>
          <w:r w:rsidRPr="00B2621A">
            <w:rPr>
              <w:color w:val="000000"/>
              <w:sz w:val="24"/>
              <w:szCs w:val="24"/>
            </w:rPr>
            <w:t>Pertanian</w:t>
          </w:r>
          <w:proofErr w:type="spellEnd"/>
          <w:r w:rsidRPr="00B2621A">
            <w:rPr>
              <w:color w:val="000000"/>
              <w:sz w:val="24"/>
              <w:szCs w:val="24"/>
            </w:rPr>
            <w:t xml:space="preserve"> Dan </w:t>
          </w:r>
          <w:proofErr w:type="spellStart"/>
          <w:r w:rsidRPr="00B2621A">
            <w:rPr>
              <w:color w:val="000000"/>
              <w:sz w:val="24"/>
              <w:szCs w:val="24"/>
            </w:rPr>
            <w:t>Ketahanan</w:t>
          </w:r>
          <w:proofErr w:type="spellEnd"/>
          <w:r w:rsidRPr="00B2621A">
            <w:rPr>
              <w:color w:val="000000"/>
              <w:sz w:val="24"/>
              <w:szCs w:val="24"/>
            </w:rPr>
            <w:t xml:space="preserve"> </w:t>
          </w:r>
          <w:proofErr w:type="spellStart"/>
          <w:r w:rsidRPr="00B2621A">
            <w:rPr>
              <w:color w:val="000000"/>
              <w:sz w:val="24"/>
              <w:szCs w:val="24"/>
            </w:rPr>
            <w:t>Pangan</w:t>
          </w:r>
          <w:proofErr w:type="spellEnd"/>
          <w:r w:rsidRPr="00B2621A">
            <w:rPr>
              <w:color w:val="000000"/>
              <w:sz w:val="24"/>
              <w:szCs w:val="24"/>
            </w:rPr>
            <w:t xml:space="preserve"> Di </w:t>
          </w:r>
          <w:proofErr w:type="spellStart"/>
          <w:r w:rsidRPr="00B2621A">
            <w:rPr>
              <w:color w:val="000000"/>
              <w:sz w:val="24"/>
              <w:szCs w:val="24"/>
            </w:rPr>
            <w:t>Provinsi</w:t>
          </w:r>
          <w:proofErr w:type="spellEnd"/>
          <w:r w:rsidRPr="00B2621A">
            <w:rPr>
              <w:color w:val="000000"/>
              <w:sz w:val="24"/>
              <w:szCs w:val="24"/>
            </w:rPr>
            <w:t xml:space="preserve"> Kalimantan Tengah. </w:t>
          </w:r>
          <w:proofErr w:type="spellStart"/>
          <w:r w:rsidRPr="00B2621A">
            <w:rPr>
              <w:i/>
              <w:iCs/>
              <w:color w:val="000000"/>
              <w:sz w:val="24"/>
              <w:szCs w:val="24"/>
            </w:rPr>
            <w:t>Jurnal</w:t>
          </w:r>
          <w:proofErr w:type="spellEnd"/>
          <w:r w:rsidRPr="00B2621A">
            <w:rPr>
              <w:i/>
              <w:iCs/>
              <w:color w:val="000000"/>
              <w:sz w:val="24"/>
              <w:szCs w:val="24"/>
            </w:rPr>
            <w:t xml:space="preserve"> Kajian </w:t>
          </w:r>
          <w:proofErr w:type="spellStart"/>
          <w:r w:rsidRPr="00B2621A">
            <w:rPr>
              <w:i/>
              <w:iCs/>
              <w:color w:val="000000"/>
              <w:sz w:val="24"/>
              <w:szCs w:val="24"/>
            </w:rPr>
            <w:t>Agraria</w:t>
          </w:r>
          <w:proofErr w:type="spellEnd"/>
          <w:r w:rsidRPr="00B2621A">
            <w:rPr>
              <w:i/>
              <w:iCs/>
              <w:color w:val="000000"/>
              <w:sz w:val="24"/>
              <w:szCs w:val="24"/>
            </w:rPr>
            <w:t xml:space="preserve"> Dan </w:t>
          </w:r>
          <w:proofErr w:type="spellStart"/>
          <w:r w:rsidRPr="00B2621A">
            <w:rPr>
              <w:i/>
              <w:iCs/>
              <w:color w:val="000000"/>
              <w:sz w:val="24"/>
              <w:szCs w:val="24"/>
            </w:rPr>
            <w:t>Kedaulatan</w:t>
          </w:r>
          <w:proofErr w:type="spellEnd"/>
          <w:r w:rsidRPr="00B2621A">
            <w:rPr>
              <w:i/>
              <w:iCs/>
              <w:color w:val="000000"/>
              <w:sz w:val="24"/>
              <w:szCs w:val="24"/>
            </w:rPr>
            <w:t xml:space="preserve"> </w:t>
          </w:r>
          <w:proofErr w:type="spellStart"/>
          <w:r w:rsidRPr="00B2621A">
            <w:rPr>
              <w:i/>
              <w:iCs/>
              <w:color w:val="000000"/>
              <w:sz w:val="24"/>
              <w:szCs w:val="24"/>
            </w:rPr>
            <w:t>Pangan</w:t>
          </w:r>
          <w:proofErr w:type="spellEnd"/>
          <w:r w:rsidRPr="00B2621A">
            <w:rPr>
              <w:i/>
              <w:iCs/>
              <w:color w:val="000000"/>
              <w:sz w:val="24"/>
              <w:szCs w:val="24"/>
            </w:rPr>
            <w:t xml:space="preserve"> (JKAKP)</w:t>
          </w:r>
          <w:r w:rsidRPr="00B2621A">
            <w:rPr>
              <w:color w:val="000000"/>
              <w:sz w:val="24"/>
              <w:szCs w:val="24"/>
            </w:rPr>
            <w:t xml:space="preserve">, </w:t>
          </w:r>
          <w:r w:rsidRPr="00B2621A">
            <w:rPr>
              <w:i/>
              <w:iCs/>
              <w:color w:val="000000"/>
              <w:sz w:val="24"/>
              <w:szCs w:val="24"/>
            </w:rPr>
            <w:t>3</w:t>
          </w:r>
          <w:r w:rsidRPr="00B2621A">
            <w:rPr>
              <w:color w:val="000000"/>
              <w:sz w:val="24"/>
              <w:szCs w:val="24"/>
            </w:rPr>
            <w:t>(1), 50–59. https://doi.org/10.32734/jkakp.v3i1.14748</w:t>
          </w:r>
        </w:p>
        <w:p w14:paraId="48BEB610"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Savitri, L. A. (2013). </w:t>
          </w:r>
          <w:proofErr w:type="spellStart"/>
          <w:r w:rsidRPr="00B2621A">
            <w:rPr>
              <w:i/>
              <w:iCs/>
              <w:color w:val="000000"/>
              <w:sz w:val="24"/>
              <w:szCs w:val="24"/>
            </w:rPr>
            <w:t>Korporasi</w:t>
          </w:r>
          <w:proofErr w:type="spellEnd"/>
          <w:r w:rsidRPr="00B2621A">
            <w:rPr>
              <w:i/>
              <w:iCs/>
              <w:color w:val="000000"/>
              <w:sz w:val="24"/>
              <w:szCs w:val="24"/>
            </w:rPr>
            <w:t xml:space="preserve"> &amp; </w:t>
          </w:r>
          <w:proofErr w:type="spellStart"/>
          <w:r w:rsidRPr="00B2621A">
            <w:rPr>
              <w:i/>
              <w:iCs/>
              <w:color w:val="000000"/>
              <w:sz w:val="24"/>
              <w:szCs w:val="24"/>
            </w:rPr>
            <w:t>Politik</w:t>
          </w:r>
          <w:proofErr w:type="spellEnd"/>
          <w:r w:rsidRPr="00B2621A">
            <w:rPr>
              <w:i/>
              <w:iCs/>
              <w:color w:val="000000"/>
              <w:sz w:val="24"/>
              <w:szCs w:val="24"/>
            </w:rPr>
            <w:t xml:space="preserve"> </w:t>
          </w:r>
          <w:proofErr w:type="spellStart"/>
          <w:r w:rsidRPr="00B2621A">
            <w:rPr>
              <w:i/>
              <w:iCs/>
              <w:color w:val="000000"/>
              <w:sz w:val="24"/>
              <w:szCs w:val="24"/>
            </w:rPr>
            <w:t>Perampasan</w:t>
          </w:r>
          <w:proofErr w:type="spellEnd"/>
          <w:r w:rsidRPr="00B2621A">
            <w:rPr>
              <w:i/>
              <w:iCs/>
              <w:color w:val="000000"/>
              <w:sz w:val="24"/>
              <w:szCs w:val="24"/>
            </w:rPr>
            <w:t xml:space="preserve"> </w:t>
          </w:r>
          <w:proofErr w:type="gramStart"/>
          <w:r w:rsidRPr="00B2621A">
            <w:rPr>
              <w:i/>
              <w:iCs/>
              <w:color w:val="000000"/>
              <w:sz w:val="24"/>
              <w:szCs w:val="24"/>
            </w:rPr>
            <w:t xml:space="preserve">Tanah </w:t>
          </w:r>
          <w:r w:rsidRPr="00B2621A">
            <w:rPr>
              <w:color w:val="000000"/>
              <w:sz w:val="24"/>
              <w:szCs w:val="24"/>
            </w:rPr>
            <w:t>.</w:t>
          </w:r>
          <w:proofErr w:type="gramEnd"/>
          <w:r w:rsidRPr="00B2621A">
            <w:rPr>
              <w:color w:val="000000"/>
              <w:sz w:val="24"/>
              <w:szCs w:val="24"/>
            </w:rPr>
            <w:t xml:space="preserve"> </w:t>
          </w:r>
          <w:proofErr w:type="spellStart"/>
          <w:r w:rsidRPr="00B2621A">
            <w:rPr>
              <w:color w:val="000000"/>
              <w:sz w:val="24"/>
              <w:szCs w:val="24"/>
            </w:rPr>
            <w:t>INSISTPress</w:t>
          </w:r>
          <w:proofErr w:type="spellEnd"/>
          <w:r w:rsidRPr="00B2621A">
            <w:rPr>
              <w:color w:val="000000"/>
              <w:sz w:val="24"/>
              <w:szCs w:val="24"/>
            </w:rPr>
            <w:t>.</w:t>
          </w:r>
        </w:p>
        <w:p w14:paraId="575B5795"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Siaran</w:t>
          </w:r>
          <w:proofErr w:type="spellEnd"/>
          <w:r w:rsidRPr="00B2621A">
            <w:rPr>
              <w:color w:val="000000"/>
              <w:sz w:val="24"/>
              <w:szCs w:val="24"/>
            </w:rPr>
            <w:t xml:space="preserve"> Pers WALHI. (2020, June 14). </w:t>
          </w:r>
          <w:proofErr w:type="spellStart"/>
          <w:r w:rsidRPr="00B2621A">
            <w:rPr>
              <w:i/>
              <w:iCs/>
              <w:color w:val="000000"/>
              <w:sz w:val="24"/>
              <w:szCs w:val="24"/>
            </w:rPr>
            <w:t>Hentikan</w:t>
          </w:r>
          <w:proofErr w:type="spellEnd"/>
          <w:r w:rsidRPr="00B2621A">
            <w:rPr>
              <w:i/>
              <w:iCs/>
              <w:color w:val="000000"/>
              <w:sz w:val="24"/>
              <w:szCs w:val="24"/>
            </w:rPr>
            <w:t xml:space="preserve"> </w:t>
          </w:r>
          <w:proofErr w:type="spellStart"/>
          <w:r w:rsidRPr="00B2621A">
            <w:rPr>
              <w:i/>
              <w:iCs/>
              <w:color w:val="000000"/>
              <w:sz w:val="24"/>
              <w:szCs w:val="24"/>
            </w:rPr>
            <w:t>Proyek</w:t>
          </w:r>
          <w:proofErr w:type="spellEnd"/>
          <w:r w:rsidRPr="00B2621A">
            <w:rPr>
              <w:i/>
              <w:iCs/>
              <w:color w:val="000000"/>
              <w:sz w:val="24"/>
              <w:szCs w:val="24"/>
            </w:rPr>
            <w:t xml:space="preserve"> </w:t>
          </w:r>
          <w:proofErr w:type="spellStart"/>
          <w:r w:rsidRPr="00B2621A">
            <w:rPr>
              <w:i/>
              <w:iCs/>
              <w:color w:val="000000"/>
              <w:sz w:val="24"/>
              <w:szCs w:val="24"/>
            </w:rPr>
            <w:t>Cetak</w:t>
          </w:r>
          <w:proofErr w:type="spellEnd"/>
          <w:r w:rsidRPr="00B2621A">
            <w:rPr>
              <w:i/>
              <w:iCs/>
              <w:color w:val="000000"/>
              <w:sz w:val="24"/>
              <w:szCs w:val="24"/>
            </w:rPr>
            <w:t xml:space="preserve"> Sawah/Food Estate di </w:t>
          </w:r>
          <w:proofErr w:type="spellStart"/>
          <w:r w:rsidRPr="00B2621A">
            <w:rPr>
              <w:i/>
              <w:iCs/>
              <w:color w:val="000000"/>
              <w:sz w:val="24"/>
              <w:szCs w:val="24"/>
            </w:rPr>
            <w:t>Lahan</w:t>
          </w:r>
          <w:proofErr w:type="spellEnd"/>
          <w:r w:rsidRPr="00B2621A">
            <w:rPr>
              <w:i/>
              <w:iCs/>
              <w:color w:val="000000"/>
              <w:sz w:val="24"/>
              <w:szCs w:val="24"/>
            </w:rPr>
            <w:t xml:space="preserve"> </w:t>
          </w:r>
          <w:proofErr w:type="spellStart"/>
          <w:r w:rsidRPr="00B2621A">
            <w:rPr>
              <w:i/>
              <w:iCs/>
              <w:color w:val="000000"/>
              <w:sz w:val="24"/>
              <w:szCs w:val="24"/>
            </w:rPr>
            <w:t>Gambut</w:t>
          </w:r>
          <w:proofErr w:type="spellEnd"/>
          <w:r w:rsidRPr="00B2621A">
            <w:rPr>
              <w:i/>
              <w:iCs/>
              <w:color w:val="000000"/>
              <w:sz w:val="24"/>
              <w:szCs w:val="24"/>
            </w:rPr>
            <w:t xml:space="preserve"> di Kalimantan Tengah</w:t>
          </w:r>
          <w:r w:rsidRPr="00B2621A">
            <w:rPr>
              <w:color w:val="000000"/>
              <w:sz w:val="24"/>
              <w:szCs w:val="24"/>
            </w:rPr>
            <w:t>. Https://Www.Walhi.or.Id/Hentikan-Proyek-Cetak-Sawah-Food-Estate-Di-Lahan-Gambut-Di-Kalimantan-Tengah.</w:t>
          </w:r>
        </w:p>
        <w:p w14:paraId="663BCBD0"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Somantri</w:t>
          </w:r>
          <w:proofErr w:type="spellEnd"/>
          <w:r w:rsidRPr="00B2621A">
            <w:rPr>
              <w:color w:val="000000"/>
              <w:sz w:val="24"/>
              <w:szCs w:val="24"/>
            </w:rPr>
            <w:t xml:space="preserve">, G. R. (2005). MEMAHAMI METODE KUALITATIF. </w:t>
          </w:r>
          <w:r w:rsidRPr="00B2621A">
            <w:rPr>
              <w:i/>
              <w:iCs/>
              <w:color w:val="000000"/>
              <w:sz w:val="24"/>
              <w:szCs w:val="24"/>
            </w:rPr>
            <w:t xml:space="preserve">Makara Human Behavior </w:t>
          </w:r>
          <w:r w:rsidRPr="00B2621A">
            <w:rPr>
              <w:i/>
              <w:iCs/>
              <w:color w:val="000000"/>
              <w:sz w:val="24"/>
              <w:szCs w:val="24"/>
            </w:rPr>
            <w:lastRenderedPageBreak/>
            <w:t>Studies in Asia</w:t>
          </w:r>
          <w:r w:rsidRPr="00B2621A">
            <w:rPr>
              <w:color w:val="000000"/>
              <w:sz w:val="24"/>
              <w:szCs w:val="24"/>
            </w:rPr>
            <w:t xml:space="preserve">, </w:t>
          </w:r>
          <w:r w:rsidRPr="00B2621A">
            <w:rPr>
              <w:i/>
              <w:iCs/>
              <w:color w:val="000000"/>
              <w:sz w:val="24"/>
              <w:szCs w:val="24"/>
            </w:rPr>
            <w:t>9</w:t>
          </w:r>
          <w:r w:rsidRPr="00B2621A">
            <w:rPr>
              <w:color w:val="000000"/>
              <w:sz w:val="24"/>
              <w:szCs w:val="24"/>
            </w:rPr>
            <w:t>(2), 57. https://doi.org/10.7454/mssh.v9i2.122</w:t>
          </w:r>
        </w:p>
        <w:p w14:paraId="1F06DEDB"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Sugiyono</w:t>
          </w:r>
          <w:proofErr w:type="spellEnd"/>
          <w:r w:rsidRPr="00B2621A">
            <w:rPr>
              <w:color w:val="000000"/>
              <w:sz w:val="24"/>
              <w:szCs w:val="24"/>
            </w:rPr>
            <w:t xml:space="preserve">. (2019). </w:t>
          </w:r>
          <w:proofErr w:type="spellStart"/>
          <w:r w:rsidRPr="00B2621A">
            <w:rPr>
              <w:i/>
              <w:iCs/>
              <w:color w:val="000000"/>
              <w:sz w:val="24"/>
              <w:szCs w:val="24"/>
            </w:rPr>
            <w:t>Metode</w:t>
          </w:r>
          <w:proofErr w:type="spellEnd"/>
          <w:r w:rsidRPr="00B2621A">
            <w:rPr>
              <w:i/>
              <w:iCs/>
              <w:color w:val="000000"/>
              <w:sz w:val="24"/>
              <w:szCs w:val="24"/>
            </w:rPr>
            <w:t xml:space="preserve"> </w:t>
          </w:r>
          <w:proofErr w:type="spellStart"/>
          <w:r w:rsidRPr="00B2621A">
            <w:rPr>
              <w:i/>
              <w:iCs/>
              <w:color w:val="000000"/>
              <w:sz w:val="24"/>
              <w:szCs w:val="24"/>
            </w:rPr>
            <w:t>penelitian</w:t>
          </w:r>
          <w:proofErr w:type="spellEnd"/>
          <w:r w:rsidRPr="00B2621A">
            <w:rPr>
              <w:i/>
              <w:iCs/>
              <w:color w:val="000000"/>
              <w:sz w:val="24"/>
              <w:szCs w:val="24"/>
            </w:rPr>
            <w:t xml:space="preserve"> </w:t>
          </w:r>
          <w:proofErr w:type="spellStart"/>
          <w:r w:rsidRPr="00B2621A">
            <w:rPr>
              <w:i/>
              <w:iCs/>
              <w:color w:val="000000"/>
              <w:sz w:val="24"/>
              <w:szCs w:val="24"/>
            </w:rPr>
            <w:t>kuantitatif</w:t>
          </w:r>
          <w:proofErr w:type="spellEnd"/>
          <w:r w:rsidRPr="00B2621A">
            <w:rPr>
              <w:i/>
              <w:iCs/>
              <w:color w:val="000000"/>
              <w:sz w:val="24"/>
              <w:szCs w:val="24"/>
            </w:rPr>
            <w:t xml:space="preserve"> </w:t>
          </w:r>
          <w:proofErr w:type="spellStart"/>
          <w:r w:rsidRPr="00B2621A">
            <w:rPr>
              <w:i/>
              <w:iCs/>
              <w:color w:val="000000"/>
              <w:sz w:val="24"/>
              <w:szCs w:val="24"/>
            </w:rPr>
            <w:t>kualitatif</w:t>
          </w:r>
          <w:proofErr w:type="spellEnd"/>
          <w:r w:rsidRPr="00B2621A">
            <w:rPr>
              <w:i/>
              <w:iCs/>
              <w:color w:val="000000"/>
              <w:sz w:val="24"/>
              <w:szCs w:val="24"/>
            </w:rPr>
            <w:t xml:space="preserve"> dan R&amp;D</w:t>
          </w:r>
          <w:r w:rsidRPr="00B2621A">
            <w:rPr>
              <w:color w:val="000000"/>
              <w:sz w:val="24"/>
              <w:szCs w:val="24"/>
            </w:rPr>
            <w:t xml:space="preserve">. </w:t>
          </w:r>
          <w:proofErr w:type="spellStart"/>
          <w:r w:rsidRPr="00B2621A">
            <w:rPr>
              <w:color w:val="000000"/>
              <w:sz w:val="24"/>
              <w:szCs w:val="24"/>
            </w:rPr>
            <w:t>Alfabeta</w:t>
          </w:r>
          <w:proofErr w:type="spellEnd"/>
          <w:r w:rsidRPr="00B2621A">
            <w:rPr>
              <w:color w:val="000000"/>
              <w:sz w:val="24"/>
              <w:szCs w:val="24"/>
            </w:rPr>
            <w:t>.</w:t>
          </w:r>
        </w:p>
        <w:p w14:paraId="65A02770"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Utomo, T. W. (2013). </w:t>
          </w:r>
          <w:r w:rsidRPr="00B2621A">
            <w:rPr>
              <w:i/>
              <w:iCs/>
              <w:color w:val="000000"/>
              <w:sz w:val="24"/>
              <w:szCs w:val="24"/>
            </w:rPr>
            <w:t xml:space="preserve">Prison </w:t>
          </w:r>
          <w:proofErr w:type="gramStart"/>
          <w:r w:rsidRPr="00B2621A">
            <w:rPr>
              <w:i/>
              <w:iCs/>
              <w:color w:val="000000"/>
              <w:sz w:val="24"/>
              <w:szCs w:val="24"/>
            </w:rPr>
            <w:t>notebooks :</w:t>
          </w:r>
          <w:proofErr w:type="gramEnd"/>
          <w:r w:rsidRPr="00B2621A">
            <w:rPr>
              <w:i/>
              <w:iCs/>
              <w:color w:val="000000"/>
              <w:sz w:val="24"/>
              <w:szCs w:val="24"/>
            </w:rPr>
            <w:t xml:space="preserve"> </w:t>
          </w:r>
          <w:proofErr w:type="spellStart"/>
          <w:r w:rsidRPr="00B2621A">
            <w:rPr>
              <w:i/>
              <w:iCs/>
              <w:color w:val="000000"/>
              <w:sz w:val="24"/>
              <w:szCs w:val="24"/>
            </w:rPr>
            <w:t>catatan-catatan</w:t>
          </w:r>
          <w:proofErr w:type="spellEnd"/>
          <w:r w:rsidRPr="00B2621A">
            <w:rPr>
              <w:i/>
              <w:iCs/>
              <w:color w:val="000000"/>
              <w:sz w:val="24"/>
              <w:szCs w:val="24"/>
            </w:rPr>
            <w:t xml:space="preserve"> </w:t>
          </w:r>
          <w:proofErr w:type="spellStart"/>
          <w:r w:rsidRPr="00B2621A">
            <w:rPr>
              <w:i/>
              <w:iCs/>
              <w:color w:val="000000"/>
              <w:sz w:val="24"/>
              <w:szCs w:val="24"/>
            </w:rPr>
            <w:t>dari</w:t>
          </w:r>
          <w:proofErr w:type="spellEnd"/>
          <w:r w:rsidRPr="00B2621A">
            <w:rPr>
              <w:i/>
              <w:iCs/>
              <w:color w:val="000000"/>
              <w:sz w:val="24"/>
              <w:szCs w:val="24"/>
            </w:rPr>
            <w:t xml:space="preserve"> </w:t>
          </w:r>
          <w:proofErr w:type="spellStart"/>
          <w:r w:rsidRPr="00B2621A">
            <w:rPr>
              <w:i/>
              <w:iCs/>
              <w:color w:val="000000"/>
              <w:sz w:val="24"/>
              <w:szCs w:val="24"/>
            </w:rPr>
            <w:t>penjara</w:t>
          </w:r>
          <w:proofErr w:type="spellEnd"/>
          <w:r w:rsidRPr="00B2621A">
            <w:rPr>
              <w:i/>
              <w:iCs/>
              <w:color w:val="000000"/>
              <w:sz w:val="24"/>
              <w:szCs w:val="24"/>
            </w:rPr>
            <w:t xml:space="preserve"> by Antonio Gramsci</w:t>
          </w:r>
          <w:r w:rsidRPr="00B2621A">
            <w:rPr>
              <w:color w:val="000000"/>
              <w:sz w:val="24"/>
              <w:szCs w:val="24"/>
            </w:rPr>
            <w:t xml:space="preserve">. Pustaka </w:t>
          </w:r>
          <w:proofErr w:type="spellStart"/>
          <w:r w:rsidRPr="00B2621A">
            <w:rPr>
              <w:color w:val="000000"/>
              <w:sz w:val="24"/>
              <w:szCs w:val="24"/>
            </w:rPr>
            <w:t>Pelajar</w:t>
          </w:r>
          <w:proofErr w:type="spellEnd"/>
          <w:r w:rsidRPr="00B2621A">
            <w:rPr>
              <w:color w:val="000000"/>
              <w:sz w:val="24"/>
              <w:szCs w:val="24"/>
            </w:rPr>
            <w:t>.</w:t>
          </w:r>
        </w:p>
        <w:p w14:paraId="4C15D026" w14:textId="77777777" w:rsidR="00363962" w:rsidRPr="00B2621A" w:rsidRDefault="00363962" w:rsidP="00B2621A">
          <w:pPr>
            <w:ind w:left="480" w:hanging="480"/>
            <w:jc w:val="both"/>
            <w:rPr>
              <w:color w:val="000000"/>
              <w:sz w:val="24"/>
              <w:szCs w:val="24"/>
            </w:rPr>
          </w:pPr>
          <w:r w:rsidRPr="00B2621A">
            <w:rPr>
              <w:color w:val="000000"/>
              <w:sz w:val="24"/>
              <w:szCs w:val="24"/>
            </w:rPr>
            <w:t xml:space="preserve">Wahyudi, I., &amp; Kurniawan, L. J. (2008). </w:t>
          </w:r>
          <w:proofErr w:type="spellStart"/>
          <w:r w:rsidRPr="00B2621A">
            <w:rPr>
              <w:i/>
              <w:iCs/>
              <w:color w:val="000000"/>
              <w:sz w:val="24"/>
              <w:szCs w:val="24"/>
            </w:rPr>
            <w:t>Memahami</w:t>
          </w:r>
          <w:proofErr w:type="spellEnd"/>
          <w:r w:rsidRPr="00B2621A">
            <w:rPr>
              <w:i/>
              <w:iCs/>
              <w:color w:val="000000"/>
              <w:sz w:val="24"/>
              <w:szCs w:val="24"/>
            </w:rPr>
            <w:t xml:space="preserve"> </w:t>
          </w:r>
          <w:proofErr w:type="spellStart"/>
          <w:r w:rsidRPr="00B2621A">
            <w:rPr>
              <w:i/>
              <w:iCs/>
              <w:color w:val="000000"/>
              <w:sz w:val="24"/>
              <w:szCs w:val="24"/>
            </w:rPr>
            <w:t>Kebijakan</w:t>
          </w:r>
          <w:proofErr w:type="spellEnd"/>
          <w:r w:rsidRPr="00B2621A">
            <w:rPr>
              <w:i/>
              <w:iCs/>
              <w:color w:val="000000"/>
              <w:sz w:val="24"/>
              <w:szCs w:val="24"/>
            </w:rPr>
            <w:t xml:space="preserve"> Publik dan Strategi </w:t>
          </w:r>
          <w:proofErr w:type="spellStart"/>
          <w:r w:rsidRPr="00B2621A">
            <w:rPr>
              <w:i/>
              <w:iCs/>
              <w:color w:val="000000"/>
              <w:sz w:val="24"/>
              <w:szCs w:val="24"/>
            </w:rPr>
            <w:t>Advokasi</w:t>
          </w:r>
          <w:proofErr w:type="spellEnd"/>
          <w:r w:rsidRPr="00B2621A">
            <w:rPr>
              <w:color w:val="000000"/>
              <w:sz w:val="24"/>
              <w:szCs w:val="24"/>
            </w:rPr>
            <w:t>. In-TRANS Publishing.</w:t>
          </w:r>
        </w:p>
        <w:p w14:paraId="7BDF212F"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Yestati</w:t>
          </w:r>
          <w:proofErr w:type="spellEnd"/>
          <w:r w:rsidRPr="00B2621A">
            <w:rPr>
              <w:color w:val="000000"/>
              <w:sz w:val="24"/>
              <w:szCs w:val="24"/>
            </w:rPr>
            <w:t xml:space="preserve">, A., &amp; Noor, R. S. (2021). Food Estate dan </w:t>
          </w:r>
          <w:proofErr w:type="spellStart"/>
          <w:r w:rsidRPr="00B2621A">
            <w:rPr>
              <w:color w:val="000000"/>
              <w:sz w:val="24"/>
              <w:szCs w:val="24"/>
            </w:rPr>
            <w:t>Perlindungan</w:t>
          </w:r>
          <w:proofErr w:type="spellEnd"/>
          <w:r w:rsidRPr="00B2621A">
            <w:rPr>
              <w:color w:val="000000"/>
              <w:sz w:val="24"/>
              <w:szCs w:val="24"/>
            </w:rPr>
            <w:t xml:space="preserve"> </w:t>
          </w:r>
          <w:proofErr w:type="spellStart"/>
          <w:r w:rsidRPr="00B2621A">
            <w:rPr>
              <w:color w:val="000000"/>
              <w:sz w:val="24"/>
              <w:szCs w:val="24"/>
            </w:rPr>
            <w:t>Terhadap</w:t>
          </w:r>
          <w:proofErr w:type="spellEnd"/>
          <w:r w:rsidRPr="00B2621A">
            <w:rPr>
              <w:color w:val="000000"/>
              <w:sz w:val="24"/>
              <w:szCs w:val="24"/>
            </w:rPr>
            <w:t xml:space="preserve"> Hak-Hak Masyarakat di Kalimantan Tengah. </w:t>
          </w:r>
          <w:proofErr w:type="gramStart"/>
          <w:r w:rsidRPr="00B2621A">
            <w:rPr>
              <w:i/>
              <w:iCs/>
              <w:color w:val="000000"/>
              <w:sz w:val="24"/>
              <w:szCs w:val="24"/>
            </w:rPr>
            <w:t>MORALITY :</w:t>
          </w:r>
          <w:proofErr w:type="gramEnd"/>
          <w:r w:rsidRPr="00B2621A">
            <w:rPr>
              <w:i/>
              <w:iCs/>
              <w:color w:val="000000"/>
              <w:sz w:val="24"/>
              <w:szCs w:val="24"/>
            </w:rPr>
            <w:t xml:space="preserve"> </w:t>
          </w:r>
          <w:proofErr w:type="spellStart"/>
          <w:r w:rsidRPr="00B2621A">
            <w:rPr>
              <w:i/>
              <w:iCs/>
              <w:color w:val="000000"/>
              <w:sz w:val="24"/>
              <w:szCs w:val="24"/>
            </w:rPr>
            <w:t>Jurnal</w:t>
          </w:r>
          <w:proofErr w:type="spellEnd"/>
          <w:r w:rsidRPr="00B2621A">
            <w:rPr>
              <w:i/>
              <w:iCs/>
              <w:color w:val="000000"/>
              <w:sz w:val="24"/>
              <w:szCs w:val="24"/>
            </w:rPr>
            <w:t xml:space="preserve"> </w:t>
          </w:r>
          <w:proofErr w:type="spellStart"/>
          <w:r w:rsidRPr="00B2621A">
            <w:rPr>
              <w:i/>
              <w:iCs/>
              <w:color w:val="000000"/>
              <w:sz w:val="24"/>
              <w:szCs w:val="24"/>
            </w:rPr>
            <w:t>Ilmu</w:t>
          </w:r>
          <w:proofErr w:type="spellEnd"/>
          <w:r w:rsidRPr="00B2621A">
            <w:rPr>
              <w:i/>
              <w:iCs/>
              <w:color w:val="000000"/>
              <w:sz w:val="24"/>
              <w:szCs w:val="24"/>
            </w:rPr>
            <w:t xml:space="preserve"> Hukum</w:t>
          </w:r>
          <w:r w:rsidRPr="00B2621A">
            <w:rPr>
              <w:color w:val="000000"/>
              <w:sz w:val="24"/>
              <w:szCs w:val="24"/>
            </w:rPr>
            <w:t xml:space="preserve">, </w:t>
          </w:r>
          <w:r w:rsidRPr="00B2621A">
            <w:rPr>
              <w:i/>
              <w:iCs/>
              <w:color w:val="000000"/>
              <w:sz w:val="24"/>
              <w:szCs w:val="24"/>
            </w:rPr>
            <w:t>7</w:t>
          </w:r>
          <w:r w:rsidRPr="00B2621A">
            <w:rPr>
              <w:color w:val="000000"/>
              <w:sz w:val="24"/>
              <w:szCs w:val="24"/>
            </w:rPr>
            <w:t>(1), 52. https://doi.org/10.52947/morality.v7i1.190</w:t>
          </w:r>
        </w:p>
        <w:p w14:paraId="3A09110B"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Yuliantika</w:t>
          </w:r>
          <w:proofErr w:type="spellEnd"/>
          <w:r w:rsidRPr="00B2621A">
            <w:rPr>
              <w:color w:val="000000"/>
              <w:sz w:val="24"/>
              <w:szCs w:val="24"/>
            </w:rPr>
            <w:t xml:space="preserve">, R. D., </w:t>
          </w:r>
          <w:proofErr w:type="spellStart"/>
          <w:r w:rsidRPr="00B2621A">
            <w:rPr>
              <w:color w:val="000000"/>
              <w:sz w:val="24"/>
              <w:szCs w:val="24"/>
            </w:rPr>
            <w:t>Imamulhadi</w:t>
          </w:r>
          <w:proofErr w:type="spellEnd"/>
          <w:r w:rsidRPr="00B2621A">
            <w:rPr>
              <w:color w:val="000000"/>
              <w:sz w:val="24"/>
              <w:szCs w:val="24"/>
            </w:rPr>
            <w:t xml:space="preserve">, I., &amp; </w:t>
          </w:r>
          <w:proofErr w:type="spellStart"/>
          <w:r w:rsidRPr="00B2621A">
            <w:rPr>
              <w:color w:val="000000"/>
              <w:sz w:val="24"/>
              <w:szCs w:val="24"/>
            </w:rPr>
            <w:t>Sekarwati</w:t>
          </w:r>
          <w:proofErr w:type="spellEnd"/>
          <w:r w:rsidRPr="00B2621A">
            <w:rPr>
              <w:color w:val="000000"/>
              <w:sz w:val="24"/>
              <w:szCs w:val="24"/>
            </w:rPr>
            <w:t xml:space="preserve">, S. (2022). ANALISIS YURIDIS TERHADAP PROGRAM PEMBANGUNAN FOOD ESTATE DI KAWASAN HUTAN DITINJAU DARI ECO-JUSTICE. </w:t>
          </w:r>
          <w:r w:rsidRPr="00B2621A">
            <w:rPr>
              <w:i/>
              <w:iCs/>
              <w:color w:val="000000"/>
              <w:sz w:val="24"/>
              <w:szCs w:val="24"/>
            </w:rPr>
            <w:t xml:space="preserve">LITRA: </w:t>
          </w:r>
          <w:proofErr w:type="spellStart"/>
          <w:r w:rsidRPr="00B2621A">
            <w:rPr>
              <w:i/>
              <w:iCs/>
              <w:color w:val="000000"/>
              <w:sz w:val="24"/>
              <w:szCs w:val="24"/>
            </w:rPr>
            <w:t>Jurnal</w:t>
          </w:r>
          <w:proofErr w:type="spellEnd"/>
          <w:r w:rsidRPr="00B2621A">
            <w:rPr>
              <w:i/>
              <w:iCs/>
              <w:color w:val="000000"/>
              <w:sz w:val="24"/>
              <w:szCs w:val="24"/>
            </w:rPr>
            <w:t xml:space="preserve"> Hukum </w:t>
          </w:r>
          <w:proofErr w:type="spellStart"/>
          <w:r w:rsidRPr="00B2621A">
            <w:rPr>
              <w:i/>
              <w:iCs/>
              <w:color w:val="000000"/>
              <w:sz w:val="24"/>
              <w:szCs w:val="24"/>
            </w:rPr>
            <w:t>Lingkungan</w:t>
          </w:r>
          <w:proofErr w:type="spellEnd"/>
          <w:r w:rsidRPr="00B2621A">
            <w:rPr>
              <w:i/>
              <w:iCs/>
              <w:color w:val="000000"/>
              <w:sz w:val="24"/>
              <w:szCs w:val="24"/>
            </w:rPr>
            <w:t xml:space="preserve">, Tata Ruang, Dan </w:t>
          </w:r>
          <w:proofErr w:type="spellStart"/>
          <w:r w:rsidRPr="00B2621A">
            <w:rPr>
              <w:i/>
              <w:iCs/>
              <w:color w:val="000000"/>
              <w:sz w:val="24"/>
              <w:szCs w:val="24"/>
            </w:rPr>
            <w:t>Agraria</w:t>
          </w:r>
          <w:proofErr w:type="spellEnd"/>
          <w:r w:rsidRPr="00B2621A">
            <w:rPr>
              <w:color w:val="000000"/>
              <w:sz w:val="24"/>
              <w:szCs w:val="24"/>
            </w:rPr>
            <w:t xml:space="preserve">, </w:t>
          </w:r>
          <w:r w:rsidRPr="00B2621A">
            <w:rPr>
              <w:i/>
              <w:iCs/>
              <w:color w:val="000000"/>
              <w:sz w:val="24"/>
              <w:szCs w:val="24"/>
            </w:rPr>
            <w:t>2</w:t>
          </w:r>
          <w:r w:rsidRPr="00B2621A">
            <w:rPr>
              <w:color w:val="000000"/>
              <w:sz w:val="24"/>
              <w:szCs w:val="24"/>
            </w:rPr>
            <w:t>(1), 41–62. https://doi.org/10.23920/litra.v2i1.1014</w:t>
          </w:r>
        </w:p>
        <w:p w14:paraId="08DFAE56" w14:textId="77777777" w:rsidR="00363962" w:rsidRPr="00B2621A" w:rsidRDefault="00363962" w:rsidP="00B2621A">
          <w:pPr>
            <w:ind w:left="480" w:hanging="480"/>
            <w:jc w:val="both"/>
            <w:rPr>
              <w:color w:val="000000"/>
              <w:sz w:val="24"/>
              <w:szCs w:val="24"/>
            </w:rPr>
          </w:pPr>
          <w:proofErr w:type="spellStart"/>
          <w:r w:rsidRPr="00B2621A">
            <w:rPr>
              <w:color w:val="000000"/>
              <w:sz w:val="24"/>
              <w:szCs w:val="24"/>
            </w:rPr>
            <w:t>Zulyadi</w:t>
          </w:r>
          <w:proofErr w:type="spellEnd"/>
          <w:r w:rsidRPr="00B2621A">
            <w:rPr>
              <w:color w:val="000000"/>
              <w:sz w:val="24"/>
              <w:szCs w:val="24"/>
            </w:rPr>
            <w:t xml:space="preserve">, T. (2014). </w:t>
          </w:r>
          <w:proofErr w:type="spellStart"/>
          <w:r w:rsidRPr="00B2621A">
            <w:rPr>
              <w:color w:val="000000"/>
              <w:sz w:val="24"/>
              <w:szCs w:val="24"/>
            </w:rPr>
            <w:t>Advokasi</w:t>
          </w:r>
          <w:proofErr w:type="spellEnd"/>
          <w:r w:rsidRPr="00B2621A">
            <w:rPr>
              <w:color w:val="000000"/>
              <w:sz w:val="24"/>
              <w:szCs w:val="24"/>
            </w:rPr>
            <w:t xml:space="preserve"> </w:t>
          </w:r>
          <w:proofErr w:type="spellStart"/>
          <w:r w:rsidRPr="00B2621A">
            <w:rPr>
              <w:color w:val="000000"/>
              <w:sz w:val="24"/>
              <w:szCs w:val="24"/>
            </w:rPr>
            <w:t>Sosial</w:t>
          </w:r>
          <w:proofErr w:type="spellEnd"/>
          <w:r w:rsidRPr="00B2621A">
            <w:rPr>
              <w:color w:val="000000"/>
              <w:sz w:val="24"/>
              <w:szCs w:val="24"/>
            </w:rPr>
            <w:t xml:space="preserve">. </w:t>
          </w:r>
          <w:proofErr w:type="spellStart"/>
          <w:r w:rsidRPr="00B2621A">
            <w:rPr>
              <w:i/>
              <w:iCs/>
              <w:color w:val="000000"/>
              <w:sz w:val="24"/>
              <w:szCs w:val="24"/>
            </w:rPr>
            <w:t>Jurnal</w:t>
          </w:r>
          <w:proofErr w:type="spellEnd"/>
          <w:r w:rsidRPr="00B2621A">
            <w:rPr>
              <w:i/>
              <w:iCs/>
              <w:color w:val="000000"/>
              <w:sz w:val="24"/>
              <w:szCs w:val="24"/>
            </w:rPr>
            <w:t xml:space="preserve"> Al-Bayan</w:t>
          </w:r>
          <w:r w:rsidRPr="00B2621A">
            <w:rPr>
              <w:color w:val="000000"/>
              <w:sz w:val="24"/>
              <w:szCs w:val="24"/>
            </w:rPr>
            <w:t xml:space="preserve">, </w:t>
          </w:r>
          <w:r w:rsidRPr="00B2621A">
            <w:rPr>
              <w:i/>
              <w:iCs/>
              <w:color w:val="000000"/>
              <w:sz w:val="24"/>
              <w:szCs w:val="24"/>
            </w:rPr>
            <w:t>21</w:t>
          </w:r>
          <w:r w:rsidRPr="00B2621A">
            <w:rPr>
              <w:color w:val="000000"/>
              <w:sz w:val="24"/>
              <w:szCs w:val="24"/>
            </w:rPr>
            <w:t>(30).</w:t>
          </w:r>
        </w:p>
        <w:p w14:paraId="082FDCD5" w14:textId="77777777" w:rsidR="00363962" w:rsidRPr="00B2621A" w:rsidRDefault="00363962" w:rsidP="00363962">
          <w:pPr>
            <w:pBdr>
              <w:top w:val="nil"/>
              <w:left w:val="nil"/>
              <w:bottom w:val="nil"/>
              <w:right w:val="nil"/>
              <w:between w:val="nil"/>
            </w:pBdr>
            <w:ind w:left="289"/>
            <w:jc w:val="both"/>
            <w:rPr>
              <w:sz w:val="24"/>
              <w:szCs w:val="24"/>
            </w:rPr>
          </w:pPr>
          <w:r w:rsidRPr="00B2621A">
            <w:rPr>
              <w:color w:val="000000"/>
              <w:sz w:val="24"/>
              <w:szCs w:val="24"/>
            </w:rPr>
            <w:t> </w:t>
          </w:r>
        </w:p>
      </w:sdtContent>
    </w:sdt>
    <w:p w14:paraId="7D055997" w14:textId="7996855B" w:rsidR="00363962" w:rsidRPr="00B2621A" w:rsidRDefault="00363962" w:rsidP="00363962">
      <w:pPr>
        <w:tabs>
          <w:tab w:val="left" w:pos="6480"/>
        </w:tabs>
        <w:rPr>
          <w:sz w:val="24"/>
          <w:szCs w:val="24"/>
        </w:rPr>
      </w:pPr>
    </w:p>
    <w:p w14:paraId="511192BE" w14:textId="514AE5B9" w:rsidR="00363962" w:rsidRPr="00363962" w:rsidRDefault="00363962" w:rsidP="00363962">
      <w:pPr>
        <w:tabs>
          <w:tab w:val="left" w:pos="6480"/>
        </w:tabs>
        <w:sectPr w:rsidR="00363962" w:rsidRPr="00363962">
          <w:pgSz w:w="11910" w:h="16840"/>
          <w:pgMar w:top="920" w:right="1320" w:bottom="1180" w:left="1240" w:header="709" w:footer="998" w:gutter="0"/>
          <w:cols w:space="720"/>
        </w:sectPr>
      </w:pPr>
      <w:r w:rsidRPr="00B2621A">
        <w:rPr>
          <w:sz w:val="24"/>
          <w:szCs w:val="24"/>
        </w:rPr>
        <w:tab/>
      </w:r>
    </w:p>
    <w:p w14:paraId="2A375C31" w14:textId="77777777" w:rsidR="002D3EE6" w:rsidRDefault="002D3EE6">
      <w:pPr>
        <w:pStyle w:val="BodyText"/>
        <w:rPr>
          <w:sz w:val="18"/>
        </w:rPr>
      </w:pPr>
    </w:p>
    <w:p w14:paraId="28D87D1F" w14:textId="77777777" w:rsidR="002D3EE6" w:rsidRDefault="002D3EE6">
      <w:pPr>
        <w:pStyle w:val="BodyText"/>
        <w:rPr>
          <w:sz w:val="18"/>
        </w:rPr>
      </w:pPr>
    </w:p>
    <w:p w14:paraId="1444E661" w14:textId="77777777" w:rsidR="002D3EE6" w:rsidRDefault="002D3EE6">
      <w:pPr>
        <w:pStyle w:val="BodyText"/>
        <w:spacing w:before="69"/>
        <w:rPr>
          <w:sz w:val="18"/>
        </w:rPr>
      </w:pPr>
    </w:p>
    <w:sectPr w:rsidR="002D3EE6">
      <w:pgSz w:w="11910" w:h="16840"/>
      <w:pgMar w:top="920" w:right="1320" w:bottom="1180" w:left="1240" w:header="709"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D66F" w14:textId="77777777" w:rsidR="002C3832" w:rsidRDefault="002C3832">
      <w:r>
        <w:separator/>
      </w:r>
    </w:p>
  </w:endnote>
  <w:endnote w:type="continuationSeparator" w:id="0">
    <w:p w14:paraId="7327969D" w14:textId="77777777" w:rsidR="002C3832" w:rsidRDefault="002C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E759" w14:textId="77777777" w:rsidR="002D3EE6" w:rsidRDefault="00000000">
    <w:pPr>
      <w:pStyle w:val="BodyText"/>
      <w:spacing w:line="14" w:lineRule="auto"/>
    </w:pPr>
    <w:r>
      <w:rPr>
        <w:noProof/>
      </w:rPr>
      <mc:AlternateContent>
        <mc:Choice Requires="wps">
          <w:drawing>
            <wp:anchor distT="0" distB="0" distL="0" distR="0" simplePos="0" relativeHeight="487398400" behindDoc="1" locked="0" layoutInCell="1" allowOverlap="1" wp14:anchorId="48EDED8F" wp14:editId="6ABF607C">
              <wp:simplePos x="0" y="0"/>
              <wp:positionH relativeFrom="page">
                <wp:posOffset>3706367</wp:posOffset>
              </wp:positionH>
              <wp:positionV relativeFrom="page">
                <wp:posOffset>9918903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862C291" w14:textId="77777777" w:rsidR="002D3EE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8EDED8F" id="_x0000_t202" coordsize="21600,21600" o:spt="202" path="m,l,21600r21600,l21600,xe">
              <v:stroke joinstyle="miter"/>
              <v:path gradientshapeok="t" o:connecttype="rect"/>
            </v:shapetype>
            <v:shape id="Textbox 2" o:spid="_x0000_s1027" type="#_x0000_t202" style="position:absolute;margin-left:291.85pt;margin-top:781pt;width:12.6pt;height:13.0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" filled="f" stroked="f">
              <v:textbox inset="0,0,0,0">
                <w:txbxContent>
                  <w:p w14:paraId="5862C291" w14:textId="77777777" w:rsidR="002D3EE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4365" w14:textId="77777777" w:rsidR="002C3832" w:rsidRDefault="002C3832">
      <w:r>
        <w:separator/>
      </w:r>
    </w:p>
  </w:footnote>
  <w:footnote w:type="continuationSeparator" w:id="0">
    <w:p w14:paraId="41D40715" w14:textId="77777777" w:rsidR="002C3832" w:rsidRDefault="002C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86F0" w14:textId="77777777" w:rsidR="002D3EE6" w:rsidRDefault="00000000">
    <w:pPr>
      <w:pStyle w:val="BodyText"/>
      <w:spacing w:line="14" w:lineRule="auto"/>
    </w:pPr>
    <w:r>
      <w:rPr>
        <w:noProof/>
      </w:rPr>
      <mc:AlternateContent>
        <mc:Choice Requires="wps">
          <w:drawing>
            <wp:anchor distT="0" distB="0" distL="0" distR="0" simplePos="0" relativeHeight="487397888" behindDoc="1" locked="0" layoutInCell="1" allowOverlap="1" wp14:anchorId="713AE9FE" wp14:editId="7C2F982D">
              <wp:simplePos x="0" y="0"/>
              <wp:positionH relativeFrom="page">
                <wp:posOffset>902004</wp:posOffset>
              </wp:positionH>
              <wp:positionV relativeFrom="page">
                <wp:posOffset>437357</wp:posOffset>
              </wp:positionV>
              <wp:extent cx="42640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4025" cy="167640"/>
                      </a:xfrm>
                      <a:prstGeom prst="rect">
                        <a:avLst/>
                      </a:prstGeom>
                    </wps:spPr>
                    <wps:txbx>
                      <w:txbxContent>
                        <w:p w14:paraId="44214515" w14:textId="77777777" w:rsidR="002D3EE6" w:rsidRDefault="00000000">
                          <w:pPr>
                            <w:pStyle w:val="BodyText"/>
                            <w:spacing w:before="13"/>
                            <w:ind w:left="20"/>
                          </w:pPr>
                          <w:proofErr w:type="spellStart"/>
                          <w:r>
                            <w:rPr>
                              <w:color w:val="006FC0"/>
                            </w:rPr>
                            <w:t>Jurnal</w:t>
                          </w:r>
                          <w:proofErr w:type="spellEnd"/>
                          <w:r>
                            <w:rPr>
                              <w:color w:val="006FC0"/>
                              <w:spacing w:val="-8"/>
                            </w:rPr>
                            <w:t xml:space="preserve"> </w:t>
                          </w:r>
                          <w:r>
                            <w:rPr>
                              <w:color w:val="006FC0"/>
                            </w:rPr>
                            <w:t>Aristo</w:t>
                          </w:r>
                          <w:r>
                            <w:rPr>
                              <w:color w:val="006FC0"/>
                              <w:spacing w:val="-10"/>
                            </w:rPr>
                            <w:t xml:space="preserve"> </w:t>
                          </w:r>
                          <w:r>
                            <w:rPr>
                              <w:color w:val="006FC0"/>
                            </w:rPr>
                            <w:t>(Social,</w:t>
                          </w:r>
                          <w:r>
                            <w:rPr>
                              <w:color w:val="006FC0"/>
                              <w:spacing w:val="-4"/>
                            </w:rPr>
                            <w:t xml:space="preserve"> </w:t>
                          </w:r>
                          <w:r>
                            <w:rPr>
                              <w:color w:val="006FC0"/>
                            </w:rPr>
                            <w:t>Politic,</w:t>
                          </w:r>
                          <w:r>
                            <w:rPr>
                              <w:color w:val="006FC0"/>
                              <w:spacing w:val="-7"/>
                            </w:rPr>
                            <w:t xml:space="preserve"> </w:t>
                          </w:r>
                          <w:proofErr w:type="spellStart"/>
                          <w:r>
                            <w:rPr>
                              <w:color w:val="006FC0"/>
                            </w:rPr>
                            <w:t>Humaniora</w:t>
                          </w:r>
                          <w:proofErr w:type="spellEnd"/>
                          <w:r>
                            <w:rPr>
                              <w:color w:val="006FC0"/>
                            </w:rPr>
                            <w:t>)</w:t>
                          </w:r>
                          <w:r>
                            <w:rPr>
                              <w:color w:val="006FC0"/>
                              <w:spacing w:val="-4"/>
                            </w:rPr>
                            <w:t xml:space="preserve"> </w:t>
                          </w:r>
                          <w:r>
                            <w:rPr>
                              <w:color w:val="006FC0"/>
                            </w:rPr>
                            <w:t>Vol.</w:t>
                          </w:r>
                          <w:r>
                            <w:rPr>
                              <w:color w:val="006FC0"/>
                              <w:spacing w:val="-7"/>
                            </w:rPr>
                            <w:t xml:space="preserve"> </w:t>
                          </w:r>
                          <w:r>
                            <w:rPr>
                              <w:color w:val="006FC0"/>
                            </w:rPr>
                            <w:t>08,</w:t>
                          </w:r>
                          <w:r>
                            <w:rPr>
                              <w:color w:val="006FC0"/>
                              <w:spacing w:val="-4"/>
                            </w:rPr>
                            <w:t xml:space="preserve"> </w:t>
                          </w:r>
                          <w:r>
                            <w:rPr>
                              <w:color w:val="006FC0"/>
                            </w:rPr>
                            <w:t>No.1</w:t>
                          </w:r>
                          <w:r>
                            <w:rPr>
                              <w:color w:val="006FC0"/>
                              <w:spacing w:val="-9"/>
                            </w:rPr>
                            <w:t xml:space="preserve"> </w:t>
                          </w:r>
                          <w:r>
                            <w:rPr>
                              <w:color w:val="006FC0"/>
                            </w:rPr>
                            <w:t>(2020):</w:t>
                          </w:r>
                          <w:r>
                            <w:rPr>
                              <w:color w:val="006FC0"/>
                              <w:spacing w:val="-4"/>
                            </w:rPr>
                            <w:t xml:space="preserve"> </w:t>
                          </w:r>
                          <w:r>
                            <w:rPr>
                              <w:color w:val="006FC0"/>
                            </w:rPr>
                            <w:t>January,</w:t>
                          </w:r>
                          <w:r>
                            <w:rPr>
                              <w:color w:val="006FC0"/>
                              <w:spacing w:val="-3"/>
                            </w:rPr>
                            <w:t xml:space="preserve"> </w:t>
                          </w:r>
                          <w:r>
                            <w:rPr>
                              <w:color w:val="006FC0"/>
                            </w:rPr>
                            <w:t>pp.</w:t>
                          </w:r>
                          <w:r>
                            <w:rPr>
                              <w:color w:val="006FC0"/>
                              <w:spacing w:val="-7"/>
                            </w:rPr>
                            <w:t xml:space="preserve"> </w:t>
                          </w:r>
                          <w:r>
                            <w:rPr>
                              <w:color w:val="006FC0"/>
                            </w:rPr>
                            <w:t>xx-</w:t>
                          </w:r>
                          <w:r>
                            <w:rPr>
                              <w:color w:val="006FC0"/>
                              <w:spacing w:val="-5"/>
                            </w:rPr>
                            <w:t>xx</w:t>
                          </w:r>
                        </w:p>
                      </w:txbxContent>
                    </wps:txbx>
                    <wps:bodyPr wrap="square" lIns="0" tIns="0" rIns="0" bIns="0" rtlCol="0">
                      <a:noAutofit/>
                    </wps:bodyPr>
                  </wps:wsp>
                </a:graphicData>
              </a:graphic>
            </wp:anchor>
          </w:drawing>
        </mc:Choice>
        <mc:Fallback>
          <w:pict>
            <v:shapetype w14:anchorId="713AE9FE" id="_x0000_t202" coordsize="21600,21600" o:spt="202" path="m,l,21600r21600,l21600,xe">
              <v:stroke joinstyle="miter"/>
              <v:path gradientshapeok="t" o:connecttype="rect"/>
            </v:shapetype>
            <v:shape id="Textbox 1" o:spid="_x0000_s1026" type="#_x0000_t202" style="position:absolute;margin-left:71pt;margin-top:34.45pt;width:335.75pt;height:13.2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" filled="f" stroked="f">
              <v:textbox inset="0,0,0,0">
                <w:txbxContent>
                  <w:p w14:paraId="44214515" w14:textId="77777777" w:rsidR="002D3EE6" w:rsidRDefault="00000000">
                    <w:pPr>
                      <w:pStyle w:val="BodyText"/>
                      <w:spacing w:before="13"/>
                      <w:ind w:left="20"/>
                    </w:pPr>
                    <w:proofErr w:type="spellStart"/>
                    <w:r>
                      <w:rPr>
                        <w:color w:val="006FC0"/>
                      </w:rPr>
                      <w:t>Jurnal</w:t>
                    </w:r>
                    <w:proofErr w:type="spellEnd"/>
                    <w:r>
                      <w:rPr>
                        <w:color w:val="006FC0"/>
                        <w:spacing w:val="-8"/>
                      </w:rPr>
                      <w:t xml:space="preserve"> </w:t>
                    </w:r>
                    <w:r>
                      <w:rPr>
                        <w:color w:val="006FC0"/>
                      </w:rPr>
                      <w:t>Aristo</w:t>
                    </w:r>
                    <w:r>
                      <w:rPr>
                        <w:color w:val="006FC0"/>
                        <w:spacing w:val="-10"/>
                      </w:rPr>
                      <w:t xml:space="preserve"> </w:t>
                    </w:r>
                    <w:r>
                      <w:rPr>
                        <w:color w:val="006FC0"/>
                      </w:rPr>
                      <w:t>(Social,</w:t>
                    </w:r>
                    <w:r>
                      <w:rPr>
                        <w:color w:val="006FC0"/>
                        <w:spacing w:val="-4"/>
                      </w:rPr>
                      <w:t xml:space="preserve"> </w:t>
                    </w:r>
                    <w:r>
                      <w:rPr>
                        <w:color w:val="006FC0"/>
                      </w:rPr>
                      <w:t>Politic,</w:t>
                    </w:r>
                    <w:r>
                      <w:rPr>
                        <w:color w:val="006FC0"/>
                        <w:spacing w:val="-7"/>
                      </w:rPr>
                      <w:t xml:space="preserve"> </w:t>
                    </w:r>
                    <w:proofErr w:type="spellStart"/>
                    <w:r>
                      <w:rPr>
                        <w:color w:val="006FC0"/>
                      </w:rPr>
                      <w:t>Humaniora</w:t>
                    </w:r>
                    <w:proofErr w:type="spellEnd"/>
                    <w:r>
                      <w:rPr>
                        <w:color w:val="006FC0"/>
                      </w:rPr>
                      <w:t>)</w:t>
                    </w:r>
                    <w:r>
                      <w:rPr>
                        <w:color w:val="006FC0"/>
                        <w:spacing w:val="-4"/>
                      </w:rPr>
                      <w:t xml:space="preserve"> </w:t>
                    </w:r>
                    <w:r>
                      <w:rPr>
                        <w:color w:val="006FC0"/>
                      </w:rPr>
                      <w:t>Vol.</w:t>
                    </w:r>
                    <w:r>
                      <w:rPr>
                        <w:color w:val="006FC0"/>
                        <w:spacing w:val="-7"/>
                      </w:rPr>
                      <w:t xml:space="preserve"> </w:t>
                    </w:r>
                    <w:r>
                      <w:rPr>
                        <w:color w:val="006FC0"/>
                      </w:rPr>
                      <w:t>08,</w:t>
                    </w:r>
                    <w:r>
                      <w:rPr>
                        <w:color w:val="006FC0"/>
                        <w:spacing w:val="-4"/>
                      </w:rPr>
                      <w:t xml:space="preserve"> </w:t>
                    </w:r>
                    <w:r>
                      <w:rPr>
                        <w:color w:val="006FC0"/>
                      </w:rPr>
                      <w:t>No.1</w:t>
                    </w:r>
                    <w:r>
                      <w:rPr>
                        <w:color w:val="006FC0"/>
                        <w:spacing w:val="-9"/>
                      </w:rPr>
                      <w:t xml:space="preserve"> </w:t>
                    </w:r>
                    <w:r>
                      <w:rPr>
                        <w:color w:val="006FC0"/>
                      </w:rPr>
                      <w:t>(2020):</w:t>
                    </w:r>
                    <w:r>
                      <w:rPr>
                        <w:color w:val="006FC0"/>
                        <w:spacing w:val="-4"/>
                      </w:rPr>
                      <w:t xml:space="preserve"> </w:t>
                    </w:r>
                    <w:r>
                      <w:rPr>
                        <w:color w:val="006FC0"/>
                      </w:rPr>
                      <w:t>January,</w:t>
                    </w:r>
                    <w:r>
                      <w:rPr>
                        <w:color w:val="006FC0"/>
                        <w:spacing w:val="-3"/>
                      </w:rPr>
                      <w:t xml:space="preserve"> </w:t>
                    </w:r>
                    <w:r>
                      <w:rPr>
                        <w:color w:val="006FC0"/>
                      </w:rPr>
                      <w:t>pp.</w:t>
                    </w:r>
                    <w:r>
                      <w:rPr>
                        <w:color w:val="006FC0"/>
                        <w:spacing w:val="-7"/>
                      </w:rPr>
                      <w:t xml:space="preserve"> </w:t>
                    </w:r>
                    <w:r>
                      <w:rPr>
                        <w:color w:val="006FC0"/>
                      </w:rPr>
                      <w:t>xx-</w:t>
                    </w:r>
                    <w:r>
                      <w:rPr>
                        <w:color w:val="006FC0"/>
                        <w:spacing w:val="-5"/>
                      </w:rPr>
                      <w:t>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337"/>
    <w:multiLevelType w:val="multilevel"/>
    <w:tmpl w:val="616C0490"/>
    <w:lvl w:ilvl="0">
      <w:start w:val="1"/>
      <w:numFmt w:val="upperRoman"/>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8E500F"/>
    <w:multiLevelType w:val="hybridMultilevel"/>
    <w:tmpl w:val="7BEEEA3A"/>
    <w:lvl w:ilvl="0" w:tplc="5B706D0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5442D"/>
    <w:multiLevelType w:val="hybridMultilevel"/>
    <w:tmpl w:val="7D2C8A60"/>
    <w:lvl w:ilvl="0" w:tplc="F4FADE9C">
      <w:numFmt w:val="bullet"/>
      <w:lvlText w:val="*"/>
      <w:lvlJc w:val="left"/>
      <w:pPr>
        <w:ind w:left="339" w:hanging="139"/>
      </w:pPr>
      <w:rPr>
        <w:rFonts w:ascii="Times New Roman" w:eastAsia="Times New Roman" w:hAnsi="Times New Roman" w:cs="Times New Roman" w:hint="default"/>
        <w:b w:val="0"/>
        <w:bCs w:val="0"/>
        <w:i w:val="0"/>
        <w:iCs w:val="0"/>
        <w:spacing w:val="0"/>
        <w:w w:val="101"/>
        <w:sz w:val="18"/>
        <w:szCs w:val="18"/>
        <w:lang w:val="en-US" w:eastAsia="en-US" w:bidi="ar-SA"/>
      </w:rPr>
    </w:lvl>
    <w:lvl w:ilvl="1" w:tplc="93F0EAB4">
      <w:numFmt w:val="bullet"/>
      <w:lvlText w:val="•"/>
      <w:lvlJc w:val="left"/>
      <w:pPr>
        <w:ind w:left="1240" w:hanging="139"/>
      </w:pPr>
      <w:rPr>
        <w:rFonts w:hint="default"/>
        <w:lang w:val="en-US" w:eastAsia="en-US" w:bidi="ar-SA"/>
      </w:rPr>
    </w:lvl>
    <w:lvl w:ilvl="2" w:tplc="B6EE41D4">
      <w:numFmt w:val="bullet"/>
      <w:lvlText w:val="•"/>
      <w:lvlJc w:val="left"/>
      <w:pPr>
        <w:ind w:left="2140" w:hanging="139"/>
      </w:pPr>
      <w:rPr>
        <w:rFonts w:hint="default"/>
        <w:lang w:val="en-US" w:eastAsia="en-US" w:bidi="ar-SA"/>
      </w:rPr>
    </w:lvl>
    <w:lvl w:ilvl="3" w:tplc="F61AFA56">
      <w:numFmt w:val="bullet"/>
      <w:lvlText w:val="•"/>
      <w:lvlJc w:val="left"/>
      <w:pPr>
        <w:ind w:left="3041" w:hanging="139"/>
      </w:pPr>
      <w:rPr>
        <w:rFonts w:hint="default"/>
        <w:lang w:val="en-US" w:eastAsia="en-US" w:bidi="ar-SA"/>
      </w:rPr>
    </w:lvl>
    <w:lvl w:ilvl="4" w:tplc="6764C6D6">
      <w:numFmt w:val="bullet"/>
      <w:lvlText w:val="•"/>
      <w:lvlJc w:val="left"/>
      <w:pPr>
        <w:ind w:left="3941" w:hanging="139"/>
      </w:pPr>
      <w:rPr>
        <w:rFonts w:hint="default"/>
        <w:lang w:val="en-US" w:eastAsia="en-US" w:bidi="ar-SA"/>
      </w:rPr>
    </w:lvl>
    <w:lvl w:ilvl="5" w:tplc="AEE625FA">
      <w:numFmt w:val="bullet"/>
      <w:lvlText w:val="•"/>
      <w:lvlJc w:val="left"/>
      <w:pPr>
        <w:ind w:left="4842" w:hanging="139"/>
      </w:pPr>
      <w:rPr>
        <w:rFonts w:hint="default"/>
        <w:lang w:val="en-US" w:eastAsia="en-US" w:bidi="ar-SA"/>
      </w:rPr>
    </w:lvl>
    <w:lvl w:ilvl="6" w:tplc="2D267DF8">
      <w:numFmt w:val="bullet"/>
      <w:lvlText w:val="•"/>
      <w:lvlJc w:val="left"/>
      <w:pPr>
        <w:ind w:left="5742" w:hanging="139"/>
      </w:pPr>
      <w:rPr>
        <w:rFonts w:hint="default"/>
        <w:lang w:val="en-US" w:eastAsia="en-US" w:bidi="ar-SA"/>
      </w:rPr>
    </w:lvl>
    <w:lvl w:ilvl="7" w:tplc="348A1A38">
      <w:numFmt w:val="bullet"/>
      <w:lvlText w:val="•"/>
      <w:lvlJc w:val="left"/>
      <w:pPr>
        <w:ind w:left="6642" w:hanging="139"/>
      </w:pPr>
      <w:rPr>
        <w:rFonts w:hint="default"/>
        <w:lang w:val="en-US" w:eastAsia="en-US" w:bidi="ar-SA"/>
      </w:rPr>
    </w:lvl>
    <w:lvl w:ilvl="8" w:tplc="3058E636">
      <w:numFmt w:val="bullet"/>
      <w:lvlText w:val="•"/>
      <w:lvlJc w:val="left"/>
      <w:pPr>
        <w:ind w:left="7543" w:hanging="139"/>
      </w:pPr>
      <w:rPr>
        <w:rFonts w:hint="default"/>
        <w:lang w:val="en-US" w:eastAsia="en-US" w:bidi="ar-SA"/>
      </w:rPr>
    </w:lvl>
  </w:abstractNum>
  <w:abstractNum w:abstractNumId="3" w15:restartNumberingAfterBreak="0">
    <w:nsid w:val="3F264FD0"/>
    <w:multiLevelType w:val="hybridMultilevel"/>
    <w:tmpl w:val="3B3A6962"/>
    <w:lvl w:ilvl="0" w:tplc="63867CA4">
      <w:start w:val="1"/>
      <w:numFmt w:val="decimal"/>
      <w:lvlText w:val="%1."/>
      <w:lvlJc w:val="left"/>
      <w:pPr>
        <w:ind w:left="483" w:hanging="284"/>
        <w:jc w:val="left"/>
      </w:pPr>
      <w:rPr>
        <w:rFonts w:ascii="Times New Roman" w:eastAsia="Times New Roman" w:hAnsi="Times New Roman" w:cs="Times New Roman" w:hint="default"/>
        <w:b w:val="0"/>
        <w:bCs w:val="0"/>
        <w:i w:val="0"/>
        <w:iCs w:val="0"/>
        <w:color w:val="000009"/>
        <w:spacing w:val="0"/>
        <w:w w:val="100"/>
        <w:sz w:val="22"/>
        <w:szCs w:val="22"/>
        <w:lang w:val="en-US" w:eastAsia="en-US" w:bidi="ar-SA"/>
      </w:rPr>
    </w:lvl>
    <w:lvl w:ilvl="1" w:tplc="1E68D4A2">
      <w:numFmt w:val="bullet"/>
      <w:lvlText w:val="•"/>
      <w:lvlJc w:val="left"/>
      <w:pPr>
        <w:ind w:left="1366" w:hanging="284"/>
      </w:pPr>
      <w:rPr>
        <w:rFonts w:hint="default"/>
        <w:lang w:val="en-US" w:eastAsia="en-US" w:bidi="ar-SA"/>
      </w:rPr>
    </w:lvl>
    <w:lvl w:ilvl="2" w:tplc="0A547BAE">
      <w:numFmt w:val="bullet"/>
      <w:lvlText w:val="•"/>
      <w:lvlJc w:val="left"/>
      <w:pPr>
        <w:ind w:left="2252" w:hanging="284"/>
      </w:pPr>
      <w:rPr>
        <w:rFonts w:hint="default"/>
        <w:lang w:val="en-US" w:eastAsia="en-US" w:bidi="ar-SA"/>
      </w:rPr>
    </w:lvl>
    <w:lvl w:ilvl="3" w:tplc="650AADE8">
      <w:numFmt w:val="bullet"/>
      <w:lvlText w:val="•"/>
      <w:lvlJc w:val="left"/>
      <w:pPr>
        <w:ind w:left="3139" w:hanging="284"/>
      </w:pPr>
      <w:rPr>
        <w:rFonts w:hint="default"/>
        <w:lang w:val="en-US" w:eastAsia="en-US" w:bidi="ar-SA"/>
      </w:rPr>
    </w:lvl>
    <w:lvl w:ilvl="4" w:tplc="269EC85E">
      <w:numFmt w:val="bullet"/>
      <w:lvlText w:val="•"/>
      <w:lvlJc w:val="left"/>
      <w:pPr>
        <w:ind w:left="4025" w:hanging="284"/>
      </w:pPr>
      <w:rPr>
        <w:rFonts w:hint="default"/>
        <w:lang w:val="en-US" w:eastAsia="en-US" w:bidi="ar-SA"/>
      </w:rPr>
    </w:lvl>
    <w:lvl w:ilvl="5" w:tplc="350673B6">
      <w:numFmt w:val="bullet"/>
      <w:lvlText w:val="•"/>
      <w:lvlJc w:val="left"/>
      <w:pPr>
        <w:ind w:left="4912" w:hanging="284"/>
      </w:pPr>
      <w:rPr>
        <w:rFonts w:hint="default"/>
        <w:lang w:val="en-US" w:eastAsia="en-US" w:bidi="ar-SA"/>
      </w:rPr>
    </w:lvl>
    <w:lvl w:ilvl="6" w:tplc="99FCEAF6">
      <w:numFmt w:val="bullet"/>
      <w:lvlText w:val="•"/>
      <w:lvlJc w:val="left"/>
      <w:pPr>
        <w:ind w:left="5798" w:hanging="284"/>
      </w:pPr>
      <w:rPr>
        <w:rFonts w:hint="default"/>
        <w:lang w:val="en-US" w:eastAsia="en-US" w:bidi="ar-SA"/>
      </w:rPr>
    </w:lvl>
    <w:lvl w:ilvl="7" w:tplc="92AEA4AA">
      <w:numFmt w:val="bullet"/>
      <w:lvlText w:val="•"/>
      <w:lvlJc w:val="left"/>
      <w:pPr>
        <w:ind w:left="6684" w:hanging="284"/>
      </w:pPr>
      <w:rPr>
        <w:rFonts w:hint="default"/>
        <w:lang w:val="en-US" w:eastAsia="en-US" w:bidi="ar-SA"/>
      </w:rPr>
    </w:lvl>
    <w:lvl w:ilvl="8" w:tplc="910AC954">
      <w:numFmt w:val="bullet"/>
      <w:lvlText w:val="•"/>
      <w:lvlJc w:val="left"/>
      <w:pPr>
        <w:ind w:left="7571" w:hanging="284"/>
      </w:pPr>
      <w:rPr>
        <w:rFonts w:hint="default"/>
        <w:lang w:val="en-US" w:eastAsia="en-US" w:bidi="ar-SA"/>
      </w:rPr>
    </w:lvl>
  </w:abstractNum>
  <w:abstractNum w:abstractNumId="4" w15:restartNumberingAfterBreak="0">
    <w:nsid w:val="54FC1417"/>
    <w:multiLevelType w:val="hybridMultilevel"/>
    <w:tmpl w:val="B3E03772"/>
    <w:lvl w:ilvl="0" w:tplc="84180FE2">
      <w:start w:val="1"/>
      <w:numFmt w:val="decimal"/>
      <w:lvlText w:val="%1."/>
      <w:lvlJc w:val="left"/>
      <w:pPr>
        <w:ind w:left="474" w:hanging="274"/>
        <w:jc w:val="left"/>
      </w:pPr>
      <w:rPr>
        <w:rFonts w:ascii="Times New Roman" w:eastAsia="Times New Roman" w:hAnsi="Times New Roman" w:cs="Times New Roman" w:hint="default"/>
        <w:b/>
        <w:bCs/>
        <w:i w:val="0"/>
        <w:iCs w:val="0"/>
        <w:spacing w:val="0"/>
        <w:w w:val="100"/>
        <w:sz w:val="24"/>
        <w:szCs w:val="24"/>
        <w:lang w:val="en-US" w:eastAsia="en-US" w:bidi="ar-SA"/>
      </w:rPr>
    </w:lvl>
    <w:lvl w:ilvl="1" w:tplc="AA6CA24A">
      <w:numFmt w:val="bullet"/>
      <w:lvlText w:val="•"/>
      <w:lvlJc w:val="left"/>
      <w:pPr>
        <w:ind w:left="1366" w:hanging="274"/>
      </w:pPr>
      <w:rPr>
        <w:rFonts w:hint="default"/>
        <w:lang w:val="en-US" w:eastAsia="en-US" w:bidi="ar-SA"/>
      </w:rPr>
    </w:lvl>
    <w:lvl w:ilvl="2" w:tplc="5B8A1702">
      <w:numFmt w:val="bullet"/>
      <w:lvlText w:val="•"/>
      <w:lvlJc w:val="left"/>
      <w:pPr>
        <w:ind w:left="2252" w:hanging="274"/>
      </w:pPr>
      <w:rPr>
        <w:rFonts w:hint="default"/>
        <w:lang w:val="en-US" w:eastAsia="en-US" w:bidi="ar-SA"/>
      </w:rPr>
    </w:lvl>
    <w:lvl w:ilvl="3" w:tplc="FD7AB960">
      <w:numFmt w:val="bullet"/>
      <w:lvlText w:val="•"/>
      <w:lvlJc w:val="left"/>
      <w:pPr>
        <w:ind w:left="3139" w:hanging="274"/>
      </w:pPr>
      <w:rPr>
        <w:rFonts w:hint="default"/>
        <w:lang w:val="en-US" w:eastAsia="en-US" w:bidi="ar-SA"/>
      </w:rPr>
    </w:lvl>
    <w:lvl w:ilvl="4" w:tplc="120A70EA">
      <w:numFmt w:val="bullet"/>
      <w:lvlText w:val="•"/>
      <w:lvlJc w:val="left"/>
      <w:pPr>
        <w:ind w:left="4025" w:hanging="274"/>
      </w:pPr>
      <w:rPr>
        <w:rFonts w:hint="default"/>
        <w:lang w:val="en-US" w:eastAsia="en-US" w:bidi="ar-SA"/>
      </w:rPr>
    </w:lvl>
    <w:lvl w:ilvl="5" w:tplc="616245BC">
      <w:numFmt w:val="bullet"/>
      <w:lvlText w:val="•"/>
      <w:lvlJc w:val="left"/>
      <w:pPr>
        <w:ind w:left="4912" w:hanging="274"/>
      </w:pPr>
      <w:rPr>
        <w:rFonts w:hint="default"/>
        <w:lang w:val="en-US" w:eastAsia="en-US" w:bidi="ar-SA"/>
      </w:rPr>
    </w:lvl>
    <w:lvl w:ilvl="6" w:tplc="A23A268A">
      <w:numFmt w:val="bullet"/>
      <w:lvlText w:val="•"/>
      <w:lvlJc w:val="left"/>
      <w:pPr>
        <w:ind w:left="5798" w:hanging="274"/>
      </w:pPr>
      <w:rPr>
        <w:rFonts w:hint="default"/>
        <w:lang w:val="en-US" w:eastAsia="en-US" w:bidi="ar-SA"/>
      </w:rPr>
    </w:lvl>
    <w:lvl w:ilvl="7" w:tplc="FC62C0C2">
      <w:numFmt w:val="bullet"/>
      <w:lvlText w:val="•"/>
      <w:lvlJc w:val="left"/>
      <w:pPr>
        <w:ind w:left="6684" w:hanging="274"/>
      </w:pPr>
      <w:rPr>
        <w:rFonts w:hint="default"/>
        <w:lang w:val="en-US" w:eastAsia="en-US" w:bidi="ar-SA"/>
      </w:rPr>
    </w:lvl>
    <w:lvl w:ilvl="8" w:tplc="74F6A6FC">
      <w:numFmt w:val="bullet"/>
      <w:lvlText w:val="•"/>
      <w:lvlJc w:val="left"/>
      <w:pPr>
        <w:ind w:left="7571" w:hanging="274"/>
      </w:pPr>
      <w:rPr>
        <w:rFonts w:hint="default"/>
        <w:lang w:val="en-US" w:eastAsia="en-US" w:bidi="ar-SA"/>
      </w:rPr>
    </w:lvl>
  </w:abstractNum>
  <w:num w:numId="1" w16cid:durableId="1639871149">
    <w:abstractNumId w:val="3"/>
  </w:num>
  <w:num w:numId="2" w16cid:durableId="719330848">
    <w:abstractNumId w:val="4"/>
  </w:num>
  <w:num w:numId="3" w16cid:durableId="1128430120">
    <w:abstractNumId w:val="2"/>
  </w:num>
  <w:num w:numId="4" w16cid:durableId="98454478">
    <w:abstractNumId w:val="0"/>
  </w:num>
  <w:num w:numId="5" w16cid:durableId="1154032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3EE6"/>
    <w:rsid w:val="002C3832"/>
    <w:rsid w:val="002D3EE6"/>
    <w:rsid w:val="00363962"/>
    <w:rsid w:val="00487D08"/>
    <w:rsid w:val="0071341E"/>
    <w:rsid w:val="009230AF"/>
    <w:rsid w:val="00AF602C"/>
    <w:rsid w:val="00B2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9CEF"/>
  <w15:docId w15:val="{8815F388-2C5E-479E-8F3F-E1D9FD39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outlineLvl w:val="0"/>
    </w:pPr>
    <w:rPr>
      <w:b/>
      <w:bCs/>
    </w:rPr>
  </w:style>
  <w:style w:type="paragraph" w:styleId="Heading2">
    <w:name w:val="heading 2"/>
    <w:basedOn w:val="Normal"/>
    <w:uiPriority w:val="9"/>
    <w:unhideWhenUsed/>
    <w:qFormat/>
    <w:pPr>
      <w:ind w:left="483"/>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482" w:hanging="28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reativecommons.org/licenses/by-sa/4.0/"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reativecommons.org/licenses/by-sa/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sn.pdii.lipi.go.id/issn.cgi?daftar&amp;&amp;&amp;&amp;&amp;2338-516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49EE797F0413E8B3E152DF9BEA865"/>
        <w:category>
          <w:name w:val="General"/>
          <w:gallery w:val="placeholder"/>
        </w:category>
        <w:types>
          <w:type w:val="bbPlcHdr"/>
        </w:types>
        <w:behaviors>
          <w:behavior w:val="content"/>
        </w:behaviors>
        <w:guid w:val="{DC3EBA05-8781-43EE-9876-F0265A6EDC3F}"/>
      </w:docPartPr>
      <w:docPartBody>
        <w:p w:rsidR="00000000" w:rsidRDefault="0028279D" w:rsidP="0028279D">
          <w:pPr>
            <w:pStyle w:val="44649EE797F0413E8B3E152DF9BEA865"/>
          </w:pPr>
          <w:r w:rsidRPr="006541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9D"/>
    <w:rsid w:val="00065AAE"/>
    <w:rsid w:val="0028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79D"/>
    <w:rPr>
      <w:color w:val="666666"/>
    </w:rPr>
  </w:style>
  <w:style w:type="paragraph" w:customStyle="1" w:styleId="F3A94E8F3E554B1399C9038EBDEAFD47">
    <w:name w:val="F3A94E8F3E554B1399C9038EBDEAFD47"/>
    <w:rsid w:val="0028279D"/>
  </w:style>
  <w:style w:type="paragraph" w:customStyle="1" w:styleId="44649EE797F0413E8B3E152DF9BEA865">
    <w:name w:val="44649EE797F0413E8B3E152DF9BEA865"/>
    <w:rsid w:val="00282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13</Pages>
  <Words>7075</Words>
  <Characters>40329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Nur Mahmudah El Madja</cp:lastModifiedBy>
  <cp:revision>4</cp:revision>
  <dcterms:created xsi:type="dcterms:W3CDTF">2024-10-23T02:00:00Z</dcterms:created>
  <dcterms:modified xsi:type="dcterms:W3CDTF">2024-10-23T06:40:00Z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2019-12-25T00:00:00Z</vt:filetime>
  </property>
  <property fmtid="{D5CDD505-2E9C-101B-9397-08002B2CF9AE}" pid="3" name="Creator">
    <vt:lpwstr>Microsoft® Word 2016</vt:lpwstr>
  </property>
  <property fmtid="{D5CDD505-2E9C-101B-9397-08002B2CF9AE}" pid="4" name="LastSaved">
    <vt:filetime>2024-10-23T00:00:00Z</vt:filetime>
  </property>
  <property fmtid="{D5CDD505-2E9C-101B-9397-08002B2CF9AE}" pid="5" name="Producer">
    <vt:lpwstr>www.ilovepdf.com</vt:lpwstr>
  </property>
</Properties>
</file>