
<file path=[Content_Types].xml><?xml version="1.0" encoding="utf-8"?>
<Types xmlns="http://schemas.openxmlformats.org/package/2006/content-types">
  <Default Extension="png" ContentType="image/png"/>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F6E" w:rsidRPr="000F5F6E" w:rsidRDefault="000F5F6E" w:rsidP="000F5F6E">
      <w:pPr>
        <w:pStyle w:val="ListParagraph"/>
        <w:spacing w:after="240" w:line="240" w:lineRule="auto"/>
        <w:ind w:left="0"/>
        <w:jc w:val="center"/>
        <w:rPr>
          <w:rFonts w:ascii="Times New Roman" w:hAnsi="Times New Roman"/>
          <w:b/>
          <w:sz w:val="34"/>
          <w:szCs w:val="24"/>
        </w:rPr>
      </w:pPr>
      <w:r w:rsidRPr="000F5F6E">
        <w:rPr>
          <w:rFonts w:ascii="Times New Roman" w:hAnsi="Times New Roman"/>
          <w:b/>
          <w:sz w:val="34"/>
          <w:szCs w:val="24"/>
        </w:rPr>
        <w:t xml:space="preserve">Pengaruh Pendapatan, Literasi Keuangan, dan Inklusi Keuangan Terhadap Minat Investasi Di Masa Pandemi Covid-19 </w:t>
      </w:r>
    </w:p>
    <w:p w:rsidR="000F5F6E" w:rsidRPr="00FB5ADE" w:rsidRDefault="000F5F6E" w:rsidP="000F5F6E">
      <w:pPr>
        <w:pStyle w:val="ListParagraph"/>
        <w:spacing w:after="240" w:line="240" w:lineRule="auto"/>
        <w:ind w:left="0"/>
        <w:jc w:val="center"/>
        <w:rPr>
          <w:rFonts w:ascii="Times New Roman" w:hAnsi="Times New Roman"/>
          <w:b/>
          <w:sz w:val="32"/>
          <w:szCs w:val="24"/>
        </w:rPr>
      </w:pPr>
      <w:r w:rsidRPr="000F5F6E">
        <w:rPr>
          <w:rFonts w:ascii="Times New Roman" w:hAnsi="Times New Roman"/>
          <w:b/>
          <w:sz w:val="34"/>
          <w:szCs w:val="24"/>
        </w:rPr>
        <w:t>(Studi Kasus Pada Komunitas Investor Saham Pemula (ISP)</w:t>
      </w:r>
    </w:p>
    <w:p w:rsidR="00065260" w:rsidRDefault="007E5E38">
      <w:pPr>
        <w:keepNext/>
        <w:pBdr>
          <w:top w:val="nil"/>
          <w:left w:val="nil"/>
          <w:bottom w:val="nil"/>
          <w:right w:val="nil"/>
          <w:between w:val="nil"/>
        </w:pBdr>
        <w:spacing w:line="300" w:lineRule="auto"/>
        <w:ind w:right="2"/>
        <w:jc w:val="center"/>
        <w:rPr>
          <w:rFonts w:ascii="Times New Roman" w:eastAsia="Times New Roman" w:hAnsi="Times New Roman"/>
          <w:b/>
          <w:color w:val="000000"/>
        </w:rPr>
      </w:pPr>
      <w:r w:rsidRPr="000F5F6E">
        <w:rPr>
          <w:rFonts w:ascii="Times New Roman" w:eastAsia="Times New Roman" w:hAnsi="Times New Roman"/>
          <w:b/>
          <w:color w:val="000000"/>
          <w:sz w:val="20"/>
        </w:rPr>
        <w:t xml:space="preserve"> </w:t>
      </w:r>
      <w:r w:rsidR="000F5F6E" w:rsidRPr="000F5F6E">
        <w:rPr>
          <w:rFonts w:ascii="Times New Roman" w:hAnsi="Times New Roman"/>
          <w:b/>
          <w:szCs w:val="24"/>
        </w:rPr>
        <w:t>Ryan Abi Tama</w:t>
      </w:r>
      <w:r w:rsidR="000F5F6E">
        <w:rPr>
          <w:rFonts w:ascii="Times New Roman" w:eastAsia="Times New Roman" w:hAnsi="Times New Roman"/>
          <w:b/>
          <w:color w:val="000000"/>
          <w:vertAlign w:val="superscript"/>
        </w:rPr>
        <w:t xml:space="preserve"> </w:t>
      </w:r>
      <w:r>
        <w:rPr>
          <w:rFonts w:ascii="Times New Roman" w:eastAsia="Times New Roman" w:hAnsi="Times New Roman"/>
          <w:b/>
          <w:color w:val="000000"/>
          <w:vertAlign w:val="superscript"/>
        </w:rPr>
        <w:t>a</w:t>
      </w:r>
      <w:proofErr w:type="gramStart"/>
      <w:r>
        <w:rPr>
          <w:rFonts w:ascii="Times New Roman" w:eastAsia="Times New Roman" w:hAnsi="Times New Roman"/>
          <w:b/>
          <w:color w:val="000000"/>
          <w:vertAlign w:val="superscript"/>
        </w:rPr>
        <w:t>,1</w:t>
      </w:r>
      <w:proofErr w:type="gramEnd"/>
      <w:r>
        <w:rPr>
          <w:rFonts w:ascii="Times New Roman" w:eastAsia="Times New Roman" w:hAnsi="Times New Roman"/>
          <w:b/>
          <w:color w:val="000000"/>
          <w:vertAlign w:val="superscript"/>
        </w:rPr>
        <w:t>,*</w:t>
      </w:r>
      <w:r>
        <w:rPr>
          <w:rFonts w:ascii="Times New Roman" w:eastAsia="Times New Roman" w:hAnsi="Times New Roman"/>
          <w:b/>
          <w:color w:val="000000"/>
        </w:rPr>
        <w:t xml:space="preserve">, </w:t>
      </w:r>
      <w:r w:rsidR="000F5F6E" w:rsidRPr="000F5F6E">
        <w:rPr>
          <w:rFonts w:ascii="Times New Roman" w:hAnsi="Times New Roman"/>
          <w:b/>
          <w:szCs w:val="24"/>
        </w:rPr>
        <w:t>Khusnatul Zulfa Wafirotin</w:t>
      </w:r>
      <w:r w:rsidRPr="000F5F6E">
        <w:rPr>
          <w:rFonts w:ascii="Times New Roman" w:eastAsia="Times New Roman" w:hAnsi="Times New Roman"/>
          <w:b/>
          <w:color w:val="000000"/>
          <w:sz w:val="20"/>
        </w:rPr>
        <w:t xml:space="preserve"> </w:t>
      </w:r>
      <w:r>
        <w:rPr>
          <w:rFonts w:ascii="Times New Roman" w:eastAsia="Times New Roman" w:hAnsi="Times New Roman"/>
          <w:b/>
          <w:color w:val="000000"/>
          <w:vertAlign w:val="superscript"/>
        </w:rPr>
        <w:t>b,2</w:t>
      </w:r>
      <w:r>
        <w:rPr>
          <w:rFonts w:ascii="Times New Roman" w:eastAsia="Times New Roman" w:hAnsi="Times New Roman"/>
          <w:b/>
          <w:color w:val="000000"/>
        </w:rPr>
        <w:t xml:space="preserve">, </w:t>
      </w:r>
      <w:r w:rsidR="000F5F6E">
        <w:rPr>
          <w:rFonts w:ascii="Times New Roman" w:hAnsi="Times New Roman"/>
          <w:b/>
          <w:szCs w:val="24"/>
        </w:rPr>
        <w:t>Nur Sayi</w:t>
      </w:r>
      <w:r w:rsidR="000F5F6E" w:rsidRPr="000F5F6E">
        <w:rPr>
          <w:rFonts w:ascii="Times New Roman" w:hAnsi="Times New Roman"/>
          <w:b/>
          <w:szCs w:val="24"/>
        </w:rPr>
        <w:t>datul Muntiah</w:t>
      </w:r>
      <w:r w:rsidR="000F5F6E" w:rsidRPr="000F5F6E">
        <w:rPr>
          <w:rFonts w:ascii="Times New Roman" w:eastAsia="Times New Roman" w:hAnsi="Times New Roman"/>
          <w:b/>
          <w:color w:val="000000"/>
          <w:sz w:val="20"/>
          <w:vertAlign w:val="superscript"/>
        </w:rPr>
        <w:t xml:space="preserve"> </w:t>
      </w:r>
      <w:r>
        <w:rPr>
          <w:rFonts w:ascii="Times New Roman" w:eastAsia="Times New Roman" w:hAnsi="Times New Roman"/>
          <w:b/>
          <w:color w:val="000000"/>
          <w:vertAlign w:val="superscript"/>
        </w:rPr>
        <w:t>c,3</w:t>
      </w:r>
      <w:r>
        <w:rPr>
          <w:rFonts w:ascii="Times New Roman" w:eastAsia="Times New Roman" w:hAnsi="Times New Roman"/>
          <w:b/>
          <w:color w:val="000000"/>
        </w:rPr>
        <w:t xml:space="preserve"> </w:t>
      </w:r>
    </w:p>
    <w:p w:rsidR="00065260" w:rsidRDefault="007E5E38">
      <w:pPr>
        <w:pBdr>
          <w:top w:val="nil"/>
          <w:left w:val="nil"/>
          <w:bottom w:val="nil"/>
          <w:right w:val="nil"/>
          <w:between w:val="nil"/>
        </w:pBdr>
        <w:spacing w:after="0" w:line="240" w:lineRule="auto"/>
        <w:jc w:val="center"/>
        <w:rPr>
          <w:rFonts w:ascii="Times New Roman" w:eastAsia="Times New Roman" w:hAnsi="Times New Roman"/>
          <w:i/>
          <w:color w:val="000000"/>
          <w:sz w:val="18"/>
          <w:szCs w:val="18"/>
        </w:rPr>
      </w:pPr>
      <w:proofErr w:type="gramStart"/>
      <w:r>
        <w:rPr>
          <w:rFonts w:ascii="Times New Roman" w:eastAsia="Times New Roman" w:hAnsi="Times New Roman"/>
          <w:color w:val="000000"/>
          <w:sz w:val="18"/>
          <w:szCs w:val="18"/>
          <w:vertAlign w:val="superscript"/>
        </w:rPr>
        <w:t>a</w:t>
      </w:r>
      <w:proofErr w:type="gramEnd"/>
      <w:r>
        <w:rPr>
          <w:rFonts w:ascii="Times New Roman" w:eastAsia="Times New Roman" w:hAnsi="Times New Roman"/>
          <w:color w:val="000000"/>
          <w:sz w:val="18"/>
          <w:szCs w:val="18"/>
          <w:vertAlign w:val="superscript"/>
        </w:rPr>
        <w:t xml:space="preserve"> </w:t>
      </w:r>
      <w:r w:rsidR="000F5F6E">
        <w:rPr>
          <w:rFonts w:ascii="Times New Roman" w:eastAsia="Times New Roman" w:hAnsi="Times New Roman"/>
          <w:color w:val="000000"/>
          <w:sz w:val="18"/>
          <w:szCs w:val="18"/>
        </w:rPr>
        <w:t>Universitas Muhammadiyah Ponorogo</w:t>
      </w:r>
      <w:r>
        <w:rPr>
          <w:rFonts w:ascii="Times New Roman" w:eastAsia="Times New Roman" w:hAnsi="Times New Roman"/>
          <w:color w:val="000000"/>
          <w:sz w:val="18"/>
          <w:szCs w:val="18"/>
        </w:rPr>
        <w:t xml:space="preserve"> </w:t>
      </w:r>
    </w:p>
    <w:p w:rsidR="00065260" w:rsidRDefault="007E5E38">
      <w:pPr>
        <w:pBdr>
          <w:top w:val="nil"/>
          <w:left w:val="nil"/>
          <w:bottom w:val="nil"/>
          <w:right w:val="nil"/>
          <w:between w:val="nil"/>
        </w:pBdr>
        <w:spacing w:after="0" w:line="240" w:lineRule="auto"/>
        <w:jc w:val="center"/>
        <w:rPr>
          <w:rFonts w:ascii="Times New Roman" w:eastAsia="Times New Roman" w:hAnsi="Times New Roman"/>
          <w:color w:val="000000"/>
          <w:sz w:val="18"/>
          <w:szCs w:val="18"/>
        </w:rPr>
      </w:pPr>
      <w:proofErr w:type="gramStart"/>
      <w:r>
        <w:rPr>
          <w:rFonts w:ascii="Times New Roman" w:eastAsia="Times New Roman" w:hAnsi="Times New Roman"/>
          <w:color w:val="000000"/>
          <w:sz w:val="18"/>
          <w:szCs w:val="18"/>
          <w:vertAlign w:val="superscript"/>
        </w:rPr>
        <w:t>b</w:t>
      </w:r>
      <w:proofErr w:type="gramEnd"/>
      <w:r>
        <w:rPr>
          <w:rFonts w:ascii="Times New Roman" w:eastAsia="Times New Roman" w:hAnsi="Times New Roman"/>
          <w:color w:val="000000"/>
          <w:sz w:val="18"/>
          <w:szCs w:val="18"/>
        </w:rPr>
        <w:t xml:space="preserve"> </w:t>
      </w:r>
      <w:r w:rsidR="000F5F6E">
        <w:rPr>
          <w:rFonts w:ascii="Times New Roman" w:eastAsia="Times New Roman" w:hAnsi="Times New Roman"/>
          <w:color w:val="000000"/>
          <w:sz w:val="18"/>
          <w:szCs w:val="18"/>
        </w:rPr>
        <w:t>Universitas Muhammadiyah Ponorogo</w:t>
      </w:r>
    </w:p>
    <w:p w:rsidR="00065260" w:rsidRDefault="000F5F6E">
      <w:pPr>
        <w:jc w:val="center"/>
        <w:rPr>
          <w:rFonts w:ascii="Times New Roman" w:eastAsia="Times New Roman" w:hAnsi="Times New Roman"/>
        </w:rPr>
      </w:pPr>
      <w:r>
        <w:rPr>
          <w:rFonts w:ascii="Times New Roman" w:eastAsia="Times New Roman" w:hAnsi="Times New Roman"/>
          <w:color w:val="000000"/>
          <w:sz w:val="18"/>
          <w:szCs w:val="18"/>
        </w:rPr>
        <w:t>Universitas Muhammadiyah Ponorogo</w:t>
      </w:r>
    </w:p>
    <w:p w:rsidR="00065260" w:rsidRDefault="007E5E38">
      <w:pPr>
        <w:pBdr>
          <w:top w:val="nil"/>
          <w:left w:val="nil"/>
          <w:bottom w:val="nil"/>
          <w:right w:val="nil"/>
          <w:between w:val="nil"/>
        </w:pBdr>
        <w:spacing w:after="0" w:line="240" w:lineRule="auto"/>
        <w:jc w:val="center"/>
        <w:rPr>
          <w:rFonts w:ascii="Times New Roman" w:eastAsia="Times New Roman" w:hAnsi="Times New Roman"/>
          <w:i/>
          <w:color w:val="000000"/>
          <w:sz w:val="18"/>
          <w:szCs w:val="18"/>
        </w:rPr>
      </w:pPr>
      <w:r>
        <w:rPr>
          <w:rFonts w:ascii="Times New Roman" w:eastAsia="Times New Roman" w:hAnsi="Times New Roman"/>
          <w:color w:val="000000"/>
          <w:sz w:val="18"/>
          <w:szCs w:val="18"/>
          <w:vertAlign w:val="superscript"/>
        </w:rPr>
        <w:t>1</w:t>
      </w:r>
      <w:r>
        <w:rPr>
          <w:rFonts w:ascii="Times New Roman" w:eastAsia="Times New Roman" w:hAnsi="Times New Roman"/>
          <w:color w:val="000000"/>
          <w:sz w:val="18"/>
          <w:szCs w:val="18"/>
        </w:rPr>
        <w:t xml:space="preserve"> </w:t>
      </w:r>
      <w:r w:rsidR="000F5F6E" w:rsidRPr="000F5F6E">
        <w:rPr>
          <w:rFonts w:ascii="Times New Roman" w:hAnsi="Times New Roman"/>
          <w:sz w:val="18"/>
          <w:u w:val="single"/>
        </w:rPr>
        <w:t>ryanabitama381@gmail.com</w:t>
      </w:r>
      <w:r w:rsidR="000F5F6E" w:rsidRPr="000F5F6E">
        <w:rPr>
          <w:rFonts w:ascii="Times New Roman" w:eastAsia="Times New Roman" w:hAnsi="Times New Roman"/>
          <w:sz w:val="12"/>
          <w:szCs w:val="18"/>
        </w:rPr>
        <w:t xml:space="preserve"> </w:t>
      </w:r>
      <w:r>
        <w:rPr>
          <w:rFonts w:ascii="Times New Roman" w:eastAsia="Times New Roman" w:hAnsi="Times New Roman"/>
          <w:color w:val="000000"/>
          <w:sz w:val="18"/>
          <w:szCs w:val="18"/>
        </w:rPr>
        <w:t xml:space="preserve">*; </w:t>
      </w:r>
      <w:r>
        <w:rPr>
          <w:rFonts w:ascii="Times New Roman" w:eastAsia="Times New Roman" w:hAnsi="Times New Roman"/>
          <w:color w:val="000000"/>
          <w:sz w:val="18"/>
          <w:szCs w:val="18"/>
          <w:vertAlign w:val="superscript"/>
        </w:rPr>
        <w:t xml:space="preserve">2 </w:t>
      </w:r>
      <w:hyperlink r:id="rId9" w:history="1">
        <w:r w:rsidR="000F5F6E" w:rsidRPr="000F5F6E">
          <w:rPr>
            <w:rStyle w:val="Hyperlink"/>
            <w:rFonts w:ascii="Times New Roman" w:hAnsi="Times New Roman"/>
            <w:color w:val="auto"/>
            <w:sz w:val="18"/>
            <w:szCs w:val="18"/>
            <w:shd w:val="clear" w:color="auto" w:fill="FFFFFF" w:themeFill="background1"/>
          </w:rPr>
          <w:t>khusnafeump@gmail.com</w:t>
        </w:r>
      </w:hyperlink>
      <w:r>
        <w:rPr>
          <w:rFonts w:ascii="Times New Roman" w:eastAsia="Times New Roman" w:hAnsi="Times New Roman"/>
          <w:color w:val="000000"/>
          <w:sz w:val="18"/>
          <w:szCs w:val="18"/>
        </w:rPr>
        <w:t xml:space="preserve">; </w:t>
      </w:r>
      <w:r>
        <w:rPr>
          <w:rFonts w:ascii="Times New Roman" w:eastAsia="Times New Roman" w:hAnsi="Times New Roman"/>
          <w:color w:val="000000"/>
          <w:sz w:val="18"/>
          <w:szCs w:val="18"/>
          <w:vertAlign w:val="superscript"/>
        </w:rPr>
        <w:t xml:space="preserve">3 </w:t>
      </w:r>
      <w:r w:rsidR="000F5F6E">
        <w:rPr>
          <w:rFonts w:ascii="Times New Roman" w:eastAsia="Times New Roman" w:hAnsi="Times New Roman"/>
          <w:color w:val="000000"/>
          <w:sz w:val="18"/>
          <w:szCs w:val="18"/>
        </w:rPr>
        <w:t>nursayidatul@umpo.ac.id</w:t>
      </w:r>
      <w:r w:rsidR="007C2AD6">
        <w:rPr>
          <w:rFonts w:ascii="Times New Roman" w:eastAsia="Times New Roman" w:hAnsi="Times New Roman"/>
          <w:color w:val="000000"/>
          <w:sz w:val="18"/>
          <w:szCs w:val="18"/>
        </w:rPr>
        <w:t xml:space="preserve"> </w:t>
      </w:r>
    </w:p>
    <w:p w:rsidR="00065260" w:rsidRDefault="007E5E38">
      <w:pPr>
        <w:pBdr>
          <w:top w:val="nil"/>
          <w:left w:val="nil"/>
          <w:bottom w:val="nil"/>
          <w:right w:val="nil"/>
          <w:between w:val="nil"/>
        </w:pBdr>
        <w:spacing w:line="20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 </w:t>
      </w:r>
      <w:r w:rsidR="000F5F6E">
        <w:rPr>
          <w:rFonts w:ascii="Times New Roman" w:eastAsia="Times New Roman" w:hAnsi="Times New Roman"/>
          <w:color w:val="000000"/>
          <w:sz w:val="18"/>
          <w:szCs w:val="18"/>
        </w:rPr>
        <w:t>Email corenponden: nursayidatul@umpo.ac.id</w:t>
      </w:r>
    </w:p>
    <w:tbl>
      <w:tblPr>
        <w:tblStyle w:val="a"/>
        <w:tblW w:w="8900"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2358"/>
        <w:gridCol w:w="277"/>
        <w:gridCol w:w="6130"/>
        <w:gridCol w:w="135"/>
      </w:tblGrid>
      <w:tr w:rsidR="00065260" w:rsidTr="007C2AD6">
        <w:trPr>
          <w:trHeight w:val="422"/>
        </w:trPr>
        <w:tc>
          <w:tcPr>
            <w:tcW w:w="2358" w:type="dxa"/>
            <w:tcBorders>
              <w:top w:val="single" w:sz="12" w:space="0" w:color="000000"/>
              <w:bottom w:val="single" w:sz="12" w:space="0" w:color="000000"/>
            </w:tcBorders>
            <w:vAlign w:val="center"/>
          </w:tcPr>
          <w:p w:rsidR="00065260" w:rsidRDefault="007E5E38">
            <w:pPr>
              <w:pBdr>
                <w:top w:val="nil"/>
                <w:left w:val="nil"/>
                <w:bottom w:val="nil"/>
                <w:right w:val="nil"/>
                <w:between w:val="nil"/>
              </w:pBdr>
              <w:spacing w:after="0" w:line="240" w:lineRule="auto"/>
              <w:rPr>
                <w:rFonts w:ascii="Times New Roman" w:eastAsia="Times New Roman" w:hAnsi="Times New Roman"/>
                <w:smallCaps/>
                <w:color w:val="000000"/>
                <w:sz w:val="18"/>
                <w:szCs w:val="18"/>
              </w:rPr>
            </w:pPr>
            <w:r>
              <w:rPr>
                <w:rFonts w:ascii="Times New Roman" w:eastAsia="Times New Roman" w:hAnsi="Times New Roman"/>
                <w:smallCaps/>
                <w:color w:val="000000"/>
                <w:sz w:val="20"/>
                <w:szCs w:val="20"/>
              </w:rPr>
              <w:t>INFO ARTIKEL</w:t>
            </w:r>
          </w:p>
        </w:tc>
        <w:tc>
          <w:tcPr>
            <w:tcW w:w="277" w:type="dxa"/>
            <w:tcBorders>
              <w:top w:val="single" w:sz="12" w:space="0" w:color="000000"/>
              <w:bottom w:val="nil"/>
            </w:tcBorders>
          </w:tcPr>
          <w:p w:rsidR="00065260" w:rsidRDefault="00065260">
            <w:pPr>
              <w:pBdr>
                <w:top w:val="nil"/>
                <w:left w:val="nil"/>
                <w:bottom w:val="nil"/>
                <w:right w:val="nil"/>
                <w:between w:val="nil"/>
              </w:pBdr>
              <w:spacing w:after="0" w:line="240" w:lineRule="auto"/>
              <w:rPr>
                <w:rFonts w:ascii="Times New Roman" w:eastAsia="Times New Roman" w:hAnsi="Times New Roman"/>
                <w:b/>
                <w:smallCaps/>
                <w:color w:val="000000"/>
                <w:sz w:val="20"/>
                <w:szCs w:val="20"/>
              </w:rPr>
            </w:pPr>
          </w:p>
        </w:tc>
        <w:tc>
          <w:tcPr>
            <w:tcW w:w="6130" w:type="dxa"/>
            <w:tcBorders>
              <w:top w:val="single" w:sz="12" w:space="0" w:color="000000"/>
              <w:bottom w:val="single" w:sz="12" w:space="0" w:color="000000"/>
            </w:tcBorders>
            <w:tcMar>
              <w:left w:w="240" w:type="dxa"/>
            </w:tcMar>
            <w:vAlign w:val="center"/>
          </w:tcPr>
          <w:p w:rsidR="00065260" w:rsidRDefault="007C2AD6">
            <w:pPr>
              <w:pBdr>
                <w:top w:val="nil"/>
                <w:left w:val="nil"/>
                <w:bottom w:val="nil"/>
                <w:right w:val="nil"/>
                <w:between w:val="nil"/>
              </w:pBdr>
              <w:spacing w:after="0" w:line="240" w:lineRule="auto"/>
              <w:rPr>
                <w:rFonts w:ascii="Times New Roman" w:eastAsia="Times New Roman" w:hAnsi="Times New Roman"/>
                <w:b/>
                <w:smallCaps/>
                <w:color w:val="000000"/>
                <w:sz w:val="20"/>
                <w:szCs w:val="20"/>
              </w:rPr>
            </w:pPr>
            <w:r>
              <w:rPr>
                <w:rFonts w:ascii="Times New Roman" w:eastAsia="Times New Roman" w:hAnsi="Times New Roman"/>
                <w:smallCaps/>
                <w:color w:val="000000"/>
                <w:sz w:val="20"/>
                <w:szCs w:val="20"/>
              </w:rPr>
              <w:t xml:space="preserve">ABSTRAK </w:t>
            </w:r>
          </w:p>
        </w:tc>
        <w:tc>
          <w:tcPr>
            <w:tcW w:w="135" w:type="dxa"/>
            <w:tcBorders>
              <w:top w:val="single" w:sz="12" w:space="0" w:color="000000"/>
              <w:bottom w:val="single" w:sz="12" w:space="0" w:color="000000"/>
            </w:tcBorders>
          </w:tcPr>
          <w:p w:rsidR="00065260" w:rsidRDefault="00065260">
            <w:pPr>
              <w:pBdr>
                <w:top w:val="nil"/>
                <w:left w:val="nil"/>
                <w:bottom w:val="nil"/>
                <w:right w:val="nil"/>
                <w:between w:val="nil"/>
              </w:pBdr>
              <w:spacing w:after="0" w:line="240" w:lineRule="auto"/>
              <w:rPr>
                <w:rFonts w:ascii="Times New Roman" w:eastAsia="Times New Roman" w:hAnsi="Times New Roman"/>
                <w:smallCaps/>
                <w:color w:val="000000"/>
                <w:sz w:val="20"/>
                <w:szCs w:val="20"/>
              </w:rPr>
            </w:pPr>
          </w:p>
        </w:tc>
      </w:tr>
      <w:tr w:rsidR="00065260" w:rsidTr="007C2AD6">
        <w:trPr>
          <w:cantSplit/>
          <w:trHeight w:val="3572"/>
        </w:trPr>
        <w:tc>
          <w:tcPr>
            <w:tcW w:w="2358" w:type="dxa"/>
            <w:tcBorders>
              <w:top w:val="single" w:sz="12" w:space="0" w:color="000000"/>
              <w:bottom w:val="nil"/>
            </w:tcBorders>
            <w:tcMar>
              <w:top w:w="72" w:type="dxa"/>
            </w:tcMar>
          </w:tcPr>
          <w:p w:rsidR="00065260" w:rsidRDefault="00065260">
            <w:pPr>
              <w:pBdr>
                <w:top w:val="nil"/>
                <w:left w:val="nil"/>
                <w:bottom w:val="nil"/>
                <w:right w:val="nil"/>
                <w:between w:val="nil"/>
              </w:pBdr>
              <w:spacing w:after="0" w:line="200" w:lineRule="auto"/>
              <w:rPr>
                <w:rFonts w:ascii="Times New Roman" w:eastAsia="Times New Roman" w:hAnsi="Times New Roman"/>
                <w:b/>
                <w:color w:val="000000"/>
                <w:sz w:val="18"/>
                <w:szCs w:val="18"/>
              </w:rPr>
            </w:pPr>
          </w:p>
          <w:p w:rsidR="00065260" w:rsidRDefault="007E5E38">
            <w:pPr>
              <w:pBdr>
                <w:top w:val="nil"/>
                <w:left w:val="nil"/>
                <w:bottom w:val="nil"/>
                <w:right w:val="nil"/>
                <w:between w:val="nil"/>
              </w:pBdr>
              <w:spacing w:after="0" w:line="200" w:lineRule="auto"/>
              <w:rPr>
                <w:rFonts w:ascii="Times New Roman" w:eastAsia="Times New Roman" w:hAnsi="Times New Roman"/>
                <w:b/>
                <w:color w:val="000000"/>
                <w:sz w:val="18"/>
                <w:szCs w:val="18"/>
              </w:rPr>
            </w:pPr>
            <w:r>
              <w:rPr>
                <w:rFonts w:ascii="Times New Roman" w:eastAsia="Times New Roman" w:hAnsi="Times New Roman"/>
                <w:b/>
                <w:color w:val="000000"/>
                <w:sz w:val="18"/>
                <w:szCs w:val="18"/>
              </w:rPr>
              <w:t>Sejarah artikel</w:t>
            </w:r>
          </w:p>
          <w:p w:rsidR="00065260" w:rsidRDefault="007E5E38">
            <w:pPr>
              <w:pBdr>
                <w:top w:val="nil"/>
                <w:left w:val="nil"/>
                <w:bottom w:val="nil"/>
                <w:right w:val="nil"/>
                <w:between w:val="nil"/>
              </w:pBdr>
              <w:spacing w:after="0" w:line="20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Diterima</w:t>
            </w:r>
          </w:p>
          <w:p w:rsidR="00065260" w:rsidRDefault="007E5E38">
            <w:pPr>
              <w:pBdr>
                <w:top w:val="nil"/>
                <w:left w:val="nil"/>
                <w:bottom w:val="nil"/>
                <w:right w:val="nil"/>
                <w:between w:val="nil"/>
              </w:pBdr>
              <w:spacing w:after="0" w:line="20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Diperbaiki</w:t>
            </w:r>
          </w:p>
          <w:p w:rsidR="00065260" w:rsidRDefault="007E5E38">
            <w:pPr>
              <w:pBdr>
                <w:top w:val="nil"/>
                <w:left w:val="nil"/>
                <w:bottom w:val="nil"/>
                <w:right w:val="nil"/>
                <w:between w:val="nil"/>
              </w:pBdr>
              <w:spacing w:after="0" w:line="200" w:lineRule="auto"/>
              <w:rPr>
                <w:rFonts w:ascii="Times New Roman" w:eastAsia="Times New Roman" w:hAnsi="Times New Roman"/>
                <w:i/>
                <w:color w:val="000000"/>
                <w:sz w:val="18"/>
                <w:szCs w:val="18"/>
              </w:rPr>
            </w:pPr>
            <w:r>
              <w:rPr>
                <w:rFonts w:ascii="Times New Roman" w:eastAsia="Times New Roman" w:hAnsi="Times New Roman"/>
                <w:color w:val="000000"/>
                <w:sz w:val="18"/>
                <w:szCs w:val="18"/>
              </w:rPr>
              <w:t>Makbul</w:t>
            </w:r>
          </w:p>
        </w:tc>
        <w:tc>
          <w:tcPr>
            <w:tcW w:w="277" w:type="dxa"/>
            <w:tcBorders>
              <w:top w:val="nil"/>
              <w:bottom w:val="nil"/>
            </w:tcBorders>
          </w:tcPr>
          <w:p w:rsidR="00065260" w:rsidRDefault="00065260">
            <w:pPr>
              <w:pBdr>
                <w:top w:val="nil"/>
                <w:left w:val="nil"/>
                <w:bottom w:val="nil"/>
                <w:right w:val="nil"/>
                <w:between w:val="nil"/>
              </w:pBdr>
              <w:spacing w:after="80" w:line="200" w:lineRule="auto"/>
              <w:ind w:right="144"/>
              <w:jc w:val="both"/>
              <w:rPr>
                <w:rFonts w:ascii="Times New Roman" w:eastAsia="Times New Roman" w:hAnsi="Times New Roman"/>
                <w:color w:val="000000"/>
                <w:sz w:val="20"/>
                <w:szCs w:val="20"/>
              </w:rPr>
            </w:pPr>
          </w:p>
        </w:tc>
        <w:tc>
          <w:tcPr>
            <w:tcW w:w="6130" w:type="dxa"/>
            <w:vMerge w:val="restart"/>
            <w:tcBorders>
              <w:top w:val="single" w:sz="12" w:space="0" w:color="000000"/>
              <w:bottom w:val="single" w:sz="8" w:space="0" w:color="000000"/>
            </w:tcBorders>
            <w:shd w:val="clear" w:color="auto" w:fill="F2F2F2"/>
            <w:tcMar>
              <w:left w:w="240" w:type="dxa"/>
            </w:tcMar>
          </w:tcPr>
          <w:p w:rsidR="000F5F6E" w:rsidRPr="007C2AD6" w:rsidRDefault="000F5F6E" w:rsidP="000F5F6E">
            <w:pPr>
              <w:spacing w:after="0" w:line="240" w:lineRule="auto"/>
              <w:ind w:firstLine="720"/>
              <w:jc w:val="both"/>
              <w:rPr>
                <w:rFonts w:ascii="Times New Roman" w:hAnsi="Times New Roman"/>
                <w:sz w:val="20"/>
                <w:szCs w:val="24"/>
              </w:rPr>
            </w:pPr>
            <w:r w:rsidRPr="007C2AD6">
              <w:rPr>
                <w:rFonts w:ascii="Times New Roman" w:hAnsi="Times New Roman"/>
                <w:sz w:val="20"/>
                <w:szCs w:val="24"/>
              </w:rPr>
              <w:t xml:space="preserve">Penelitian ini digunakan untuk mengetahui pengaruh pendapatan, literasi keuangan, dan inklusi keuangan terhadap minat investasi pasar modal di masa pandemi covid-19 (studi kasus pada komunitas Investor Saham Pemula) yang tergabung dalam </w:t>
            </w:r>
            <w:r w:rsidRPr="007C2AD6">
              <w:rPr>
                <w:rFonts w:ascii="Times New Roman" w:hAnsi="Times New Roman"/>
                <w:i/>
                <w:sz w:val="20"/>
                <w:szCs w:val="24"/>
              </w:rPr>
              <w:t xml:space="preserve">channel </w:t>
            </w:r>
            <w:r w:rsidRPr="007C2AD6">
              <w:rPr>
                <w:rFonts w:ascii="Times New Roman" w:hAnsi="Times New Roman"/>
                <w:sz w:val="20"/>
                <w:szCs w:val="24"/>
              </w:rPr>
              <w:t xml:space="preserve">telegram. Jumlah sampel penelitian berdasarkan rumus </w:t>
            </w:r>
            <w:r w:rsidRPr="007C2AD6">
              <w:rPr>
                <w:rFonts w:ascii="Times New Roman" w:hAnsi="Times New Roman"/>
                <w:i/>
                <w:sz w:val="20"/>
                <w:szCs w:val="24"/>
              </w:rPr>
              <w:t>solvin</w:t>
            </w:r>
            <w:r w:rsidRPr="007C2AD6">
              <w:rPr>
                <w:rFonts w:ascii="Times New Roman" w:hAnsi="Times New Roman"/>
                <w:sz w:val="20"/>
                <w:szCs w:val="24"/>
              </w:rPr>
              <w:t xml:space="preserve"> ialah 100 sampel dari populasi sebanyak 12.769 responden (per November 2021). Penelitian ini menggunakan pendekatan kuantitatif, dengan penentuan sampel menggunakan teknik </w:t>
            </w:r>
            <w:r w:rsidRPr="007C2AD6">
              <w:rPr>
                <w:rFonts w:ascii="Times New Roman" w:hAnsi="Times New Roman"/>
                <w:i/>
                <w:sz w:val="20"/>
                <w:szCs w:val="24"/>
              </w:rPr>
              <w:t xml:space="preserve">purposive sampling (quota) </w:t>
            </w:r>
            <w:r w:rsidRPr="007C2AD6">
              <w:rPr>
                <w:rFonts w:ascii="Times New Roman" w:hAnsi="Times New Roman"/>
                <w:sz w:val="20"/>
                <w:szCs w:val="24"/>
              </w:rPr>
              <w:t xml:space="preserve">dan pengambilan data menggunakan item kuisioner dengan bantuan </w:t>
            </w:r>
            <w:r w:rsidRPr="007C2AD6">
              <w:rPr>
                <w:rFonts w:ascii="Times New Roman" w:hAnsi="Times New Roman"/>
                <w:i/>
                <w:sz w:val="20"/>
                <w:szCs w:val="24"/>
              </w:rPr>
              <w:t>google forms</w:t>
            </w:r>
            <w:r w:rsidRPr="007C2AD6">
              <w:rPr>
                <w:rFonts w:ascii="Times New Roman" w:hAnsi="Times New Roman"/>
                <w:sz w:val="20"/>
                <w:szCs w:val="24"/>
              </w:rPr>
              <w:t>. Teknik analisis data menggunakan uji asumsi klasik, uji regresi linier berganda, uji kualitas data, dan uji hipotesis.</w:t>
            </w:r>
          </w:p>
          <w:p w:rsidR="000F5F6E" w:rsidRPr="007C2AD6" w:rsidRDefault="000F5F6E" w:rsidP="000F5F6E">
            <w:pPr>
              <w:spacing w:after="240" w:line="240" w:lineRule="auto"/>
              <w:ind w:firstLine="720"/>
              <w:jc w:val="both"/>
              <w:rPr>
                <w:rFonts w:ascii="Times New Roman" w:hAnsi="Times New Roman"/>
                <w:sz w:val="20"/>
                <w:szCs w:val="24"/>
              </w:rPr>
            </w:pPr>
            <w:r w:rsidRPr="007C2AD6">
              <w:rPr>
                <w:rFonts w:ascii="Times New Roman" w:hAnsi="Times New Roman"/>
                <w:sz w:val="20"/>
                <w:szCs w:val="24"/>
              </w:rPr>
              <w:t xml:space="preserve">Berdasarkan hasil penelitian dengan analisis eksplanasi diketahui bahwa, pendapatan memberikan kontribusi positif, tetapi secara parsialtidak berpengaruh signifikan terhadap minat investasi pasar modal di masa pandemi covid-19. Literasi keuangan dan inklusi keuangan berkontribusi positif dan secara parsial memberikan pengaruh signifikan terhadap minat investasi pasar modal di masa pandemi covid-19. Berdasarkan output uji F, diketahui bahwa pendapatan, literasi keuangan, dan inklusi keuangan berpengaruh secara simultan terhadap minat investasi pasar modal di masa pandemi covid-19. Selain itu, diketahui </w:t>
            </w:r>
            <w:r w:rsidRPr="007C2AD6">
              <w:rPr>
                <w:rFonts w:ascii="Times New Roman" w:hAnsi="Times New Roman"/>
                <w:i/>
                <w:sz w:val="20"/>
                <w:szCs w:val="24"/>
              </w:rPr>
              <w:t xml:space="preserve">output </w:t>
            </w:r>
            <w:r w:rsidRPr="007C2AD6">
              <w:rPr>
                <w:rFonts w:ascii="Times New Roman" w:hAnsi="Times New Roman"/>
                <w:sz w:val="20"/>
                <w:szCs w:val="24"/>
              </w:rPr>
              <w:t>nilai</w:t>
            </w:r>
            <w:r w:rsidRPr="007C2AD6">
              <w:rPr>
                <w:rFonts w:ascii="Times New Roman" w:hAnsi="Times New Roman"/>
                <w:i/>
                <w:sz w:val="20"/>
                <w:szCs w:val="24"/>
              </w:rPr>
              <w:t xml:space="preserve"> </w:t>
            </w:r>
            <w:r w:rsidRPr="007C2AD6">
              <w:rPr>
                <w:rFonts w:ascii="Times New Roman" w:hAnsi="Times New Roman"/>
                <w:sz w:val="20"/>
                <w:szCs w:val="24"/>
              </w:rPr>
              <w:t xml:space="preserve">uji R </w:t>
            </w:r>
            <w:r w:rsidRPr="007C2AD6">
              <w:rPr>
                <w:rFonts w:ascii="Times New Roman" w:hAnsi="Times New Roman"/>
                <w:i/>
                <w:sz w:val="20"/>
                <w:szCs w:val="24"/>
              </w:rPr>
              <w:t xml:space="preserve">square </w:t>
            </w:r>
            <w:r w:rsidRPr="007C2AD6">
              <w:rPr>
                <w:rFonts w:ascii="Times New Roman" w:hAnsi="Times New Roman"/>
                <w:sz w:val="20"/>
                <w:szCs w:val="24"/>
              </w:rPr>
              <w:t>sebesar 0,576 atau 57,6% sehingga dapat di interpretasikan bahwa variabel pendapatan, literasi keuangan, dan inklusi keuangan dalam penelitian ini dapat menjelaskan dengan baik dan cukup terhadap minat investasi pasar modal di masa pendemi covid-19.</w:t>
            </w:r>
          </w:p>
          <w:p w:rsidR="00065260" w:rsidRDefault="00065260">
            <w:pPr>
              <w:pBdr>
                <w:top w:val="nil"/>
                <w:left w:val="nil"/>
                <w:bottom w:val="nil"/>
                <w:right w:val="nil"/>
                <w:between w:val="nil"/>
              </w:pBdr>
              <w:spacing w:after="0" w:line="200" w:lineRule="auto"/>
              <w:ind w:right="144"/>
              <w:jc w:val="right"/>
              <w:rPr>
                <w:rFonts w:ascii="Times New Roman" w:eastAsia="Times New Roman" w:hAnsi="Times New Roman"/>
                <w:color w:val="000000"/>
                <w:sz w:val="17"/>
                <w:szCs w:val="17"/>
              </w:rPr>
            </w:pPr>
          </w:p>
          <w:p w:rsidR="00065260" w:rsidRDefault="007E5E38">
            <w:pPr>
              <w:pBdr>
                <w:top w:val="nil"/>
                <w:left w:val="nil"/>
                <w:bottom w:val="nil"/>
                <w:right w:val="nil"/>
                <w:between w:val="nil"/>
              </w:pBdr>
              <w:spacing w:after="0" w:line="200" w:lineRule="auto"/>
              <w:ind w:right="149"/>
              <w:jc w:val="right"/>
              <w:rPr>
                <w:rFonts w:ascii="Times New Roman" w:eastAsia="Times New Roman" w:hAnsi="Times New Roman"/>
                <w:color w:val="000000"/>
                <w:sz w:val="17"/>
                <w:szCs w:val="17"/>
              </w:rPr>
            </w:pPr>
            <w:r>
              <w:rPr>
                <w:rFonts w:ascii="Times New Roman" w:eastAsia="Times New Roman" w:hAnsi="Times New Roman"/>
                <w:color w:val="000000"/>
                <w:sz w:val="17"/>
                <w:szCs w:val="17"/>
              </w:rPr>
              <w:t>Ini adalah artikel akses terbuka di bawah lisensi CC–BY.</w:t>
            </w:r>
          </w:p>
          <w:p w:rsidR="00065260" w:rsidRDefault="007E5E38">
            <w:pPr>
              <w:pBdr>
                <w:top w:val="nil"/>
                <w:left w:val="nil"/>
                <w:bottom w:val="nil"/>
                <w:right w:val="nil"/>
                <w:between w:val="nil"/>
              </w:pBdr>
              <w:spacing w:after="0" w:line="200" w:lineRule="auto"/>
              <w:ind w:right="144"/>
              <w:jc w:val="right"/>
              <w:rPr>
                <w:rFonts w:ascii="Times New Roman" w:eastAsia="Times New Roman" w:hAnsi="Times New Roman"/>
                <w:color w:val="000000"/>
                <w:sz w:val="17"/>
                <w:szCs w:val="17"/>
              </w:rPr>
            </w:pPr>
            <w:r>
              <w:rPr>
                <w:noProof/>
              </w:rPr>
              <w:drawing>
                <wp:anchor distT="0" distB="0" distL="114300" distR="114300" simplePos="0" relativeHeight="251658240" behindDoc="0" locked="0" layoutInCell="1" hidden="0" allowOverlap="1" wp14:anchorId="66305DF8" wp14:editId="6891E2A9">
                  <wp:simplePos x="0" y="0"/>
                  <wp:positionH relativeFrom="column">
                    <wp:posOffset>2844800</wp:posOffset>
                  </wp:positionH>
                  <wp:positionV relativeFrom="paragraph">
                    <wp:posOffset>41910</wp:posOffset>
                  </wp:positionV>
                  <wp:extent cx="840105" cy="297180"/>
                  <wp:effectExtent l="0" t="0" r="0" b="0"/>
                  <wp:wrapTopAndBottom distT="0" distB="0"/>
                  <wp:docPr id="24" name="image4.png" descr="https://licensebuttons.net/l/by-sa/3.0/88x31.png"/>
                  <wp:cNvGraphicFramePr/>
                  <a:graphic xmlns:a="http://schemas.openxmlformats.org/drawingml/2006/main">
                    <a:graphicData uri="http://schemas.openxmlformats.org/drawingml/2006/picture">
                      <pic:pic xmlns:pic="http://schemas.openxmlformats.org/drawingml/2006/picture">
                        <pic:nvPicPr>
                          <pic:cNvPr id="0" name="image4.png" descr="https://licensebuttons.net/l/by-sa/3.0/88x31.png"/>
                          <pic:cNvPicPr preferRelativeResize="0"/>
                        </pic:nvPicPr>
                        <pic:blipFill>
                          <a:blip r:embed="rId10"/>
                          <a:srcRect/>
                          <a:stretch>
                            <a:fillRect/>
                          </a:stretch>
                        </pic:blipFill>
                        <pic:spPr>
                          <a:xfrm>
                            <a:off x="0" y="0"/>
                            <a:ext cx="840105" cy="297180"/>
                          </a:xfrm>
                          <a:prstGeom prst="rect">
                            <a:avLst/>
                          </a:prstGeom>
                          <a:ln/>
                        </pic:spPr>
                      </pic:pic>
                    </a:graphicData>
                  </a:graphic>
                </wp:anchor>
              </w:drawing>
            </w:r>
          </w:p>
        </w:tc>
        <w:tc>
          <w:tcPr>
            <w:tcW w:w="135" w:type="dxa"/>
            <w:vMerge w:val="restart"/>
            <w:tcBorders>
              <w:top w:val="single" w:sz="12" w:space="0" w:color="BDD6EE"/>
            </w:tcBorders>
            <w:shd w:val="clear" w:color="auto" w:fill="F2F2F2"/>
          </w:tcPr>
          <w:p w:rsidR="00065260" w:rsidRDefault="00065260">
            <w:pPr>
              <w:pBdr>
                <w:top w:val="nil"/>
                <w:left w:val="nil"/>
                <w:bottom w:val="nil"/>
                <w:right w:val="nil"/>
                <w:between w:val="nil"/>
              </w:pBdr>
              <w:spacing w:after="80" w:line="200" w:lineRule="auto"/>
              <w:jc w:val="both"/>
              <w:rPr>
                <w:rFonts w:ascii="Times New Roman" w:eastAsia="Times New Roman" w:hAnsi="Times New Roman"/>
                <w:color w:val="000000"/>
                <w:sz w:val="20"/>
                <w:szCs w:val="20"/>
              </w:rPr>
            </w:pPr>
          </w:p>
        </w:tc>
      </w:tr>
      <w:tr w:rsidR="007C2AD6" w:rsidTr="007C2AD6">
        <w:trPr>
          <w:cantSplit/>
          <w:trHeight w:val="3572"/>
        </w:trPr>
        <w:tc>
          <w:tcPr>
            <w:tcW w:w="2358" w:type="dxa"/>
            <w:tcBorders>
              <w:top w:val="single" w:sz="12" w:space="0" w:color="000000"/>
              <w:bottom w:val="nil"/>
            </w:tcBorders>
            <w:tcMar>
              <w:top w:w="72" w:type="dxa"/>
            </w:tcMar>
          </w:tcPr>
          <w:p w:rsidR="007C2AD6" w:rsidRDefault="007C2AD6" w:rsidP="007C2AD6">
            <w:pPr>
              <w:pBdr>
                <w:top w:val="nil"/>
                <w:left w:val="nil"/>
                <w:bottom w:val="nil"/>
                <w:right w:val="nil"/>
                <w:between w:val="nil"/>
              </w:pBdr>
              <w:spacing w:after="0" w:line="200" w:lineRule="auto"/>
              <w:rPr>
                <w:rFonts w:ascii="Times New Roman" w:eastAsia="Times New Roman" w:hAnsi="Times New Roman"/>
                <w:b/>
                <w:color w:val="000000"/>
                <w:sz w:val="18"/>
                <w:szCs w:val="18"/>
              </w:rPr>
            </w:pPr>
            <w:r>
              <w:rPr>
                <w:rFonts w:ascii="Times New Roman" w:eastAsia="Times New Roman" w:hAnsi="Times New Roman"/>
                <w:b/>
                <w:color w:val="000000"/>
                <w:sz w:val="18"/>
                <w:szCs w:val="18"/>
              </w:rPr>
              <w:t>Kata Kunci</w:t>
            </w:r>
          </w:p>
          <w:p w:rsidR="007C2AD6" w:rsidRDefault="007C2AD6" w:rsidP="007C2AD6">
            <w:pPr>
              <w:pBdr>
                <w:top w:val="nil"/>
                <w:left w:val="nil"/>
                <w:bottom w:val="nil"/>
                <w:right w:val="nil"/>
                <w:between w:val="nil"/>
              </w:pBdr>
              <w:spacing w:after="0" w:line="20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Pendapatan</w:t>
            </w:r>
          </w:p>
          <w:p w:rsidR="007C2AD6" w:rsidRDefault="007C2AD6" w:rsidP="007C2AD6">
            <w:pPr>
              <w:pBdr>
                <w:top w:val="nil"/>
                <w:left w:val="nil"/>
                <w:bottom w:val="nil"/>
                <w:right w:val="nil"/>
                <w:between w:val="nil"/>
              </w:pBdr>
              <w:spacing w:after="0" w:line="20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Literasi Keuangan</w:t>
            </w:r>
          </w:p>
          <w:p w:rsidR="007C2AD6" w:rsidRDefault="007C2AD6" w:rsidP="007C2AD6">
            <w:pPr>
              <w:pBdr>
                <w:top w:val="nil"/>
                <w:left w:val="nil"/>
                <w:bottom w:val="nil"/>
                <w:right w:val="nil"/>
                <w:between w:val="nil"/>
              </w:pBdr>
              <w:spacing w:after="0" w:line="20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Inklusi Keuangan</w:t>
            </w:r>
          </w:p>
          <w:p w:rsidR="007C2AD6" w:rsidRDefault="007C2AD6" w:rsidP="007C2AD6">
            <w:pPr>
              <w:pBdr>
                <w:top w:val="nil"/>
                <w:left w:val="nil"/>
                <w:bottom w:val="nil"/>
                <w:right w:val="nil"/>
                <w:between w:val="nil"/>
              </w:pBdr>
              <w:spacing w:after="0" w:line="20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Minat berinvestasi</w:t>
            </w:r>
          </w:p>
          <w:p w:rsidR="007C2AD6" w:rsidRDefault="007C2AD6">
            <w:pPr>
              <w:pBdr>
                <w:top w:val="nil"/>
                <w:left w:val="nil"/>
                <w:bottom w:val="nil"/>
                <w:right w:val="nil"/>
                <w:between w:val="nil"/>
              </w:pBdr>
              <w:spacing w:after="0" w:line="200" w:lineRule="auto"/>
              <w:rPr>
                <w:rFonts w:ascii="Times New Roman" w:eastAsia="Times New Roman" w:hAnsi="Times New Roman"/>
                <w:b/>
                <w:color w:val="000000"/>
                <w:sz w:val="18"/>
                <w:szCs w:val="18"/>
              </w:rPr>
            </w:pPr>
          </w:p>
        </w:tc>
        <w:tc>
          <w:tcPr>
            <w:tcW w:w="277" w:type="dxa"/>
            <w:tcBorders>
              <w:top w:val="nil"/>
              <w:bottom w:val="nil"/>
            </w:tcBorders>
          </w:tcPr>
          <w:p w:rsidR="007C2AD6" w:rsidRDefault="007C2AD6">
            <w:pPr>
              <w:pBdr>
                <w:top w:val="nil"/>
                <w:left w:val="nil"/>
                <w:bottom w:val="nil"/>
                <w:right w:val="nil"/>
                <w:between w:val="nil"/>
              </w:pBdr>
              <w:spacing w:after="80" w:line="200" w:lineRule="auto"/>
              <w:ind w:right="144"/>
              <w:jc w:val="both"/>
              <w:rPr>
                <w:rFonts w:ascii="Times New Roman" w:eastAsia="Times New Roman" w:hAnsi="Times New Roman"/>
                <w:color w:val="000000"/>
                <w:sz w:val="20"/>
                <w:szCs w:val="20"/>
              </w:rPr>
            </w:pPr>
          </w:p>
        </w:tc>
        <w:tc>
          <w:tcPr>
            <w:tcW w:w="6130" w:type="dxa"/>
            <w:vMerge/>
            <w:tcBorders>
              <w:top w:val="single" w:sz="12" w:space="0" w:color="000000"/>
              <w:bottom w:val="single" w:sz="8" w:space="0" w:color="000000"/>
            </w:tcBorders>
            <w:shd w:val="clear" w:color="auto" w:fill="F2F2F2"/>
            <w:tcMar>
              <w:left w:w="240" w:type="dxa"/>
            </w:tcMar>
          </w:tcPr>
          <w:p w:rsidR="007C2AD6" w:rsidRPr="002B5647" w:rsidRDefault="007C2AD6" w:rsidP="000F5F6E">
            <w:pPr>
              <w:spacing w:after="0" w:line="240" w:lineRule="auto"/>
              <w:ind w:firstLine="720"/>
              <w:jc w:val="both"/>
              <w:rPr>
                <w:rFonts w:ascii="Times New Roman" w:hAnsi="Times New Roman"/>
                <w:sz w:val="24"/>
                <w:szCs w:val="24"/>
              </w:rPr>
            </w:pPr>
          </w:p>
        </w:tc>
        <w:tc>
          <w:tcPr>
            <w:tcW w:w="135" w:type="dxa"/>
            <w:vMerge/>
            <w:tcBorders>
              <w:top w:val="single" w:sz="12" w:space="0" w:color="BDD6EE"/>
            </w:tcBorders>
            <w:shd w:val="clear" w:color="auto" w:fill="F2F2F2"/>
          </w:tcPr>
          <w:p w:rsidR="007C2AD6" w:rsidRDefault="007C2AD6">
            <w:pPr>
              <w:pBdr>
                <w:top w:val="nil"/>
                <w:left w:val="nil"/>
                <w:bottom w:val="nil"/>
                <w:right w:val="nil"/>
                <w:between w:val="nil"/>
              </w:pBdr>
              <w:spacing w:after="80" w:line="200" w:lineRule="auto"/>
              <w:jc w:val="both"/>
              <w:rPr>
                <w:rFonts w:ascii="Times New Roman" w:eastAsia="Times New Roman" w:hAnsi="Times New Roman"/>
                <w:color w:val="000000"/>
                <w:sz w:val="20"/>
                <w:szCs w:val="20"/>
              </w:rPr>
            </w:pPr>
          </w:p>
        </w:tc>
      </w:tr>
    </w:tbl>
    <w:p w:rsidR="00065260" w:rsidRDefault="007C2AD6">
      <w:pPr>
        <w:numPr>
          <w:ilvl w:val="0"/>
          <w:numId w:val="1"/>
        </w:numPr>
        <w:pBdr>
          <w:top w:val="nil"/>
          <w:left w:val="nil"/>
          <w:bottom w:val="nil"/>
          <w:right w:val="nil"/>
          <w:between w:val="nil"/>
        </w:pBdr>
        <w:tabs>
          <w:tab w:val="left" w:pos="288"/>
        </w:tabs>
        <w:spacing w:after="120" w:line="228" w:lineRule="auto"/>
        <w:ind w:left="284"/>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Pe</w:t>
      </w:r>
      <w:r w:rsidR="007E5E38">
        <w:rPr>
          <w:rFonts w:ascii="Times New Roman" w:eastAsia="Times New Roman" w:hAnsi="Times New Roman"/>
          <w:b/>
          <w:color w:val="000000"/>
          <w:sz w:val="24"/>
          <w:szCs w:val="24"/>
        </w:rPr>
        <w:t xml:space="preserve">ndahuluan </w:t>
      </w:r>
    </w:p>
    <w:p w:rsidR="000F5F6E" w:rsidRDefault="000F5F6E" w:rsidP="000F5F6E">
      <w:pPr>
        <w:pStyle w:val="ListParagraph"/>
        <w:spacing w:after="0" w:line="240" w:lineRule="auto"/>
        <w:ind w:firstLine="720"/>
        <w:jc w:val="both"/>
        <w:rPr>
          <w:rFonts w:ascii="Times New Roman" w:hAnsi="Times New Roman"/>
          <w:sz w:val="24"/>
          <w:szCs w:val="24"/>
        </w:rPr>
      </w:pPr>
      <w:proofErr w:type="gramStart"/>
      <w:r w:rsidRPr="000F5F6E">
        <w:rPr>
          <w:rFonts w:ascii="Times New Roman" w:hAnsi="Times New Roman"/>
          <w:sz w:val="24"/>
          <w:szCs w:val="24"/>
        </w:rPr>
        <w:t>Pandemi covid-19 memberikan efek sistemik di berbagai sektor, khususnya pada sektor ekonomi.</w:t>
      </w:r>
      <w:proofErr w:type="gramEnd"/>
      <w:r w:rsidRPr="000F5F6E">
        <w:rPr>
          <w:rFonts w:ascii="Times New Roman" w:hAnsi="Times New Roman"/>
          <w:sz w:val="24"/>
          <w:szCs w:val="24"/>
        </w:rPr>
        <w:t xml:space="preserve"> </w:t>
      </w:r>
      <w:proofErr w:type="gramStart"/>
      <w:r w:rsidRPr="000F5F6E">
        <w:rPr>
          <w:rFonts w:ascii="Times New Roman" w:hAnsi="Times New Roman"/>
          <w:sz w:val="24"/>
          <w:szCs w:val="24"/>
        </w:rPr>
        <w:t xml:space="preserve">Pembatasan aktifitas dan berubahana pola interaksi menyebabkan tergangunya produktifitas dan kinerja individu yang berpengaruh pada </w:t>
      </w:r>
      <w:r w:rsidRPr="000F5F6E">
        <w:rPr>
          <w:rFonts w:ascii="Times New Roman" w:hAnsi="Times New Roman"/>
          <w:i/>
          <w:sz w:val="24"/>
          <w:szCs w:val="24"/>
        </w:rPr>
        <w:t>going concern</w:t>
      </w:r>
      <w:r w:rsidRPr="000F5F6E">
        <w:rPr>
          <w:rFonts w:ascii="Times New Roman" w:hAnsi="Times New Roman"/>
          <w:sz w:val="24"/>
          <w:szCs w:val="24"/>
        </w:rPr>
        <w:t xml:space="preserve"> unit-unit usaha.</w:t>
      </w:r>
      <w:proofErr w:type="gramEnd"/>
      <w:r w:rsidRPr="000F5F6E">
        <w:rPr>
          <w:rFonts w:ascii="Times New Roman" w:hAnsi="Times New Roman"/>
          <w:sz w:val="24"/>
          <w:szCs w:val="24"/>
        </w:rPr>
        <w:t xml:space="preserve"> Secara praktis, pada kuartal 1 2020 sebanyak 58</w:t>
      </w:r>
      <w:proofErr w:type="gramStart"/>
      <w:r w:rsidRPr="000F5F6E">
        <w:rPr>
          <w:rFonts w:ascii="Times New Roman" w:hAnsi="Times New Roman"/>
          <w:sz w:val="24"/>
          <w:szCs w:val="24"/>
        </w:rPr>
        <w:t>,73</w:t>
      </w:r>
      <w:proofErr w:type="gramEnd"/>
      <w:r w:rsidRPr="000F5F6E">
        <w:rPr>
          <w:rFonts w:ascii="Times New Roman" w:hAnsi="Times New Roman"/>
          <w:sz w:val="24"/>
          <w:szCs w:val="24"/>
        </w:rPr>
        <w:t xml:space="preserve">% dari 475 emiten mengalami penurunan laba (Utami, 2020). Kondisi demikian menuntut manajer untuk bertindak kritis dan solutif untuk menjaga stabilitas </w:t>
      </w:r>
      <w:r w:rsidRPr="000F5F6E">
        <w:rPr>
          <w:rFonts w:ascii="Times New Roman" w:hAnsi="Times New Roman"/>
          <w:i/>
          <w:sz w:val="24"/>
          <w:szCs w:val="24"/>
        </w:rPr>
        <w:t xml:space="preserve">cash flow </w:t>
      </w:r>
      <w:r w:rsidRPr="000F5F6E">
        <w:rPr>
          <w:rFonts w:ascii="Times New Roman" w:hAnsi="Times New Roman"/>
          <w:sz w:val="24"/>
          <w:szCs w:val="24"/>
        </w:rPr>
        <w:t xml:space="preserve">dan </w:t>
      </w:r>
      <w:r w:rsidRPr="000F5F6E">
        <w:rPr>
          <w:rFonts w:ascii="Times New Roman" w:hAnsi="Times New Roman"/>
          <w:i/>
          <w:sz w:val="24"/>
          <w:szCs w:val="24"/>
        </w:rPr>
        <w:t xml:space="preserve">going concern </w:t>
      </w:r>
      <w:r w:rsidRPr="000F5F6E">
        <w:rPr>
          <w:rFonts w:ascii="Times New Roman" w:hAnsi="Times New Roman"/>
          <w:sz w:val="24"/>
          <w:szCs w:val="24"/>
        </w:rPr>
        <w:t xml:space="preserve">usahanya, salah satu cara yang dilakukannya ialah dengan </w:t>
      </w:r>
      <w:r w:rsidRPr="000F5F6E">
        <w:rPr>
          <w:rFonts w:ascii="Times New Roman" w:hAnsi="Times New Roman"/>
          <w:sz w:val="24"/>
          <w:szCs w:val="24"/>
        </w:rPr>
        <w:lastRenderedPageBreak/>
        <w:t xml:space="preserve">mengurangi beban karyawan yang kurang produktif ketika terjadi pandemi covid-19 dan juga menjadi pos tertinggi dalam struktur </w:t>
      </w:r>
      <w:r w:rsidRPr="000F5F6E">
        <w:rPr>
          <w:rFonts w:ascii="Times New Roman" w:hAnsi="Times New Roman"/>
          <w:i/>
          <w:sz w:val="24"/>
          <w:szCs w:val="24"/>
        </w:rPr>
        <w:t>cash flow</w:t>
      </w:r>
      <w:r w:rsidRPr="000F5F6E">
        <w:rPr>
          <w:rFonts w:ascii="Times New Roman" w:hAnsi="Times New Roman"/>
          <w:sz w:val="24"/>
          <w:szCs w:val="24"/>
        </w:rPr>
        <w:t xml:space="preserve"> perusahaan dengan melakukan PHK. </w:t>
      </w:r>
      <w:proofErr w:type="gramStart"/>
      <w:r w:rsidRPr="000F5F6E">
        <w:rPr>
          <w:rFonts w:ascii="Times New Roman" w:hAnsi="Times New Roman"/>
          <w:sz w:val="24"/>
          <w:szCs w:val="24"/>
        </w:rPr>
        <w:t>PHK yang terjadi secara masal mengakibatkan meningkatnya jumlah pengangguran sehingga menyebabkan menurunnya pendapatan dan daya beli serta berubahnya skema alokasi kebutuhan pada rumah tangga, selain itu juga menyebabkan semakin melebarnya tingkat kesenjangan sosial dan ekonomi yang dapat menjadi kausal penyebab resesi dan krisis negara Indonesia.</w:t>
      </w:r>
      <w:proofErr w:type="gramEnd"/>
      <w:r w:rsidRPr="000F5F6E">
        <w:rPr>
          <w:rFonts w:ascii="Times New Roman" w:hAnsi="Times New Roman"/>
          <w:sz w:val="24"/>
          <w:szCs w:val="24"/>
        </w:rPr>
        <w:t xml:space="preserve"> </w:t>
      </w:r>
    </w:p>
    <w:p w:rsidR="000F5F6E" w:rsidRDefault="000F5F6E" w:rsidP="000F5F6E">
      <w:pPr>
        <w:pStyle w:val="ListParagraph"/>
        <w:spacing w:after="0" w:line="240" w:lineRule="auto"/>
        <w:ind w:firstLine="720"/>
        <w:jc w:val="both"/>
        <w:rPr>
          <w:rFonts w:ascii="Times New Roman" w:hAnsi="Times New Roman"/>
          <w:sz w:val="24"/>
          <w:szCs w:val="24"/>
        </w:rPr>
      </w:pPr>
      <w:r w:rsidRPr="000F5F6E">
        <w:rPr>
          <w:rFonts w:ascii="Times New Roman" w:hAnsi="Times New Roman"/>
          <w:sz w:val="24"/>
          <w:szCs w:val="24"/>
          <w:shd w:val="clear" w:color="auto" w:fill="FFFFFF"/>
        </w:rPr>
        <w:t>Ekonomi Indonesia triwulan I-2021 terhadap triwulan I-2020 mengalami kontraksi pertumbuhan sebesar 0,74 persen (y-on-y). Dari sisi produksi, Lapangan Usaha Transportasi dan Pergudangan mengalami kontraksi pertumbuhan terdalam sebesar 13</w:t>
      </w:r>
      <w:proofErr w:type="gramStart"/>
      <w:r w:rsidRPr="000F5F6E">
        <w:rPr>
          <w:rFonts w:ascii="Times New Roman" w:hAnsi="Times New Roman"/>
          <w:sz w:val="24"/>
          <w:szCs w:val="24"/>
          <w:shd w:val="clear" w:color="auto" w:fill="FFFFFF"/>
        </w:rPr>
        <w:t>,12</w:t>
      </w:r>
      <w:proofErr w:type="gramEnd"/>
      <w:r w:rsidRPr="000F5F6E">
        <w:rPr>
          <w:rFonts w:ascii="Times New Roman" w:hAnsi="Times New Roman"/>
          <w:sz w:val="24"/>
          <w:szCs w:val="24"/>
          <w:shd w:val="clear" w:color="auto" w:fill="FFFFFF"/>
        </w:rPr>
        <w:t xml:space="preserve"> persen. Sementara itu, dari sisi pengeluaran Komponen Pengeluaran Konsumsi Lembaga Nonprofit yang Melayani Rumah Tangga (PK-LNPRT) menjadi komponen dengan kontraksi terdalam sebesar 4</w:t>
      </w:r>
      <w:proofErr w:type="gramStart"/>
      <w:r w:rsidRPr="000F5F6E">
        <w:rPr>
          <w:rFonts w:ascii="Times New Roman" w:hAnsi="Times New Roman"/>
          <w:sz w:val="24"/>
          <w:szCs w:val="24"/>
          <w:shd w:val="clear" w:color="auto" w:fill="FFFFFF"/>
        </w:rPr>
        <w:t>,53</w:t>
      </w:r>
      <w:proofErr w:type="gramEnd"/>
      <w:r w:rsidRPr="000F5F6E">
        <w:rPr>
          <w:rFonts w:ascii="Times New Roman" w:hAnsi="Times New Roman"/>
          <w:sz w:val="24"/>
          <w:szCs w:val="24"/>
          <w:shd w:val="clear" w:color="auto" w:fill="FFFFFF"/>
        </w:rPr>
        <w:t xml:space="preserve"> persen (</w:t>
      </w:r>
      <w:r w:rsidR="00EF3226">
        <w:rPr>
          <w:rFonts w:ascii="Times New Roman" w:hAnsi="Times New Roman"/>
          <w:sz w:val="24"/>
          <w:szCs w:val="24"/>
          <w:shd w:val="clear" w:color="auto" w:fill="FFFFFF"/>
        </w:rPr>
        <w:t>BPS.co.id,</w:t>
      </w:r>
      <w:r w:rsidRPr="000F5F6E">
        <w:rPr>
          <w:rFonts w:ascii="Times New Roman" w:hAnsi="Times New Roman"/>
          <w:sz w:val="24"/>
          <w:szCs w:val="24"/>
          <w:shd w:val="clear" w:color="auto" w:fill="FFFFFF"/>
        </w:rPr>
        <w:t xml:space="preserve"> 2021).</w:t>
      </w:r>
      <w:r w:rsidRPr="000F5F6E">
        <w:rPr>
          <w:rFonts w:ascii="Times New Roman" w:hAnsi="Times New Roman"/>
          <w:sz w:val="24"/>
          <w:szCs w:val="24"/>
        </w:rPr>
        <w:t xml:space="preserve"> </w:t>
      </w:r>
      <w:proofErr w:type="gramStart"/>
      <w:r w:rsidRPr="000F5F6E">
        <w:rPr>
          <w:rFonts w:ascii="Times New Roman" w:hAnsi="Times New Roman"/>
          <w:sz w:val="24"/>
          <w:szCs w:val="24"/>
        </w:rPr>
        <w:t>Sentimen negatif akibat dampak sistemik dari pandemi covid-19 juga mempengaruhi kinerja pasar modal di Indonesia yang terrefleksikan melalui kondisi ISHG yang mengalami koreksi paling dalam sepanjang sejarah (per 22 Maret 2020).</w:t>
      </w:r>
      <w:proofErr w:type="gramEnd"/>
    </w:p>
    <w:p w:rsidR="000F5F6E" w:rsidRDefault="000F5F6E" w:rsidP="000F5F6E">
      <w:pPr>
        <w:pStyle w:val="ListParagraph"/>
        <w:spacing w:after="0" w:line="240" w:lineRule="auto"/>
        <w:ind w:firstLine="720"/>
        <w:jc w:val="both"/>
        <w:rPr>
          <w:rFonts w:ascii="Times New Roman" w:hAnsi="Times New Roman"/>
          <w:sz w:val="24"/>
          <w:szCs w:val="24"/>
        </w:rPr>
      </w:pPr>
      <w:proofErr w:type="gramStart"/>
      <w:r w:rsidRPr="000F5F6E">
        <w:rPr>
          <w:rFonts w:ascii="Times New Roman" w:hAnsi="Times New Roman"/>
          <w:sz w:val="24"/>
          <w:szCs w:val="24"/>
        </w:rPr>
        <w:t>Secara rasional, investor cenderung berinvestasi pada negera yang memiliki tingkat kriminalitas, ketimpangan sosial, kesenjangan ekonomi, kondisi keamanan dan politik yang relatif rendah dan kondusif (Samsul, 2018).</w:t>
      </w:r>
      <w:proofErr w:type="gramEnd"/>
      <w:r w:rsidRPr="000F5F6E">
        <w:rPr>
          <w:rFonts w:ascii="Times New Roman" w:hAnsi="Times New Roman"/>
          <w:sz w:val="24"/>
          <w:szCs w:val="24"/>
        </w:rPr>
        <w:t xml:space="preserve"> Semakin kondusif kondisi sosial, politik dan ekonomi di suatu negara, maka kondisi pasar modal </w:t>
      </w:r>
      <w:proofErr w:type="gramStart"/>
      <w:r w:rsidRPr="000F5F6E">
        <w:rPr>
          <w:rFonts w:ascii="Times New Roman" w:hAnsi="Times New Roman"/>
          <w:sz w:val="24"/>
          <w:szCs w:val="24"/>
        </w:rPr>
        <w:t>akan</w:t>
      </w:r>
      <w:proofErr w:type="gramEnd"/>
      <w:r w:rsidRPr="000F5F6E">
        <w:rPr>
          <w:rFonts w:ascii="Times New Roman" w:hAnsi="Times New Roman"/>
          <w:sz w:val="24"/>
          <w:szCs w:val="24"/>
        </w:rPr>
        <w:t xml:space="preserve"> semakin baik dan prospektif, sehingga akan menarik minat investor untuk berinvestasi atau sebaliknya. </w:t>
      </w:r>
      <w:proofErr w:type="gramStart"/>
      <w:r w:rsidRPr="000F5F6E">
        <w:rPr>
          <w:rFonts w:ascii="Times New Roman" w:hAnsi="Times New Roman"/>
          <w:sz w:val="24"/>
          <w:szCs w:val="24"/>
        </w:rPr>
        <w:t>Namun, ditengah inkonsistensi ekonomi dan instabilitas kondisi negri, justru pada momentum inilah investor di Indonesia mengalami pertumbuhan yang lebih tinggi dibandingkan kondisi sebelum pandemi.</w:t>
      </w:r>
      <w:proofErr w:type="gramEnd"/>
      <w:r w:rsidRPr="000F5F6E">
        <w:rPr>
          <w:rFonts w:ascii="Times New Roman" w:hAnsi="Times New Roman"/>
          <w:sz w:val="24"/>
          <w:szCs w:val="24"/>
        </w:rPr>
        <w:t xml:space="preserve"> Diketahui, jumlah investor pasar modal di masa pendemi di tahun 2020 tumbuh sebesar 50% dibanding tahun sebelumnya, dan di tahun 2021 tumbuh sebesar 25% dibanding tahun sebelumnya, selain itu di tahun 2020, jumlah transaksi investor juga meningkat sebanyak 70% dibanding tahun sebelumnya (CNBC Indonesia, 2020). </w:t>
      </w:r>
      <w:proofErr w:type="gramStart"/>
      <w:r w:rsidRPr="000F5F6E">
        <w:rPr>
          <w:rFonts w:ascii="Times New Roman" w:hAnsi="Times New Roman"/>
          <w:sz w:val="24"/>
          <w:szCs w:val="24"/>
        </w:rPr>
        <w:t>Meskipun demikian, tingkat kontribusi masyarakat di Indonesia terhadap investasi masih relatif rendah.</w:t>
      </w:r>
      <w:proofErr w:type="gramEnd"/>
      <w:r w:rsidRPr="000F5F6E">
        <w:rPr>
          <w:rFonts w:ascii="Times New Roman" w:hAnsi="Times New Roman"/>
          <w:sz w:val="24"/>
          <w:szCs w:val="24"/>
        </w:rPr>
        <w:t xml:space="preserve"> Diketahui dari 189 juta penduduk usia produktif di Indonesia (15-64 tahun) hanya sekitar 2</w:t>
      </w:r>
      <w:proofErr w:type="gramStart"/>
      <w:r w:rsidRPr="000F5F6E">
        <w:rPr>
          <w:rFonts w:ascii="Times New Roman" w:hAnsi="Times New Roman"/>
          <w:sz w:val="24"/>
          <w:szCs w:val="24"/>
        </w:rPr>
        <w:t>,2</w:t>
      </w:r>
      <w:proofErr w:type="gramEnd"/>
      <w:r w:rsidRPr="000F5F6E">
        <w:rPr>
          <w:rFonts w:ascii="Times New Roman" w:hAnsi="Times New Roman"/>
          <w:sz w:val="24"/>
          <w:szCs w:val="24"/>
        </w:rPr>
        <w:t xml:space="preserve">% penduduk yang berkontribusi terhadap investasi pasar modal (Kompas.com, 2020). </w:t>
      </w:r>
      <w:proofErr w:type="gramStart"/>
      <w:r w:rsidRPr="000F5F6E">
        <w:rPr>
          <w:rFonts w:ascii="Times New Roman" w:hAnsi="Times New Roman"/>
          <w:sz w:val="24"/>
          <w:szCs w:val="24"/>
        </w:rPr>
        <w:t>Rasio tersebut, bila dibandingkan dengan negara berkembang lainnya ternyata masih tertinggal cukup jauh.</w:t>
      </w:r>
      <w:proofErr w:type="gramEnd"/>
      <w:r w:rsidRPr="000F5F6E">
        <w:rPr>
          <w:rFonts w:ascii="Times New Roman" w:hAnsi="Times New Roman"/>
          <w:sz w:val="24"/>
          <w:szCs w:val="24"/>
        </w:rPr>
        <w:t xml:space="preserve"> Diketahui, tingkat kontribusi penduduk Singapura terhadap investasi mencapai 26% dari populasi sebanyak 5 juta jiwa, Malaysia mencapai 9% dari total populasi, dan Amerika yang notabenya merupakan negara maju mencapai 55% (Kompas.com, 2020). Peningkatan jumlah investor di Indonesia ketika pandemi, barangkali berkolerasi dengan meningkatnya indeks literasi dan inklusi keuangan khususnya di sektor pasar modal, dimana berdasarkan ri</w:t>
      </w:r>
      <w:r w:rsidR="006F2D74">
        <w:rPr>
          <w:rFonts w:ascii="Times New Roman" w:hAnsi="Times New Roman"/>
          <w:sz w:val="24"/>
          <w:szCs w:val="24"/>
        </w:rPr>
        <w:t>lis Otoritas Jasa Keuangan (2019</w:t>
      </w:r>
      <w:r w:rsidRPr="000F5F6E">
        <w:rPr>
          <w:rFonts w:ascii="Times New Roman" w:hAnsi="Times New Roman"/>
          <w:sz w:val="24"/>
          <w:szCs w:val="24"/>
        </w:rPr>
        <w:t>), diketahui dalam interval tahun 2016-2019 indeks literasi keuangan meningkat sebanyak 4,4% dan indeks inklusi keuangan meningkat sebanyak 4,92%.</w:t>
      </w:r>
    </w:p>
    <w:p w:rsidR="000F5F6E" w:rsidRDefault="000F5F6E" w:rsidP="000F5F6E">
      <w:pPr>
        <w:pStyle w:val="ListParagraph"/>
        <w:spacing w:after="0" w:line="240" w:lineRule="auto"/>
        <w:ind w:firstLine="720"/>
        <w:jc w:val="both"/>
        <w:rPr>
          <w:rFonts w:ascii="Times New Roman" w:hAnsi="Times New Roman"/>
          <w:sz w:val="24"/>
          <w:szCs w:val="24"/>
        </w:rPr>
      </w:pPr>
      <w:proofErr w:type="gramStart"/>
      <w:r w:rsidRPr="000F5F6E">
        <w:rPr>
          <w:rFonts w:ascii="Times New Roman" w:hAnsi="Times New Roman"/>
          <w:sz w:val="24"/>
          <w:szCs w:val="24"/>
        </w:rPr>
        <w:t>Ketika pandemi, banyak porsi waktu luang yang berpotensi dapat di manfaatkan seseorang untuk mencari referensi baik melalui buku atau sosial media mengenai dunia investasi disebabkan rasa penasaran/keingintahuan atas informasi yang tersebar secara masif dan sistematis melalui media masa, sehingga dapat meningkatkan indeks literasi keuangan khususnya pasar modal.</w:t>
      </w:r>
      <w:proofErr w:type="gramEnd"/>
      <w:r w:rsidRPr="000F5F6E">
        <w:rPr>
          <w:rFonts w:ascii="Times New Roman" w:hAnsi="Times New Roman"/>
          <w:sz w:val="24"/>
          <w:szCs w:val="24"/>
        </w:rPr>
        <w:t xml:space="preserve"> Diketahui, rerata porsi waktu seseorang untuk internet sebelum pendemi mencapai 3</w:t>
      </w:r>
      <w:proofErr w:type="gramStart"/>
      <w:r w:rsidRPr="000F5F6E">
        <w:rPr>
          <w:rFonts w:ascii="Times New Roman" w:hAnsi="Times New Roman"/>
          <w:sz w:val="24"/>
          <w:szCs w:val="24"/>
        </w:rPr>
        <w:t>,6</w:t>
      </w:r>
      <w:proofErr w:type="gramEnd"/>
      <w:r w:rsidRPr="000F5F6E">
        <w:rPr>
          <w:rFonts w:ascii="Times New Roman" w:hAnsi="Times New Roman"/>
          <w:sz w:val="24"/>
          <w:szCs w:val="24"/>
        </w:rPr>
        <w:t xml:space="preserve"> jam/hari, dan ketika pandemi naik menjadi 4,8 jam/hari. </w:t>
      </w:r>
      <w:proofErr w:type="gramStart"/>
      <w:r w:rsidRPr="000F5F6E">
        <w:rPr>
          <w:rFonts w:ascii="Times New Roman" w:hAnsi="Times New Roman"/>
          <w:sz w:val="24"/>
          <w:szCs w:val="24"/>
        </w:rPr>
        <w:t>Selain itu, tingkat penggunaan/pemakian internet ketika pandemi juga naik sebesar 40% (Liputan6.com, 2021).</w:t>
      </w:r>
      <w:proofErr w:type="gramEnd"/>
    </w:p>
    <w:p w:rsidR="000F5F6E" w:rsidRPr="000F5F6E" w:rsidRDefault="000F5F6E" w:rsidP="000F5F6E">
      <w:pPr>
        <w:pStyle w:val="ListParagraph"/>
        <w:spacing w:after="0" w:line="240" w:lineRule="auto"/>
        <w:ind w:firstLine="720"/>
        <w:jc w:val="both"/>
        <w:rPr>
          <w:rFonts w:ascii="Times New Roman" w:hAnsi="Times New Roman"/>
          <w:sz w:val="24"/>
          <w:szCs w:val="24"/>
        </w:rPr>
      </w:pPr>
      <w:proofErr w:type="gramStart"/>
      <w:r w:rsidRPr="000F5F6E">
        <w:rPr>
          <w:rFonts w:ascii="Times New Roman" w:hAnsi="Times New Roman"/>
          <w:sz w:val="24"/>
          <w:szCs w:val="24"/>
        </w:rPr>
        <w:t xml:space="preserve">Berdasarkan fenomena-fenomena yang telah peneliti paparkan mengenai meningkatnya jumlah investor di masa pandemi covid-19 ditengah inkonsistensi dan </w:t>
      </w:r>
      <w:r w:rsidRPr="000F5F6E">
        <w:rPr>
          <w:rFonts w:ascii="Times New Roman" w:hAnsi="Times New Roman"/>
          <w:sz w:val="24"/>
          <w:szCs w:val="24"/>
        </w:rPr>
        <w:lastRenderedPageBreak/>
        <w:t>instabilitas kondisi sosial ekonomi.</w:t>
      </w:r>
      <w:proofErr w:type="gramEnd"/>
      <w:r>
        <w:rPr>
          <w:rFonts w:ascii="Times New Roman" w:hAnsi="Times New Roman"/>
          <w:sz w:val="24"/>
          <w:szCs w:val="24"/>
        </w:rPr>
        <w:t xml:space="preserve"> </w:t>
      </w:r>
      <w:proofErr w:type="gramStart"/>
      <w:r w:rsidR="00E41487">
        <w:rPr>
          <w:rFonts w:ascii="Times New Roman" w:hAnsi="Times New Roman"/>
          <w:sz w:val="24"/>
          <w:szCs w:val="24"/>
        </w:rPr>
        <w:t>P</w:t>
      </w:r>
      <w:r w:rsidRPr="000F5F6E">
        <w:rPr>
          <w:rFonts w:ascii="Times New Roman" w:hAnsi="Times New Roman"/>
          <w:sz w:val="24"/>
          <w:szCs w:val="24"/>
        </w:rPr>
        <w:t>eneliti menetapkan setidaknya tiga variabel yang berpotensi menjadi faktor utama yang mempengaruhi minat berinvestasi ketika pandemi covid-19 pada komunitas Investor Saham Pemula, yakin pendapatan, literasi keuangan, dan inklusi keuangan.</w:t>
      </w:r>
      <w:proofErr w:type="gramEnd"/>
      <w:r w:rsidRPr="000F5F6E">
        <w:rPr>
          <w:rFonts w:ascii="Times New Roman" w:hAnsi="Times New Roman"/>
          <w:sz w:val="24"/>
          <w:szCs w:val="24"/>
        </w:rPr>
        <w:t xml:space="preserve"> Tujuan penelitian ini adalah (1) mengetahui pengaruh variabel pendapatan secara signifikan terhadap minat investasi pasar modal di masa pandemi covid-19 pada komunitas Investor Saham Pemula; (2) mengetahui pengaruh variabel literasi keuangan secara signifikan terhadap minat investasi pasar modal di masa pandemi covid-19 pada komunitas Investor Saham Pemula; (3)</w:t>
      </w:r>
      <w:r w:rsidRPr="000F5F6E">
        <w:rPr>
          <w:rFonts w:ascii="Times New Roman" w:hAnsi="Times New Roman"/>
          <w:color w:val="FFFFFF" w:themeColor="background1"/>
          <w:sz w:val="24"/>
          <w:szCs w:val="24"/>
        </w:rPr>
        <w:t>’</w:t>
      </w:r>
      <w:r w:rsidRPr="000F5F6E">
        <w:rPr>
          <w:rFonts w:ascii="Times New Roman" w:hAnsi="Times New Roman"/>
          <w:sz w:val="24"/>
          <w:szCs w:val="24"/>
        </w:rPr>
        <w:t xml:space="preserve"> mengetahui pengaruh variabel inklusi keuangan secara signifikan terhadap minat investasi   pasar modal di masa pandemi covid-19 pada komunitas Investor Saham Pemula; (4) mengetahui pengaruh variabel pendapatan,literasi keuangan, dan inklusi keuangan secara simultan/serempak terhadap minat investasi pasar modal di masa pandemi covid-19 pada komunitas Investor Saham Pemula.</w:t>
      </w:r>
    </w:p>
    <w:p w:rsidR="00065260" w:rsidRDefault="00065260">
      <w:pPr>
        <w:pBdr>
          <w:top w:val="nil"/>
          <w:left w:val="nil"/>
          <w:bottom w:val="nil"/>
          <w:right w:val="nil"/>
          <w:between w:val="nil"/>
        </w:pBdr>
        <w:tabs>
          <w:tab w:val="left" w:pos="288"/>
        </w:tabs>
        <w:spacing w:after="0" w:line="276" w:lineRule="auto"/>
        <w:ind w:left="576" w:firstLine="709"/>
        <w:jc w:val="both"/>
        <w:rPr>
          <w:rFonts w:ascii="Times New Roman" w:eastAsia="Times New Roman" w:hAnsi="Times New Roman"/>
          <w:color w:val="000000"/>
          <w:sz w:val="24"/>
          <w:szCs w:val="24"/>
        </w:rPr>
      </w:pPr>
    </w:p>
    <w:p w:rsidR="00065260" w:rsidRDefault="007E5E38">
      <w:pPr>
        <w:numPr>
          <w:ilvl w:val="0"/>
          <w:numId w:val="1"/>
        </w:numPr>
        <w:pBdr>
          <w:top w:val="nil"/>
          <w:left w:val="nil"/>
          <w:bottom w:val="nil"/>
          <w:right w:val="nil"/>
          <w:between w:val="nil"/>
        </w:pBdr>
        <w:tabs>
          <w:tab w:val="left" w:pos="288"/>
        </w:tabs>
        <w:spacing w:after="0" w:line="276" w:lineRule="auto"/>
        <w:ind w:left="284"/>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Tinjauan Pustaka </w:t>
      </w:r>
    </w:p>
    <w:p w:rsidR="00E41487" w:rsidRDefault="00E41487" w:rsidP="00E41487">
      <w:pPr>
        <w:pStyle w:val="ListParagraph"/>
        <w:spacing w:after="0" w:line="240" w:lineRule="auto"/>
        <w:ind w:firstLine="720"/>
        <w:jc w:val="both"/>
        <w:rPr>
          <w:rFonts w:ascii="Times New Roman" w:hAnsi="Times New Roman"/>
          <w:sz w:val="24"/>
          <w:szCs w:val="24"/>
          <w:lang w:eastAsia="id-ID"/>
        </w:rPr>
      </w:pPr>
      <w:r w:rsidRPr="00E41487">
        <w:rPr>
          <w:rFonts w:ascii="Times New Roman" w:hAnsi="Times New Roman"/>
          <w:sz w:val="24"/>
          <w:szCs w:val="24"/>
          <w:lang w:eastAsia="id-ID"/>
        </w:rPr>
        <w:t xml:space="preserve">Menurut Kusmawati (2011) minat investasi merupakan upaya yang dilakukan seseorang untuk mengetahui jenis investasi melalui buku atau seminar yang </w:t>
      </w:r>
      <w:proofErr w:type="gramStart"/>
      <w:r w:rsidRPr="00E41487">
        <w:rPr>
          <w:rFonts w:ascii="Times New Roman" w:hAnsi="Times New Roman"/>
          <w:sz w:val="24"/>
          <w:szCs w:val="24"/>
          <w:lang w:eastAsia="id-ID"/>
        </w:rPr>
        <w:t>akan</w:t>
      </w:r>
      <w:proofErr w:type="gramEnd"/>
      <w:r w:rsidRPr="00E41487">
        <w:rPr>
          <w:rFonts w:ascii="Times New Roman" w:hAnsi="Times New Roman"/>
          <w:sz w:val="24"/>
          <w:szCs w:val="24"/>
          <w:lang w:eastAsia="id-ID"/>
        </w:rPr>
        <w:t xml:space="preserve"> terrealisasi</w:t>
      </w:r>
      <w:r w:rsidR="006F2D74">
        <w:rPr>
          <w:rFonts w:ascii="Times New Roman" w:hAnsi="Times New Roman"/>
          <w:sz w:val="24"/>
          <w:szCs w:val="24"/>
          <w:lang w:eastAsia="id-ID"/>
        </w:rPr>
        <w:t>kan melalui praktek. Menurut Sastiono (2019</w:t>
      </w:r>
      <w:r w:rsidRPr="00E41487">
        <w:rPr>
          <w:rFonts w:ascii="Times New Roman" w:hAnsi="Times New Roman"/>
          <w:sz w:val="24"/>
          <w:szCs w:val="24"/>
          <w:lang w:eastAsia="id-ID"/>
        </w:rPr>
        <w:t>) minat investasi dapat dipengaruhi oleh, faktor internal (</w:t>
      </w:r>
      <w:proofErr w:type="gramStart"/>
      <w:r w:rsidRPr="00E41487">
        <w:rPr>
          <w:rFonts w:ascii="Times New Roman" w:hAnsi="Times New Roman"/>
          <w:sz w:val="24"/>
          <w:szCs w:val="24"/>
          <w:lang w:eastAsia="id-ID"/>
        </w:rPr>
        <w:t>meliputi :</w:t>
      </w:r>
      <w:proofErr w:type="gramEnd"/>
      <w:r w:rsidRPr="00E41487">
        <w:rPr>
          <w:rFonts w:ascii="Times New Roman" w:hAnsi="Times New Roman"/>
          <w:sz w:val="24"/>
          <w:szCs w:val="24"/>
          <w:lang w:eastAsia="id-ID"/>
        </w:rPr>
        <w:t xml:space="preserve"> kesehatan, bakat, psikologis, bakat, dan kematangan) dan faktor eksternal (meliputi : faktor ekonomi, dan lingkungan). Dalam penelitian ini, minat investasi diukur </w:t>
      </w:r>
      <w:proofErr w:type="gramStart"/>
      <w:r w:rsidRPr="00E41487">
        <w:rPr>
          <w:rFonts w:ascii="Times New Roman" w:hAnsi="Times New Roman"/>
          <w:sz w:val="24"/>
          <w:szCs w:val="24"/>
          <w:lang w:eastAsia="id-ID"/>
        </w:rPr>
        <w:t>berdasarkan :</w:t>
      </w:r>
      <w:proofErr w:type="gramEnd"/>
      <w:r w:rsidRPr="00E41487">
        <w:rPr>
          <w:rFonts w:ascii="Times New Roman" w:hAnsi="Times New Roman"/>
          <w:sz w:val="24"/>
          <w:szCs w:val="24"/>
          <w:lang w:eastAsia="id-ID"/>
        </w:rPr>
        <w:t xml:space="preserve"> Indikator ketertarikan, keinginan, pemahaman mengenai dasar, resiko, dan keuntungan investasi. </w:t>
      </w:r>
    </w:p>
    <w:p w:rsidR="00E41487" w:rsidRPr="00E41487" w:rsidRDefault="00E41487" w:rsidP="00E41487">
      <w:pPr>
        <w:pStyle w:val="ListParagraph"/>
        <w:spacing w:after="0" w:line="240" w:lineRule="auto"/>
        <w:ind w:firstLine="720"/>
        <w:jc w:val="both"/>
        <w:rPr>
          <w:rFonts w:ascii="Times New Roman" w:hAnsi="Times New Roman"/>
          <w:sz w:val="24"/>
          <w:szCs w:val="24"/>
          <w:lang w:eastAsia="id-ID"/>
        </w:rPr>
      </w:pPr>
      <w:proofErr w:type="gramStart"/>
      <w:r w:rsidRPr="00E41487">
        <w:rPr>
          <w:rFonts w:ascii="Times New Roman" w:hAnsi="Times New Roman"/>
          <w:sz w:val="24"/>
          <w:szCs w:val="24"/>
          <w:lang w:eastAsia="id-ID"/>
        </w:rPr>
        <w:t>Diantara variabel yang mempengaruhi minat investasi di masa pandemi covid-19 yang telah peneliti pilih ialah pendapatan.</w:t>
      </w:r>
      <w:proofErr w:type="gramEnd"/>
      <w:r w:rsidRPr="00E41487">
        <w:rPr>
          <w:rFonts w:ascii="Times New Roman" w:hAnsi="Times New Roman"/>
          <w:sz w:val="24"/>
          <w:szCs w:val="24"/>
          <w:lang w:eastAsia="id-ID"/>
        </w:rPr>
        <w:t xml:space="preserve"> </w:t>
      </w:r>
      <w:proofErr w:type="gramStart"/>
      <w:r w:rsidRPr="00E41487">
        <w:rPr>
          <w:rFonts w:ascii="Times New Roman" w:hAnsi="Times New Roman"/>
          <w:sz w:val="24"/>
          <w:szCs w:val="24"/>
          <w:lang w:eastAsia="id-ID"/>
        </w:rPr>
        <w:t>Pendapatan merupakan segala penerimaan yang diperoleh seseorang atas setiap kontrak kerjanya (Sari, 2017).</w:t>
      </w:r>
      <w:proofErr w:type="gramEnd"/>
      <w:r w:rsidRPr="00E41487">
        <w:rPr>
          <w:rFonts w:ascii="Times New Roman" w:hAnsi="Times New Roman"/>
          <w:sz w:val="24"/>
          <w:szCs w:val="24"/>
          <w:lang w:eastAsia="id-ID"/>
        </w:rPr>
        <w:t xml:space="preserve"> </w:t>
      </w:r>
      <w:proofErr w:type="gramStart"/>
      <w:r w:rsidRPr="00E41487">
        <w:rPr>
          <w:rFonts w:ascii="Times New Roman" w:hAnsi="Times New Roman"/>
          <w:sz w:val="24"/>
          <w:szCs w:val="24"/>
          <w:lang w:eastAsia="id-ID"/>
        </w:rPr>
        <w:t>Selain itu, Sukirno (2006) mendefinisikan bahwa pendapatan merupakan hasil prestasi kerja secara periodik (harian, mingguan, bulanan, dan tahunan) yang dapat memberikan pemasukan.</w:t>
      </w:r>
      <w:proofErr w:type="gramEnd"/>
      <w:r w:rsidRPr="00E41487">
        <w:rPr>
          <w:rFonts w:ascii="Times New Roman" w:hAnsi="Times New Roman"/>
          <w:sz w:val="24"/>
          <w:szCs w:val="24"/>
          <w:lang w:eastAsia="id-ID"/>
        </w:rPr>
        <w:t xml:space="preserve"> Dalam penelitian ini, untuk mengukur variabel pendapatan peneliti mengabungkan indikator dari beberapa ahli, yakni </w:t>
      </w:r>
      <w:proofErr w:type="gramStart"/>
      <w:r w:rsidRPr="00E41487">
        <w:rPr>
          <w:rFonts w:ascii="Times New Roman" w:hAnsi="Times New Roman"/>
          <w:sz w:val="24"/>
          <w:szCs w:val="24"/>
          <w:lang w:eastAsia="id-ID"/>
        </w:rPr>
        <w:t>berdasarkan :</w:t>
      </w:r>
      <w:proofErr w:type="gramEnd"/>
      <w:r w:rsidRPr="00E41487">
        <w:rPr>
          <w:rFonts w:ascii="Times New Roman" w:hAnsi="Times New Roman"/>
          <w:sz w:val="24"/>
          <w:szCs w:val="24"/>
          <w:lang w:eastAsia="id-ID"/>
        </w:rPr>
        <w:t xml:space="preserve"> Jenis pekerjaan, manajemen keuangan, beban keluarga yang ditanggung, besaran penghasilan bersih dan kotor, serta pemahaman menganai faktor yang mempengaruhi penghasilan. </w:t>
      </w:r>
      <w:proofErr w:type="gramStart"/>
      <w:r w:rsidRPr="00E41487">
        <w:rPr>
          <w:rFonts w:ascii="Times New Roman" w:hAnsi="Times New Roman"/>
          <w:sz w:val="24"/>
          <w:szCs w:val="24"/>
          <w:lang w:eastAsia="id-ID"/>
        </w:rPr>
        <w:t>Penelitian terdahulu yang mendukung mengenai pengaruh pendapatan terhadap minat investasi diantaranya ialah penelitian dari Indriyani (2018) yang menyatakan bahwa perencanaan investasi dipengaruhi oleh pendapatan.</w:t>
      </w:r>
      <w:proofErr w:type="gramEnd"/>
      <w:r w:rsidRPr="00E41487">
        <w:rPr>
          <w:rFonts w:ascii="Times New Roman" w:hAnsi="Times New Roman"/>
          <w:sz w:val="24"/>
          <w:szCs w:val="24"/>
          <w:lang w:eastAsia="id-ID"/>
        </w:rPr>
        <w:t xml:space="preserve"> </w:t>
      </w:r>
      <w:proofErr w:type="gramStart"/>
      <w:r w:rsidRPr="00E41487">
        <w:rPr>
          <w:rFonts w:ascii="Times New Roman" w:hAnsi="Times New Roman"/>
          <w:sz w:val="24"/>
          <w:szCs w:val="24"/>
          <w:lang w:eastAsia="id-ID"/>
        </w:rPr>
        <w:t>Kemudian dalam penelitian Hidayat dan Kayati (2020) menyatakan bahwa secara simultan variabel minat investasi pasar modal dipengaruhi oleh variabel pendapatan.</w:t>
      </w:r>
      <w:proofErr w:type="gramEnd"/>
    </w:p>
    <w:p w:rsidR="00E41487" w:rsidRPr="00E41487" w:rsidRDefault="00E41487" w:rsidP="00E41487">
      <w:pPr>
        <w:pStyle w:val="ListParagraph"/>
        <w:spacing w:after="0" w:line="240" w:lineRule="auto"/>
        <w:ind w:left="648"/>
        <w:jc w:val="both"/>
        <w:rPr>
          <w:rFonts w:ascii="Times New Roman" w:hAnsi="Times New Roman"/>
          <w:sz w:val="24"/>
          <w:szCs w:val="24"/>
          <w:lang w:eastAsia="id-ID"/>
        </w:rPr>
      </w:pPr>
      <w:r w:rsidRPr="00E41487">
        <w:rPr>
          <w:rFonts w:ascii="Times New Roman" w:hAnsi="Times New Roman"/>
          <w:sz w:val="24"/>
          <w:szCs w:val="24"/>
          <w:lang w:eastAsia="id-ID"/>
        </w:rPr>
        <w:t xml:space="preserve">H1: </w:t>
      </w:r>
      <w:r w:rsidRPr="00E41487">
        <w:rPr>
          <w:rFonts w:ascii="Times New Roman" w:hAnsi="Times New Roman"/>
          <w:sz w:val="24"/>
        </w:rPr>
        <w:t>Pendapatan berpengaruh signifikan terhadap minat investasi pasar modal di masa pandemi covid-19.</w:t>
      </w:r>
      <w:r w:rsidRPr="00E41487">
        <w:rPr>
          <w:rFonts w:ascii="Times New Roman" w:hAnsi="Times New Roman"/>
          <w:color w:val="FFFFFF" w:themeColor="background1"/>
          <w:sz w:val="24"/>
          <w:szCs w:val="24"/>
          <w:lang w:eastAsia="id-ID"/>
        </w:rPr>
        <w:t>’</w:t>
      </w:r>
    </w:p>
    <w:p w:rsidR="00E41487" w:rsidRPr="00E41487" w:rsidRDefault="00E41487" w:rsidP="00E41487">
      <w:pPr>
        <w:pStyle w:val="ListParagraph"/>
        <w:spacing w:after="0" w:line="240" w:lineRule="auto"/>
        <w:ind w:firstLine="720"/>
        <w:jc w:val="both"/>
        <w:rPr>
          <w:rFonts w:ascii="Times New Roman" w:hAnsi="Times New Roman"/>
          <w:sz w:val="24"/>
          <w:szCs w:val="24"/>
          <w:lang w:eastAsia="id-ID"/>
        </w:rPr>
      </w:pPr>
      <w:r w:rsidRPr="00E41487">
        <w:rPr>
          <w:rFonts w:ascii="Times New Roman" w:hAnsi="Times New Roman"/>
          <w:sz w:val="24"/>
          <w:szCs w:val="24"/>
          <w:lang w:eastAsia="id-ID"/>
        </w:rPr>
        <w:t xml:space="preserve">Literasi keuangan menjadi salah satu variabel yang mempengaruhi minat investasi pasar modal seseorang, dimana literasi keuangan merupakan keahlian dalam memenejemen, mengkomunikasikan, pengambilan keputusan, serta keyakinan dalam menrencanakan keuangan secara optimal untuk masa depan. Indikator yang peneliti pilih untuk mengukur literasi keuangan </w:t>
      </w:r>
      <w:proofErr w:type="gramStart"/>
      <w:r w:rsidRPr="00E41487">
        <w:rPr>
          <w:rFonts w:ascii="Times New Roman" w:hAnsi="Times New Roman"/>
          <w:sz w:val="24"/>
          <w:szCs w:val="24"/>
          <w:lang w:eastAsia="id-ID"/>
        </w:rPr>
        <w:t>yakni :</w:t>
      </w:r>
      <w:proofErr w:type="gramEnd"/>
      <w:r w:rsidRPr="00E41487">
        <w:rPr>
          <w:rFonts w:ascii="Times New Roman" w:hAnsi="Times New Roman"/>
          <w:sz w:val="24"/>
          <w:szCs w:val="24"/>
          <w:lang w:eastAsia="id-ID"/>
        </w:rPr>
        <w:t xml:space="preserve"> Perilaku, kemampuan, sikap, dan kesadaran (Remund, 2010).</w:t>
      </w:r>
      <w:r w:rsidRPr="00E41487">
        <w:rPr>
          <w:rFonts w:ascii="Times New Roman" w:hAnsi="Times New Roman"/>
          <w:color w:val="FFFFFF" w:themeColor="background1"/>
          <w:sz w:val="24"/>
          <w:szCs w:val="24"/>
          <w:lang w:eastAsia="id-ID"/>
        </w:rPr>
        <w:t xml:space="preserve"> </w:t>
      </w:r>
      <w:r w:rsidRPr="00E41487">
        <w:rPr>
          <w:rFonts w:ascii="Times New Roman" w:hAnsi="Times New Roman"/>
          <w:sz w:val="24"/>
          <w:szCs w:val="24"/>
          <w:lang w:eastAsia="id-ID"/>
        </w:rPr>
        <w:t xml:space="preserve">Penelitian terdahulu yang juga mendukung menganai pengaruh literasi keuangan terhadap minat investasi pasar modal, diantaranya ialah penelitian dari Saputra (2017) yang menyatakan bahwa minat investasi pasar modal dipengaruhi secara signifikan oleh variabel literasi keuangan. </w:t>
      </w:r>
      <w:proofErr w:type="gramStart"/>
      <w:r w:rsidRPr="00E41487">
        <w:rPr>
          <w:rFonts w:ascii="Times New Roman" w:hAnsi="Times New Roman"/>
          <w:sz w:val="24"/>
          <w:szCs w:val="24"/>
          <w:lang w:eastAsia="id-ID"/>
        </w:rPr>
        <w:t>Selaras dengan hasil penelitian Wibowo (2020) yang menyatakan bahwa pengetahuan berpengaruh terhadap minat investasi.</w:t>
      </w:r>
      <w:proofErr w:type="gramEnd"/>
    </w:p>
    <w:p w:rsidR="00E41487" w:rsidRPr="00E41487" w:rsidRDefault="00E41487" w:rsidP="00E41487">
      <w:pPr>
        <w:pStyle w:val="ListParagraph"/>
        <w:spacing w:after="0" w:line="240" w:lineRule="auto"/>
        <w:ind w:left="648"/>
        <w:jc w:val="both"/>
        <w:rPr>
          <w:rFonts w:ascii="Times New Roman" w:hAnsi="Times New Roman"/>
          <w:sz w:val="24"/>
          <w:szCs w:val="24"/>
        </w:rPr>
      </w:pPr>
      <w:r w:rsidRPr="00E41487">
        <w:rPr>
          <w:rFonts w:ascii="Times New Roman" w:hAnsi="Times New Roman"/>
          <w:sz w:val="24"/>
          <w:szCs w:val="24"/>
          <w:lang w:eastAsia="id-ID"/>
        </w:rPr>
        <w:lastRenderedPageBreak/>
        <w:t xml:space="preserve">H2: </w:t>
      </w:r>
      <w:r w:rsidRPr="00E41487">
        <w:rPr>
          <w:rFonts w:ascii="Times New Roman" w:hAnsi="Times New Roman"/>
          <w:sz w:val="24"/>
          <w:szCs w:val="24"/>
        </w:rPr>
        <w:t>Literasi keuangan berpengaruh signifikan terhadap minat investasi pasar modal di masa pandemi covid-19.</w:t>
      </w:r>
    </w:p>
    <w:p w:rsidR="00E41487" w:rsidRPr="00E41487" w:rsidRDefault="00E41487" w:rsidP="00E41487">
      <w:pPr>
        <w:pStyle w:val="ListParagraph"/>
        <w:spacing w:after="0" w:line="240" w:lineRule="auto"/>
        <w:ind w:firstLine="720"/>
        <w:jc w:val="both"/>
        <w:rPr>
          <w:rFonts w:ascii="Times New Roman" w:hAnsi="Times New Roman"/>
          <w:sz w:val="24"/>
          <w:szCs w:val="24"/>
          <w:lang w:eastAsia="id-ID"/>
        </w:rPr>
      </w:pPr>
      <w:proofErr w:type="gramStart"/>
      <w:r w:rsidRPr="00E41487">
        <w:rPr>
          <w:rFonts w:ascii="Times New Roman" w:hAnsi="Times New Roman"/>
          <w:sz w:val="24"/>
          <w:szCs w:val="24"/>
          <w:lang w:eastAsia="id-ID"/>
        </w:rPr>
        <w:t>Selain itu, variabel inklusi keuangan juga berpengaruh signifikan terhadap minat investasi responden pada komunitas Investor Saham Pemula (ISP) di masa pandemi covid-19.</w:t>
      </w:r>
      <w:proofErr w:type="gramEnd"/>
      <w:r w:rsidRPr="00E41487">
        <w:rPr>
          <w:rFonts w:ascii="Times New Roman" w:hAnsi="Times New Roman"/>
          <w:sz w:val="24"/>
          <w:szCs w:val="24"/>
          <w:lang w:eastAsia="id-ID"/>
        </w:rPr>
        <w:t xml:space="preserve"> </w:t>
      </w:r>
      <w:proofErr w:type="gramStart"/>
      <w:r w:rsidRPr="00E41487">
        <w:rPr>
          <w:rFonts w:ascii="Times New Roman" w:hAnsi="Times New Roman"/>
          <w:sz w:val="24"/>
          <w:szCs w:val="24"/>
          <w:lang w:eastAsia="id-ID"/>
        </w:rPr>
        <w:t>Inklusi keuangan yang dapat didefinisikan sebagai ketersediaan dan kemudahan akses keuangan yang dapat memberikan manfaat bagi seluruh pelaku ekonomi (Ummah, 2015).</w:t>
      </w:r>
      <w:proofErr w:type="gramEnd"/>
      <w:r w:rsidRPr="00E41487">
        <w:rPr>
          <w:rFonts w:ascii="Times New Roman" w:hAnsi="Times New Roman"/>
          <w:sz w:val="24"/>
          <w:szCs w:val="24"/>
          <w:lang w:eastAsia="id-ID"/>
        </w:rPr>
        <w:t xml:space="preserve"> </w:t>
      </w:r>
      <w:proofErr w:type="gramStart"/>
      <w:r w:rsidRPr="00E41487">
        <w:rPr>
          <w:rFonts w:ascii="Times New Roman" w:hAnsi="Times New Roman"/>
          <w:sz w:val="24"/>
          <w:szCs w:val="24"/>
          <w:lang w:eastAsia="id-ID"/>
        </w:rPr>
        <w:t xml:space="preserve">Ouma (2017) juga mendefinisikan bahwa inklusi keuangan merupakan </w:t>
      </w:r>
      <w:r w:rsidRPr="00E41487">
        <w:rPr>
          <w:rFonts w:ascii="Times New Roman" w:hAnsi="Times New Roman"/>
          <w:sz w:val="24"/>
          <w:szCs w:val="24"/>
        </w:rPr>
        <w:t>efektifitas dan efisiensi dalam aktivitas menabung, melakukan pinjaman, investasi, membangun asset, dan perbaikan taraf hidup, yang dapat terwujud melalui kemudahan akses terhadap produk atau layanan keuangan.</w:t>
      </w:r>
      <w:proofErr w:type="gramEnd"/>
      <w:r w:rsidRPr="00E41487">
        <w:rPr>
          <w:rFonts w:ascii="Times New Roman" w:hAnsi="Times New Roman"/>
          <w:sz w:val="24"/>
          <w:szCs w:val="24"/>
        </w:rPr>
        <w:t xml:space="preserve"> Indikator untuk mengukur parameter inklusi keuangan yang peneliti tetapkan </w:t>
      </w:r>
      <w:proofErr w:type="gramStart"/>
      <w:r w:rsidRPr="00E41487">
        <w:rPr>
          <w:rFonts w:ascii="Times New Roman" w:hAnsi="Times New Roman"/>
          <w:sz w:val="24"/>
          <w:szCs w:val="24"/>
        </w:rPr>
        <w:t>ialah ;</w:t>
      </w:r>
      <w:proofErr w:type="gramEnd"/>
      <w:r w:rsidRPr="00E41487">
        <w:rPr>
          <w:rFonts w:ascii="Times New Roman" w:hAnsi="Times New Roman"/>
          <w:sz w:val="24"/>
          <w:szCs w:val="24"/>
        </w:rPr>
        <w:t xml:space="preserve"> Penggunaan produk dan jasa keuangan, ketersediaan akses, kualitas produk, dan jasa keuangan, dampak layanan terhadap taraf hidup masyarakat.</w:t>
      </w:r>
      <w:r w:rsidRPr="00E41487">
        <w:rPr>
          <w:rFonts w:ascii="Times New Roman" w:hAnsi="Times New Roman"/>
          <w:color w:val="FFFFFF" w:themeColor="background1"/>
          <w:sz w:val="24"/>
          <w:szCs w:val="24"/>
        </w:rPr>
        <w:t>’</w:t>
      </w:r>
      <w:r w:rsidRPr="00E41487">
        <w:rPr>
          <w:rFonts w:ascii="Times New Roman" w:hAnsi="Times New Roman"/>
          <w:sz w:val="24"/>
          <w:szCs w:val="24"/>
          <w:lang w:eastAsia="id-ID"/>
        </w:rPr>
        <w:t xml:space="preserve">Penelitian terdahulu yang mendukung mengenai pengaruh inklusi keuangan terhadap minat investasi pasar </w:t>
      </w:r>
      <w:r w:rsidR="006F2D74">
        <w:rPr>
          <w:rFonts w:ascii="Times New Roman" w:hAnsi="Times New Roman"/>
          <w:sz w:val="24"/>
          <w:szCs w:val="24"/>
          <w:lang w:eastAsia="id-ID"/>
        </w:rPr>
        <w:t>modal ialah penelitian dari Wulan</w:t>
      </w:r>
      <w:r w:rsidRPr="00E41487">
        <w:rPr>
          <w:rFonts w:ascii="Times New Roman" w:hAnsi="Times New Roman"/>
          <w:sz w:val="24"/>
          <w:szCs w:val="24"/>
          <w:lang w:eastAsia="id-ID"/>
        </w:rPr>
        <w:t xml:space="preserve"> (2020) yang menyatakan bahwa secara simultan/serempak variabel inklusi keuangan berpengaruh terhadap minat investasi di pasar modal.</w:t>
      </w:r>
    </w:p>
    <w:p w:rsidR="00E41487" w:rsidRPr="00E41487" w:rsidRDefault="00E41487" w:rsidP="00E41487">
      <w:pPr>
        <w:pStyle w:val="ListParagraph"/>
        <w:spacing w:after="0" w:line="240" w:lineRule="auto"/>
        <w:ind w:left="648"/>
        <w:jc w:val="both"/>
        <w:rPr>
          <w:rFonts w:ascii="Times New Roman" w:hAnsi="Times New Roman"/>
          <w:sz w:val="24"/>
          <w:szCs w:val="24"/>
          <w:lang w:eastAsia="id-ID"/>
        </w:rPr>
      </w:pPr>
      <w:proofErr w:type="gramStart"/>
      <w:r w:rsidRPr="00E41487">
        <w:rPr>
          <w:rFonts w:ascii="Times New Roman" w:hAnsi="Times New Roman"/>
          <w:sz w:val="24"/>
          <w:szCs w:val="24"/>
          <w:lang w:eastAsia="id-ID"/>
        </w:rPr>
        <w:t>H3 :</w:t>
      </w:r>
      <w:proofErr w:type="gramEnd"/>
      <w:r w:rsidRPr="00E41487">
        <w:rPr>
          <w:rFonts w:ascii="Times New Roman" w:hAnsi="Times New Roman"/>
          <w:sz w:val="24"/>
          <w:szCs w:val="24"/>
          <w:lang w:eastAsia="id-ID"/>
        </w:rPr>
        <w:t xml:space="preserve"> </w:t>
      </w:r>
      <w:r w:rsidRPr="00E41487">
        <w:rPr>
          <w:rFonts w:ascii="Times New Roman" w:hAnsi="Times New Roman"/>
          <w:sz w:val="24"/>
          <w:szCs w:val="24"/>
        </w:rPr>
        <w:t>Inklusi keuangan berpengaruh signifikan terhadap minat investasi di masa pandemi covid-19.</w:t>
      </w:r>
    </w:p>
    <w:p w:rsidR="00E41487" w:rsidRDefault="00E41487" w:rsidP="00E41487">
      <w:pPr>
        <w:pStyle w:val="ListParagraph"/>
        <w:spacing w:after="0" w:line="240" w:lineRule="auto"/>
        <w:ind w:left="648"/>
        <w:jc w:val="both"/>
        <w:rPr>
          <w:rFonts w:ascii="Times New Roman" w:hAnsi="Times New Roman"/>
          <w:sz w:val="24"/>
          <w:szCs w:val="24"/>
          <w:lang w:eastAsia="id-ID"/>
        </w:rPr>
      </w:pPr>
      <w:proofErr w:type="gramStart"/>
      <w:r w:rsidRPr="00E41487">
        <w:rPr>
          <w:rFonts w:ascii="Times New Roman" w:hAnsi="Times New Roman"/>
          <w:sz w:val="24"/>
          <w:szCs w:val="24"/>
          <w:lang w:eastAsia="id-ID"/>
        </w:rPr>
        <w:t>Berikut peneliti sajikan kerangka konseptual untuk memberikan ilustrasi mengenai hubungan antara teori dan variabel yang menjadi pembahasan dalam penelitian ini.</w:t>
      </w:r>
      <w:proofErr w:type="gramEnd"/>
    </w:p>
    <w:p w:rsidR="00E41487" w:rsidRPr="00E41487" w:rsidRDefault="00E41487" w:rsidP="00E41487">
      <w:pPr>
        <w:pStyle w:val="ListParagraph"/>
        <w:spacing w:after="0" w:line="240" w:lineRule="auto"/>
        <w:ind w:left="648"/>
        <w:jc w:val="center"/>
        <w:rPr>
          <w:rFonts w:ascii="Times New Roman" w:hAnsi="Times New Roman"/>
          <w:sz w:val="24"/>
          <w:szCs w:val="24"/>
          <w:lang w:eastAsia="id-ID"/>
        </w:rPr>
      </w:pPr>
      <w:r>
        <w:rPr>
          <w:noProof/>
        </w:rPr>
        <w:drawing>
          <wp:inline distT="0" distB="0" distL="0" distR="0" wp14:anchorId="799899FB" wp14:editId="6E5824D2">
            <wp:extent cx="2238702" cy="25194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7431A6.tmp"/>
                    <pic:cNvPicPr/>
                  </pic:nvPicPr>
                  <pic:blipFill>
                    <a:blip r:embed="rId11">
                      <a:extLst>
                        <a:ext uri="{28A0092B-C50C-407E-A947-70E740481C1C}">
                          <a14:useLocalDpi xmlns:a14="http://schemas.microsoft.com/office/drawing/2010/main" val="0"/>
                        </a:ext>
                      </a:extLst>
                    </a:blip>
                    <a:stretch>
                      <a:fillRect/>
                    </a:stretch>
                  </pic:blipFill>
                  <pic:spPr>
                    <a:xfrm>
                      <a:off x="0" y="0"/>
                      <a:ext cx="2243872" cy="2525282"/>
                    </a:xfrm>
                    <a:prstGeom prst="rect">
                      <a:avLst/>
                    </a:prstGeom>
                  </pic:spPr>
                </pic:pic>
              </a:graphicData>
            </a:graphic>
          </wp:inline>
        </w:drawing>
      </w:r>
    </w:p>
    <w:p w:rsidR="00065260" w:rsidRDefault="00E41487" w:rsidP="00E41487">
      <w:pPr>
        <w:pBdr>
          <w:top w:val="nil"/>
          <w:left w:val="nil"/>
          <w:bottom w:val="nil"/>
          <w:right w:val="nil"/>
          <w:between w:val="nil"/>
        </w:pBdr>
        <w:tabs>
          <w:tab w:val="left" w:pos="288"/>
        </w:tabs>
        <w:spacing w:after="0" w:line="276" w:lineRule="auto"/>
        <w:jc w:val="center"/>
        <w:rPr>
          <w:rFonts w:ascii="Times New Roman" w:eastAsia="Times New Roman" w:hAnsi="Times New Roman"/>
          <w:color w:val="000000"/>
          <w:sz w:val="24"/>
          <w:szCs w:val="24"/>
        </w:rPr>
      </w:pPr>
      <w:proofErr w:type="gramStart"/>
      <w:r>
        <w:rPr>
          <w:rFonts w:ascii="Times New Roman" w:eastAsia="Times New Roman" w:hAnsi="Times New Roman"/>
          <w:color w:val="000000"/>
          <w:sz w:val="24"/>
          <w:szCs w:val="24"/>
        </w:rPr>
        <w:t>Gambar 1.</w:t>
      </w:r>
      <w:proofErr w:type="gramEnd"/>
      <w:r>
        <w:rPr>
          <w:rFonts w:ascii="Times New Roman" w:eastAsia="Times New Roman" w:hAnsi="Times New Roman"/>
          <w:color w:val="000000"/>
          <w:sz w:val="24"/>
          <w:szCs w:val="24"/>
        </w:rPr>
        <w:t xml:space="preserve"> Kerangka Konseptual</w:t>
      </w:r>
    </w:p>
    <w:p w:rsidR="00065260" w:rsidRDefault="00E41487">
      <w:pPr>
        <w:numPr>
          <w:ilvl w:val="0"/>
          <w:numId w:val="1"/>
        </w:numPr>
        <w:pBdr>
          <w:top w:val="nil"/>
          <w:left w:val="nil"/>
          <w:bottom w:val="nil"/>
          <w:right w:val="nil"/>
          <w:between w:val="nil"/>
        </w:pBdr>
        <w:tabs>
          <w:tab w:val="left" w:pos="288"/>
        </w:tabs>
        <w:spacing w:after="0" w:line="276" w:lineRule="auto"/>
        <w:ind w:left="284"/>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Metode Penelitian </w:t>
      </w:r>
    </w:p>
    <w:p w:rsidR="00E41487" w:rsidRPr="00E41487" w:rsidRDefault="007E5E38" w:rsidP="00E41487">
      <w:pPr>
        <w:tabs>
          <w:tab w:val="left" w:pos="1134"/>
        </w:tabs>
        <w:spacing w:after="0" w:line="240" w:lineRule="auto"/>
        <w:ind w:left="567" w:hanging="90"/>
        <w:jc w:val="both"/>
        <w:rPr>
          <w:rFonts w:ascii="Times New Roman" w:hAnsi="Times New Roman"/>
          <w:b/>
          <w:color w:val="000000"/>
          <w:sz w:val="24"/>
          <w:szCs w:val="24"/>
          <w:lang w:val="sv-SE"/>
        </w:rPr>
      </w:pPr>
      <w:r>
        <w:rPr>
          <w:rFonts w:ascii="Times New Roman" w:eastAsia="Times New Roman" w:hAnsi="Times New Roman"/>
          <w:b/>
          <w:color w:val="000000"/>
          <w:sz w:val="24"/>
          <w:szCs w:val="24"/>
        </w:rPr>
        <w:tab/>
      </w:r>
      <w:r w:rsidR="00E41487">
        <w:rPr>
          <w:rFonts w:ascii="Times New Roman" w:eastAsia="Times New Roman" w:hAnsi="Times New Roman"/>
          <w:b/>
          <w:color w:val="000000"/>
          <w:sz w:val="24"/>
          <w:szCs w:val="24"/>
        </w:rPr>
        <w:tab/>
      </w:r>
      <w:r w:rsidR="00E41487" w:rsidRPr="002B5647">
        <w:rPr>
          <w:rFonts w:ascii="Times New Roman" w:hAnsi="Times New Roman"/>
          <w:color w:val="000000"/>
          <w:sz w:val="24"/>
          <w:szCs w:val="24"/>
          <w:lang w:val="sv-SE"/>
        </w:rPr>
        <w:t xml:space="preserve">Penelitian ini dilakukan pada komunitas Investor Saham Pemula yang tergabung dalam </w:t>
      </w:r>
      <w:r w:rsidR="00E41487" w:rsidRPr="002B5647">
        <w:rPr>
          <w:rFonts w:ascii="Times New Roman" w:hAnsi="Times New Roman"/>
          <w:i/>
          <w:color w:val="000000"/>
          <w:sz w:val="24"/>
          <w:szCs w:val="24"/>
          <w:lang w:val="sv-SE"/>
        </w:rPr>
        <w:t xml:space="preserve">channel </w:t>
      </w:r>
      <w:r w:rsidR="00E41487" w:rsidRPr="002B5647">
        <w:rPr>
          <w:rFonts w:ascii="Times New Roman" w:hAnsi="Times New Roman"/>
          <w:color w:val="000000"/>
          <w:sz w:val="24"/>
          <w:szCs w:val="24"/>
          <w:lang w:val="sv-SE"/>
        </w:rPr>
        <w:t xml:space="preserve">telegram yang juga merupakan salah satu komunitas ekonomi terbesar dan telah diakui eksistensinya oleh </w:t>
      </w:r>
      <w:r w:rsidR="00E41487" w:rsidRPr="002B5647">
        <w:rPr>
          <w:rFonts w:ascii="Times New Roman" w:hAnsi="Times New Roman"/>
          <w:i/>
          <w:color w:val="000000"/>
          <w:sz w:val="24"/>
          <w:szCs w:val="24"/>
          <w:lang w:val="sv-SE"/>
        </w:rPr>
        <w:t xml:space="preserve">World Bank </w:t>
      </w:r>
      <w:r w:rsidR="00E41487" w:rsidRPr="002B5647">
        <w:rPr>
          <w:rFonts w:ascii="Times New Roman" w:hAnsi="Times New Roman"/>
          <w:color w:val="000000"/>
          <w:sz w:val="24"/>
          <w:szCs w:val="24"/>
          <w:lang w:val="sv-SE"/>
        </w:rPr>
        <w:t>dikarenakan telah mampu memberdayakan masyarakat dibidang literasi keuangan (Kontan.co.id, 2019).</w:t>
      </w:r>
      <w:r w:rsidR="00E41487" w:rsidRPr="002B5647">
        <w:rPr>
          <w:rFonts w:ascii="Times New Roman" w:hAnsi="Times New Roman"/>
          <w:color w:val="FFFFFF" w:themeColor="background1"/>
          <w:sz w:val="24"/>
          <w:szCs w:val="24"/>
          <w:lang w:val="sv-SE"/>
        </w:rPr>
        <w:t>’</w:t>
      </w:r>
      <w:r w:rsidR="00E41487" w:rsidRPr="002B5647">
        <w:rPr>
          <w:rFonts w:ascii="Times New Roman" w:hAnsi="Times New Roman"/>
          <w:color w:val="000000"/>
          <w:sz w:val="24"/>
          <w:szCs w:val="24"/>
          <w:lang w:val="sv-SE"/>
        </w:rPr>
        <w:t xml:space="preserve">Data yang digunakan ialah data primer yang diperoleh melalui hasil penyebaran kuisioner dalam grup telegram yang dibuat dengan bantuan </w:t>
      </w:r>
      <w:r w:rsidR="00E41487" w:rsidRPr="002B5647">
        <w:rPr>
          <w:rFonts w:ascii="Times New Roman" w:hAnsi="Times New Roman"/>
          <w:i/>
          <w:color w:val="000000"/>
          <w:sz w:val="24"/>
          <w:szCs w:val="24"/>
          <w:lang w:val="sv-SE"/>
        </w:rPr>
        <w:t xml:space="preserve">google forms </w:t>
      </w:r>
      <w:r w:rsidR="00E41487" w:rsidRPr="002B5647">
        <w:rPr>
          <w:rFonts w:ascii="Times New Roman" w:hAnsi="Times New Roman"/>
          <w:color w:val="000000"/>
          <w:sz w:val="24"/>
          <w:szCs w:val="24"/>
          <w:lang w:val="sv-SE"/>
        </w:rPr>
        <w:t xml:space="preserve">dengan mengunakan skala </w:t>
      </w:r>
      <w:r w:rsidR="00E41487" w:rsidRPr="002B5647">
        <w:rPr>
          <w:rFonts w:ascii="Times New Roman" w:hAnsi="Times New Roman"/>
          <w:i/>
          <w:color w:val="000000"/>
          <w:sz w:val="24"/>
          <w:szCs w:val="24"/>
          <w:lang w:val="sv-SE"/>
        </w:rPr>
        <w:t xml:space="preserve">likert </w:t>
      </w:r>
      <w:r w:rsidR="00E41487" w:rsidRPr="002B5647">
        <w:rPr>
          <w:rFonts w:ascii="Times New Roman" w:hAnsi="Times New Roman"/>
          <w:color w:val="000000"/>
          <w:sz w:val="24"/>
          <w:szCs w:val="24"/>
          <w:lang w:val="sv-SE"/>
        </w:rPr>
        <w:t>yang diolah menggunakan aplikasi SPSS v.25.</w:t>
      </w:r>
      <w:r w:rsidR="00E41487" w:rsidRPr="002B5647">
        <w:rPr>
          <w:rFonts w:ascii="Times New Roman" w:hAnsi="Times New Roman"/>
          <w:color w:val="FFFFFF" w:themeColor="background1"/>
          <w:sz w:val="24"/>
          <w:szCs w:val="24"/>
          <w:lang w:val="sv-SE"/>
        </w:rPr>
        <w:t>’</w:t>
      </w:r>
      <w:r w:rsidR="00E41487" w:rsidRPr="002B5647">
        <w:rPr>
          <w:rFonts w:ascii="Times New Roman" w:hAnsi="Times New Roman"/>
          <w:color w:val="000000"/>
          <w:sz w:val="24"/>
          <w:szCs w:val="24"/>
          <w:lang w:val="sv-SE"/>
        </w:rPr>
        <w:t xml:space="preserve">Teknik pengumpulan data yang peneliti gunakan ialah jenis </w:t>
      </w:r>
      <w:r w:rsidR="00E41487" w:rsidRPr="002B5647">
        <w:rPr>
          <w:rFonts w:ascii="Times New Roman" w:hAnsi="Times New Roman"/>
          <w:i/>
          <w:color w:val="000000"/>
          <w:sz w:val="24"/>
          <w:szCs w:val="24"/>
          <w:lang w:val="sv-SE"/>
        </w:rPr>
        <w:t>purposive sampling.</w:t>
      </w:r>
      <w:r w:rsidR="00E41487" w:rsidRPr="002B5647">
        <w:rPr>
          <w:rFonts w:ascii="Times New Roman" w:hAnsi="Times New Roman"/>
          <w:i/>
          <w:color w:val="FFFFFF" w:themeColor="background1"/>
          <w:sz w:val="24"/>
          <w:szCs w:val="24"/>
          <w:lang w:val="sv-SE"/>
        </w:rPr>
        <w:t>’</w:t>
      </w:r>
      <w:r w:rsidR="00E41487" w:rsidRPr="002B5647">
        <w:rPr>
          <w:rFonts w:ascii="Times New Roman" w:hAnsi="Times New Roman"/>
          <w:color w:val="000000"/>
          <w:sz w:val="24"/>
          <w:szCs w:val="24"/>
          <w:lang w:val="sv-SE"/>
        </w:rPr>
        <w:t>Metode penlitian yang digunakan ialah bersifat kuantitatif eksplanasi.</w:t>
      </w:r>
      <w:r w:rsidR="00E41487" w:rsidRPr="002B5647">
        <w:rPr>
          <w:rFonts w:ascii="Times New Roman" w:hAnsi="Times New Roman"/>
          <w:color w:val="FFFFFF" w:themeColor="background1"/>
          <w:sz w:val="24"/>
          <w:szCs w:val="24"/>
          <w:lang w:val="sv-SE"/>
        </w:rPr>
        <w:t>’</w:t>
      </w:r>
      <w:r w:rsidR="00E41487" w:rsidRPr="002B5647">
        <w:rPr>
          <w:rFonts w:ascii="Times New Roman" w:hAnsi="Times New Roman"/>
          <w:color w:val="000000"/>
          <w:sz w:val="24"/>
          <w:szCs w:val="24"/>
          <w:lang w:val="sv-SE"/>
        </w:rPr>
        <w:t>Kriteria atau karakterisitk sampel yang peneliti pilih dalam penelitian ini ialah responden yang tergabung dalam grup telegram komunitas Investor Saham Pemula dan telah berinvestasi.</w:t>
      </w:r>
      <w:r w:rsidR="00E41487" w:rsidRPr="002B5647">
        <w:rPr>
          <w:rFonts w:ascii="Times New Roman" w:hAnsi="Times New Roman"/>
          <w:color w:val="FFFFFF" w:themeColor="background1"/>
          <w:sz w:val="24"/>
          <w:szCs w:val="24"/>
          <w:lang w:val="sv-SE"/>
        </w:rPr>
        <w:t>’</w:t>
      </w:r>
      <w:r w:rsidR="00E41487" w:rsidRPr="002B5647">
        <w:rPr>
          <w:rFonts w:ascii="Times New Roman" w:hAnsi="Times New Roman"/>
          <w:color w:val="000000"/>
          <w:sz w:val="24"/>
          <w:szCs w:val="24"/>
          <w:lang w:val="sv-SE"/>
        </w:rPr>
        <w:t xml:space="preserve">Dalam penenetuan sampel menggunakan rumus </w:t>
      </w:r>
      <w:r w:rsidR="00E41487" w:rsidRPr="002B5647">
        <w:rPr>
          <w:rFonts w:ascii="Times New Roman" w:hAnsi="Times New Roman"/>
          <w:i/>
          <w:color w:val="000000"/>
          <w:sz w:val="24"/>
          <w:szCs w:val="24"/>
          <w:lang w:val="sv-SE"/>
        </w:rPr>
        <w:t xml:space="preserve">solvin, </w:t>
      </w:r>
      <w:r w:rsidR="00E41487" w:rsidRPr="002B5647">
        <w:rPr>
          <w:rFonts w:ascii="Times New Roman" w:hAnsi="Times New Roman"/>
          <w:color w:val="000000"/>
          <w:sz w:val="24"/>
          <w:szCs w:val="24"/>
          <w:lang w:val="sv-SE"/>
        </w:rPr>
        <w:t xml:space="preserve">sehingga diketahui sampel yang dibutuhkan sebanyak 100 sampel dari populasi sebanyak 12.769 responden. Sedangkan, analisis data yang </w:t>
      </w:r>
      <w:r w:rsidR="00E41487" w:rsidRPr="002B5647">
        <w:rPr>
          <w:rFonts w:ascii="Times New Roman" w:hAnsi="Times New Roman"/>
          <w:color w:val="000000"/>
          <w:sz w:val="24"/>
          <w:szCs w:val="24"/>
          <w:lang w:val="sv-SE"/>
        </w:rPr>
        <w:lastRenderedPageBreak/>
        <w:t xml:space="preserve">peneliti gunakan ialah </w:t>
      </w:r>
      <w:r w:rsidR="00E41487">
        <w:rPr>
          <w:rFonts w:ascii="Times New Roman" w:hAnsi="Times New Roman"/>
          <w:color w:val="000000"/>
          <w:sz w:val="24"/>
          <w:szCs w:val="24"/>
          <w:lang w:val="sv-SE"/>
        </w:rPr>
        <w:t>uji validitas, uji realibilitas</w:t>
      </w:r>
      <w:r w:rsidR="00E41487" w:rsidRPr="002B5647">
        <w:rPr>
          <w:rFonts w:ascii="Times New Roman" w:hAnsi="Times New Roman"/>
          <w:color w:val="000000"/>
          <w:sz w:val="24"/>
          <w:szCs w:val="24"/>
          <w:lang w:val="sv-SE"/>
        </w:rPr>
        <w:t xml:space="preserve"> , uji regresi linier berganda, uji parsial (t), uji serempak/simultan (F), dan uji R</w:t>
      </w:r>
      <w:r w:rsidR="00E41487" w:rsidRPr="002B5647">
        <w:rPr>
          <w:rFonts w:ascii="Times New Roman" w:hAnsi="Times New Roman"/>
          <w:color w:val="000000"/>
          <w:sz w:val="24"/>
          <w:szCs w:val="24"/>
          <w:vertAlign w:val="superscript"/>
          <w:lang w:val="sv-SE"/>
        </w:rPr>
        <w:t>2</w:t>
      </w:r>
      <w:r w:rsidR="00E41487" w:rsidRPr="002B5647">
        <w:rPr>
          <w:rFonts w:ascii="Times New Roman" w:hAnsi="Times New Roman"/>
          <w:color w:val="000000"/>
          <w:sz w:val="24"/>
          <w:szCs w:val="24"/>
          <w:lang w:val="sv-SE"/>
        </w:rPr>
        <w:t>.</w:t>
      </w:r>
      <w:r w:rsidR="00E41487" w:rsidRPr="002B5647">
        <w:rPr>
          <w:rFonts w:ascii="Times New Roman" w:hAnsi="Times New Roman"/>
          <w:color w:val="FFFFFF" w:themeColor="background1"/>
          <w:sz w:val="24"/>
          <w:szCs w:val="24"/>
          <w:lang w:val="sv-SE"/>
        </w:rPr>
        <w:t>’</w:t>
      </w:r>
    </w:p>
    <w:p w:rsidR="00E41487" w:rsidRPr="002B5647" w:rsidRDefault="00E41487" w:rsidP="00E41487">
      <w:pPr>
        <w:tabs>
          <w:tab w:val="left" w:pos="1418"/>
        </w:tabs>
        <w:spacing w:after="0" w:line="240" w:lineRule="auto"/>
        <w:ind w:left="567"/>
        <w:jc w:val="both"/>
        <w:rPr>
          <w:rFonts w:ascii="Times New Roman" w:hAnsi="Times New Roman"/>
          <w:color w:val="000000"/>
          <w:sz w:val="24"/>
          <w:szCs w:val="24"/>
          <w:lang w:val="sv-SE"/>
        </w:rPr>
      </w:pPr>
      <w:r w:rsidRPr="002B5647">
        <w:rPr>
          <w:rFonts w:ascii="Times New Roman" w:hAnsi="Times New Roman"/>
          <w:color w:val="000000"/>
          <w:sz w:val="24"/>
          <w:szCs w:val="24"/>
          <w:lang w:val="sv-SE"/>
        </w:rPr>
        <w:t>Adapun model persamaan dalam penelitian ini adalah sebagai berikut:</w:t>
      </w:r>
    </w:p>
    <w:p w:rsidR="00E41487" w:rsidRPr="002B5647" w:rsidRDefault="00E41487" w:rsidP="00E41487">
      <w:pPr>
        <w:tabs>
          <w:tab w:val="left" w:pos="1418"/>
        </w:tabs>
        <w:spacing w:after="0" w:line="240" w:lineRule="auto"/>
        <w:ind w:left="567"/>
        <w:jc w:val="both"/>
        <w:rPr>
          <w:rFonts w:ascii="Times New Roman" w:hAnsi="Times New Roman"/>
          <w:color w:val="000000"/>
          <w:sz w:val="24"/>
          <w:szCs w:val="24"/>
        </w:rPr>
      </w:pPr>
      <w:r w:rsidRPr="002B5647">
        <w:rPr>
          <w:rFonts w:ascii="Times New Roman" w:hAnsi="Times New Roman"/>
          <w:color w:val="FFFFFF" w:themeColor="background1"/>
          <w:sz w:val="24"/>
          <w:szCs w:val="24"/>
        </w:rPr>
        <w:t>‘</w:t>
      </w:r>
      <w:r w:rsidRPr="002B5647">
        <w:rPr>
          <w:rFonts w:ascii="Times New Roman" w:hAnsi="Times New Roman"/>
          <w:color w:val="000000"/>
          <w:sz w:val="24"/>
          <w:szCs w:val="24"/>
        </w:rPr>
        <w:t xml:space="preserve">Y = </w:t>
      </w:r>
      <w:r w:rsidRPr="002B5647">
        <w:rPr>
          <w:rFonts w:ascii="Times New Roman" w:hAnsi="Times New Roman"/>
          <w:color w:val="000000"/>
          <w:sz w:val="24"/>
          <w:szCs w:val="24"/>
          <w:lang w:val="nb-NO"/>
        </w:rPr>
        <w:t>β</w:t>
      </w:r>
      <w:r w:rsidRPr="002B5647">
        <w:rPr>
          <w:rFonts w:ascii="Times New Roman" w:hAnsi="Times New Roman"/>
          <w:color w:val="000000"/>
          <w:sz w:val="24"/>
          <w:szCs w:val="24"/>
          <w:vertAlign w:val="subscript"/>
          <w:lang w:val="id-ID"/>
        </w:rPr>
        <w:t>0</w:t>
      </w:r>
      <w:r w:rsidRPr="002B5647">
        <w:rPr>
          <w:rFonts w:ascii="Times New Roman" w:hAnsi="Times New Roman"/>
          <w:color w:val="000000"/>
          <w:sz w:val="24"/>
          <w:szCs w:val="24"/>
          <w:lang w:val="nb-NO"/>
        </w:rPr>
        <w:t xml:space="preserve"> + </w:t>
      </w:r>
      <w:r w:rsidRPr="002B5647">
        <w:rPr>
          <w:rFonts w:ascii="Times New Roman" w:hAnsi="Times New Roman"/>
          <w:color w:val="000000"/>
          <w:sz w:val="24"/>
          <w:szCs w:val="24"/>
          <w:lang w:val="id-ID"/>
        </w:rPr>
        <w:t>b</w:t>
      </w:r>
      <w:r w:rsidRPr="002B5647">
        <w:rPr>
          <w:rFonts w:ascii="Times New Roman" w:hAnsi="Times New Roman"/>
          <w:color w:val="000000"/>
          <w:sz w:val="24"/>
          <w:szCs w:val="24"/>
          <w:vertAlign w:val="subscript"/>
          <w:lang w:val="nb-NO"/>
        </w:rPr>
        <w:t>1</w:t>
      </w:r>
      <w:r w:rsidRPr="002B5647">
        <w:rPr>
          <w:rFonts w:ascii="Times New Roman" w:hAnsi="Times New Roman"/>
          <w:color w:val="000000"/>
          <w:sz w:val="24"/>
          <w:szCs w:val="24"/>
          <w:lang w:val="nb-NO"/>
        </w:rPr>
        <w:t>X</w:t>
      </w:r>
      <w:r w:rsidRPr="002B5647">
        <w:rPr>
          <w:rFonts w:ascii="Times New Roman" w:hAnsi="Times New Roman"/>
          <w:color w:val="000000"/>
          <w:sz w:val="24"/>
          <w:szCs w:val="24"/>
          <w:vertAlign w:val="subscript"/>
          <w:lang w:val="nb-NO"/>
        </w:rPr>
        <w:t>1</w:t>
      </w:r>
      <w:r w:rsidRPr="002B5647">
        <w:rPr>
          <w:rFonts w:ascii="Times New Roman" w:hAnsi="Times New Roman"/>
          <w:color w:val="000000"/>
          <w:sz w:val="24"/>
          <w:szCs w:val="24"/>
          <w:lang w:val="nb-NO"/>
        </w:rPr>
        <w:t xml:space="preserve"> + </w:t>
      </w:r>
      <w:r w:rsidRPr="002B5647">
        <w:rPr>
          <w:rFonts w:ascii="Times New Roman" w:hAnsi="Times New Roman"/>
          <w:color w:val="000000"/>
          <w:sz w:val="24"/>
          <w:szCs w:val="24"/>
          <w:lang w:val="id-ID"/>
        </w:rPr>
        <w:t>b</w:t>
      </w:r>
      <w:r w:rsidRPr="002B5647">
        <w:rPr>
          <w:rFonts w:ascii="Times New Roman" w:hAnsi="Times New Roman"/>
          <w:color w:val="000000"/>
          <w:sz w:val="24"/>
          <w:szCs w:val="24"/>
          <w:vertAlign w:val="subscript"/>
          <w:lang w:val="nb-NO"/>
        </w:rPr>
        <w:t>2</w:t>
      </w:r>
      <w:r w:rsidRPr="002B5647">
        <w:rPr>
          <w:rFonts w:ascii="Times New Roman" w:hAnsi="Times New Roman"/>
          <w:color w:val="000000"/>
          <w:sz w:val="24"/>
          <w:szCs w:val="24"/>
          <w:lang w:val="nb-NO"/>
        </w:rPr>
        <w:t>X</w:t>
      </w:r>
      <w:r w:rsidRPr="002B5647">
        <w:rPr>
          <w:rFonts w:ascii="Times New Roman" w:hAnsi="Times New Roman"/>
          <w:color w:val="000000"/>
          <w:sz w:val="24"/>
          <w:szCs w:val="24"/>
          <w:vertAlign w:val="subscript"/>
          <w:lang w:val="nb-NO"/>
        </w:rPr>
        <w:t>2</w:t>
      </w:r>
      <w:r w:rsidRPr="002B5647">
        <w:rPr>
          <w:rFonts w:ascii="Times New Roman" w:hAnsi="Times New Roman"/>
          <w:color w:val="000000"/>
          <w:sz w:val="24"/>
          <w:szCs w:val="24"/>
          <w:lang w:val="nb-NO"/>
        </w:rPr>
        <w:t>+ b</w:t>
      </w:r>
      <w:r w:rsidRPr="002B5647">
        <w:rPr>
          <w:rFonts w:ascii="Times New Roman" w:hAnsi="Times New Roman"/>
          <w:color w:val="000000"/>
          <w:sz w:val="24"/>
          <w:szCs w:val="24"/>
          <w:vertAlign w:val="subscript"/>
          <w:lang w:val="nb-NO"/>
        </w:rPr>
        <w:t>3</w:t>
      </w:r>
      <w:r w:rsidRPr="002B5647">
        <w:rPr>
          <w:rFonts w:ascii="Times New Roman" w:hAnsi="Times New Roman"/>
          <w:color w:val="000000"/>
          <w:sz w:val="24"/>
          <w:szCs w:val="24"/>
          <w:lang w:val="nb-NO"/>
        </w:rPr>
        <w:t>X</w:t>
      </w:r>
      <w:r w:rsidRPr="002B5647">
        <w:rPr>
          <w:rFonts w:ascii="Times New Roman" w:hAnsi="Times New Roman"/>
          <w:color w:val="000000"/>
          <w:sz w:val="24"/>
          <w:szCs w:val="24"/>
          <w:vertAlign w:val="subscript"/>
          <w:lang w:val="nb-NO"/>
        </w:rPr>
        <w:t xml:space="preserve">3 </w:t>
      </w:r>
      <w:r w:rsidRPr="002B5647">
        <w:rPr>
          <w:rFonts w:ascii="Times New Roman" w:hAnsi="Times New Roman"/>
          <w:color w:val="000000"/>
          <w:sz w:val="24"/>
          <w:szCs w:val="24"/>
          <w:lang w:val="nb-NO"/>
        </w:rPr>
        <w:t xml:space="preserve">+ </w:t>
      </w:r>
      <w:r w:rsidRPr="002B5647">
        <w:rPr>
          <w:rFonts w:ascii="Times New Roman" w:hAnsi="Times New Roman"/>
          <w:color w:val="000000"/>
          <w:sz w:val="24"/>
          <w:szCs w:val="24"/>
          <w:lang w:val="id-ID"/>
        </w:rPr>
        <w:t>ε</w:t>
      </w:r>
      <w:r w:rsidRPr="002B5647">
        <w:rPr>
          <w:rFonts w:ascii="Times New Roman" w:hAnsi="Times New Roman"/>
          <w:color w:val="FFFFFF" w:themeColor="background1"/>
          <w:sz w:val="24"/>
          <w:szCs w:val="24"/>
        </w:rPr>
        <w:t>’</w:t>
      </w:r>
    </w:p>
    <w:p w:rsidR="00E41487" w:rsidRPr="00E76E7E" w:rsidRDefault="00E41487" w:rsidP="00E41487">
      <w:pPr>
        <w:pStyle w:val="ListParagraph"/>
        <w:spacing w:after="0" w:line="240" w:lineRule="auto"/>
        <w:ind w:left="567"/>
        <w:jc w:val="both"/>
        <w:rPr>
          <w:rFonts w:ascii="Times New Roman" w:eastAsia="Times New Roman" w:hAnsi="Times New Roman"/>
          <w:color w:val="000000"/>
          <w:sz w:val="24"/>
          <w:szCs w:val="24"/>
          <w:lang w:val="id-ID"/>
        </w:rPr>
      </w:pPr>
      <w:r w:rsidRPr="002B5647">
        <w:rPr>
          <w:rFonts w:ascii="Times New Roman" w:hAnsi="Times New Roman"/>
          <w:color w:val="000000"/>
          <w:sz w:val="24"/>
          <w:szCs w:val="24"/>
        </w:rPr>
        <w:t xml:space="preserve">Dimana Y merupakan Minat Investasi, </w:t>
      </w:r>
      <w:r w:rsidRPr="002B5647">
        <w:rPr>
          <w:rFonts w:ascii="Times New Roman" w:hAnsi="Times New Roman"/>
          <w:color w:val="000000"/>
          <w:sz w:val="24"/>
          <w:szCs w:val="24"/>
          <w:lang w:val="nb-NO"/>
        </w:rPr>
        <w:t>β</w:t>
      </w:r>
      <w:r w:rsidRPr="002B5647">
        <w:rPr>
          <w:rFonts w:ascii="Times New Roman" w:hAnsi="Times New Roman"/>
          <w:color w:val="000000"/>
          <w:sz w:val="24"/>
          <w:szCs w:val="24"/>
          <w:vertAlign w:val="subscript"/>
          <w:lang w:val="id-ID"/>
        </w:rPr>
        <w:t>0</w:t>
      </w:r>
      <w:r w:rsidRPr="002B5647">
        <w:rPr>
          <w:rFonts w:ascii="Times New Roman" w:hAnsi="Times New Roman"/>
          <w:color w:val="000000"/>
          <w:sz w:val="24"/>
          <w:szCs w:val="24"/>
          <w:vertAlign w:val="subscript"/>
        </w:rPr>
        <w:t xml:space="preserve"> </w:t>
      </w:r>
      <w:r w:rsidRPr="002B5647">
        <w:rPr>
          <w:rFonts w:ascii="Times New Roman" w:hAnsi="Times New Roman"/>
          <w:color w:val="000000"/>
          <w:sz w:val="24"/>
          <w:szCs w:val="24"/>
        </w:rPr>
        <w:t xml:space="preserve"> adalah konstanta, </w:t>
      </w:r>
      <w:r w:rsidRPr="002B5647">
        <w:rPr>
          <w:rFonts w:ascii="Times New Roman" w:eastAsia="Times New Roman" w:hAnsi="Times New Roman"/>
          <w:color w:val="000000"/>
          <w:sz w:val="24"/>
          <w:szCs w:val="24"/>
        </w:rPr>
        <w:t>b</w:t>
      </w:r>
      <w:r w:rsidRPr="002B5647">
        <w:rPr>
          <w:rFonts w:ascii="Times New Roman" w:eastAsia="Times New Roman" w:hAnsi="Times New Roman"/>
          <w:color w:val="000000"/>
          <w:sz w:val="24"/>
          <w:szCs w:val="24"/>
          <w:vertAlign w:val="subscript"/>
        </w:rPr>
        <w:t>1</w:t>
      </w:r>
      <w:r w:rsidRPr="002B5647">
        <w:rPr>
          <w:rFonts w:ascii="Times New Roman" w:eastAsia="Times New Roman" w:hAnsi="Times New Roman"/>
          <w:color w:val="000000"/>
          <w:sz w:val="24"/>
          <w:szCs w:val="24"/>
        </w:rPr>
        <w:t>, b</w:t>
      </w:r>
      <w:r w:rsidRPr="002B5647">
        <w:rPr>
          <w:rFonts w:ascii="Times New Roman" w:eastAsia="Times New Roman" w:hAnsi="Times New Roman"/>
          <w:color w:val="000000"/>
          <w:sz w:val="24"/>
          <w:szCs w:val="24"/>
          <w:vertAlign w:val="subscript"/>
        </w:rPr>
        <w:t xml:space="preserve">2, </w:t>
      </w:r>
      <w:r w:rsidRPr="002B5647">
        <w:rPr>
          <w:rFonts w:ascii="Times New Roman" w:eastAsia="Times New Roman" w:hAnsi="Times New Roman"/>
          <w:color w:val="000000"/>
          <w:sz w:val="24"/>
          <w:szCs w:val="24"/>
        </w:rPr>
        <w:t>b</w:t>
      </w:r>
      <w:r w:rsidRPr="002B5647">
        <w:rPr>
          <w:rFonts w:ascii="Times New Roman" w:eastAsia="Times New Roman" w:hAnsi="Times New Roman"/>
          <w:color w:val="000000"/>
          <w:sz w:val="24"/>
          <w:szCs w:val="24"/>
          <w:vertAlign w:val="subscript"/>
        </w:rPr>
        <w:t xml:space="preserve">3  </w:t>
      </w:r>
      <w:r w:rsidRPr="002B5647">
        <w:rPr>
          <w:rFonts w:ascii="Times New Roman" w:eastAsia="Times New Roman" w:hAnsi="Times New Roman"/>
          <w:color w:val="000000"/>
          <w:sz w:val="24"/>
          <w:szCs w:val="24"/>
        </w:rPr>
        <w:t>adalah koefesien regresi, X</w:t>
      </w:r>
      <w:r w:rsidRPr="002B5647">
        <w:rPr>
          <w:rFonts w:ascii="Times New Roman" w:eastAsia="Times New Roman" w:hAnsi="Times New Roman"/>
          <w:color w:val="000000"/>
          <w:sz w:val="24"/>
          <w:szCs w:val="24"/>
          <w:vertAlign w:val="subscript"/>
        </w:rPr>
        <w:t xml:space="preserve">1 </w:t>
      </w:r>
      <w:r w:rsidRPr="002B5647">
        <w:rPr>
          <w:rFonts w:ascii="Times New Roman" w:eastAsia="Times New Roman" w:hAnsi="Times New Roman"/>
          <w:color w:val="000000"/>
          <w:sz w:val="24"/>
          <w:szCs w:val="24"/>
        </w:rPr>
        <w:t>adalah Pendapatan, X</w:t>
      </w:r>
      <w:r w:rsidRPr="002B5647">
        <w:rPr>
          <w:rFonts w:ascii="Times New Roman" w:eastAsia="Times New Roman" w:hAnsi="Times New Roman"/>
          <w:color w:val="000000"/>
          <w:sz w:val="24"/>
          <w:szCs w:val="24"/>
          <w:vertAlign w:val="subscript"/>
        </w:rPr>
        <w:t>2</w:t>
      </w:r>
      <w:r w:rsidRPr="002B5647">
        <w:rPr>
          <w:rFonts w:ascii="Times New Roman" w:eastAsia="Times New Roman" w:hAnsi="Times New Roman"/>
          <w:color w:val="000000"/>
          <w:sz w:val="24"/>
          <w:szCs w:val="24"/>
        </w:rPr>
        <w:t xml:space="preserve"> adalah Literasi Keuangan, </w:t>
      </w:r>
      <w:r w:rsidRPr="002B5647">
        <w:rPr>
          <w:rFonts w:ascii="Times New Roman" w:hAnsi="Times New Roman"/>
          <w:color w:val="000000"/>
          <w:sz w:val="24"/>
          <w:szCs w:val="24"/>
          <w:lang w:val="nb-NO"/>
        </w:rPr>
        <w:t>X</w:t>
      </w:r>
      <w:r w:rsidRPr="002B5647">
        <w:rPr>
          <w:rFonts w:ascii="Times New Roman" w:hAnsi="Times New Roman"/>
          <w:color w:val="000000"/>
          <w:sz w:val="24"/>
          <w:szCs w:val="24"/>
          <w:vertAlign w:val="subscript"/>
          <w:lang w:val="nb-NO"/>
        </w:rPr>
        <w:t xml:space="preserve">3 </w:t>
      </w:r>
      <w:r w:rsidRPr="002B5647">
        <w:rPr>
          <w:rFonts w:ascii="Times New Roman" w:hAnsi="Times New Roman"/>
          <w:color w:val="000000"/>
          <w:sz w:val="24"/>
          <w:szCs w:val="24"/>
          <w:lang w:val="nb-NO"/>
        </w:rPr>
        <w:t>adalah Inklusi Keuangan,</w:t>
      </w:r>
      <w:r w:rsidRPr="002B5647">
        <w:rPr>
          <w:rFonts w:ascii="Times New Roman" w:eastAsia="Times New Roman" w:hAnsi="Times New Roman"/>
          <w:color w:val="000000"/>
          <w:sz w:val="24"/>
          <w:szCs w:val="24"/>
        </w:rPr>
        <w:t xml:space="preserve"> dan </w:t>
      </w:r>
      <w:r w:rsidRPr="002B5647">
        <w:rPr>
          <w:rFonts w:ascii="Times New Roman" w:hAnsi="Times New Roman"/>
          <w:color w:val="000000"/>
          <w:sz w:val="24"/>
          <w:szCs w:val="24"/>
          <w:lang w:val="id-ID"/>
        </w:rPr>
        <w:t>ε</w:t>
      </w:r>
      <w:r w:rsidRPr="002B5647">
        <w:rPr>
          <w:rFonts w:ascii="Times New Roman" w:hAnsi="Times New Roman"/>
          <w:color w:val="000000"/>
          <w:sz w:val="24"/>
          <w:szCs w:val="24"/>
        </w:rPr>
        <w:t xml:space="preserve"> adalah </w:t>
      </w:r>
      <w:r w:rsidRPr="002B5647">
        <w:rPr>
          <w:rFonts w:ascii="Times New Roman" w:hAnsi="Times New Roman"/>
          <w:i/>
          <w:color w:val="000000"/>
          <w:sz w:val="24"/>
          <w:szCs w:val="24"/>
        </w:rPr>
        <w:t>error term</w:t>
      </w:r>
      <w:r w:rsidRPr="002B5647">
        <w:rPr>
          <w:rFonts w:ascii="Times New Roman" w:eastAsia="Times New Roman" w:hAnsi="Times New Roman"/>
          <w:color w:val="000000"/>
          <w:sz w:val="24"/>
          <w:szCs w:val="24"/>
        </w:rPr>
        <w:t>.</w:t>
      </w:r>
    </w:p>
    <w:p w:rsidR="00065260" w:rsidRDefault="00065260">
      <w:pPr>
        <w:pBdr>
          <w:top w:val="nil"/>
          <w:left w:val="nil"/>
          <w:bottom w:val="nil"/>
          <w:right w:val="nil"/>
          <w:between w:val="nil"/>
        </w:pBdr>
        <w:tabs>
          <w:tab w:val="left" w:pos="288"/>
        </w:tabs>
        <w:spacing w:after="0" w:line="276" w:lineRule="auto"/>
        <w:ind w:left="576" w:hanging="288"/>
        <w:jc w:val="both"/>
        <w:rPr>
          <w:rFonts w:ascii="Times New Roman" w:eastAsia="Times New Roman" w:hAnsi="Times New Roman"/>
          <w:color w:val="000000"/>
          <w:sz w:val="24"/>
          <w:szCs w:val="24"/>
        </w:rPr>
      </w:pPr>
    </w:p>
    <w:p w:rsidR="00065260" w:rsidRDefault="007E5E38">
      <w:pPr>
        <w:numPr>
          <w:ilvl w:val="0"/>
          <w:numId w:val="1"/>
        </w:numPr>
        <w:pBdr>
          <w:top w:val="nil"/>
          <w:left w:val="nil"/>
          <w:bottom w:val="nil"/>
          <w:right w:val="nil"/>
          <w:between w:val="nil"/>
        </w:pBdr>
        <w:tabs>
          <w:tab w:val="left" w:pos="288"/>
        </w:tabs>
        <w:spacing w:after="0" w:line="276" w:lineRule="auto"/>
        <w:ind w:left="284" w:hanging="284"/>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Has</w:t>
      </w:r>
      <w:r w:rsidR="00E41487">
        <w:rPr>
          <w:rFonts w:ascii="Times New Roman" w:eastAsia="Times New Roman" w:hAnsi="Times New Roman"/>
          <w:b/>
          <w:color w:val="000000"/>
          <w:sz w:val="24"/>
          <w:szCs w:val="24"/>
        </w:rPr>
        <w:t xml:space="preserve">il dan Pembahasan </w:t>
      </w:r>
    </w:p>
    <w:p w:rsidR="00E41487" w:rsidRPr="002B5647" w:rsidRDefault="00E41487" w:rsidP="00E41487">
      <w:pPr>
        <w:pStyle w:val="NoSpacing"/>
        <w:ind w:left="567"/>
        <w:rPr>
          <w:rFonts w:cs="Times New Roman"/>
          <w:b/>
          <w:bCs/>
          <w:color w:val="000000"/>
          <w:szCs w:val="24"/>
        </w:rPr>
      </w:pPr>
      <w:r w:rsidRPr="002B5647">
        <w:rPr>
          <w:rFonts w:cs="Times New Roman"/>
          <w:b/>
          <w:bCs/>
          <w:color w:val="000000"/>
          <w:szCs w:val="24"/>
        </w:rPr>
        <w:t>Karakterisitik Responden</w:t>
      </w:r>
    </w:p>
    <w:p w:rsidR="00E41487" w:rsidRPr="002B5647" w:rsidRDefault="00E41487" w:rsidP="00E41487">
      <w:pPr>
        <w:pStyle w:val="NoSpacing"/>
        <w:ind w:left="567" w:firstLine="709"/>
        <w:jc w:val="both"/>
        <w:rPr>
          <w:rFonts w:cs="Times New Roman"/>
          <w:szCs w:val="24"/>
        </w:rPr>
      </w:pPr>
      <w:r w:rsidRPr="002B5647">
        <w:rPr>
          <w:rFonts w:cs="Times New Roman"/>
          <w:szCs w:val="24"/>
        </w:rPr>
        <w:t xml:space="preserve">Berdasarkan hasil penyebaran kuisioner pada komunitas Investor Saham Pemula, maka peneliti memperoleh data sebagai </w:t>
      </w:r>
      <w:proofErr w:type="gramStart"/>
      <w:r w:rsidRPr="002B5647">
        <w:rPr>
          <w:rFonts w:cs="Times New Roman"/>
          <w:szCs w:val="24"/>
        </w:rPr>
        <w:t>berikut :</w:t>
      </w:r>
      <w:proofErr w:type="gramEnd"/>
    </w:p>
    <w:p w:rsidR="00E41487" w:rsidRDefault="00E41487" w:rsidP="00E41487">
      <w:pPr>
        <w:pStyle w:val="NoSpacing"/>
        <w:ind w:left="3600"/>
        <w:rPr>
          <w:rFonts w:cs="Times New Roman"/>
          <w:szCs w:val="24"/>
        </w:rPr>
      </w:pPr>
      <w:r w:rsidRPr="002B5647">
        <w:rPr>
          <w:rFonts w:cs="Times New Roman"/>
          <w:szCs w:val="24"/>
        </w:rPr>
        <w:t xml:space="preserve">       </w:t>
      </w:r>
    </w:p>
    <w:p w:rsidR="00E41487" w:rsidRPr="002B5647" w:rsidRDefault="00E41487" w:rsidP="00E41487">
      <w:pPr>
        <w:pStyle w:val="NoSpacing"/>
        <w:ind w:left="3600"/>
        <w:rPr>
          <w:rFonts w:cs="Times New Roman"/>
          <w:szCs w:val="24"/>
        </w:rPr>
      </w:pPr>
      <w:proofErr w:type="gramStart"/>
      <w:r w:rsidRPr="002B5647">
        <w:rPr>
          <w:rFonts w:cs="Times New Roman"/>
          <w:szCs w:val="24"/>
        </w:rPr>
        <w:t>Tabel 1.</w:t>
      </w:r>
      <w:proofErr w:type="gramEnd"/>
    </w:p>
    <w:p w:rsidR="00E41487" w:rsidRPr="002B5647" w:rsidRDefault="00E41487" w:rsidP="00E41487">
      <w:pPr>
        <w:pStyle w:val="NoSpacing"/>
        <w:ind w:left="720"/>
        <w:rPr>
          <w:rFonts w:cs="Times New Roman"/>
          <w:color w:val="FFFFFF" w:themeColor="background1"/>
          <w:szCs w:val="24"/>
        </w:rPr>
      </w:pPr>
      <w:r w:rsidRPr="002B5647">
        <w:rPr>
          <w:rFonts w:cs="Times New Roman"/>
          <w:szCs w:val="24"/>
        </w:rPr>
        <w:t xml:space="preserve">         </w:t>
      </w:r>
      <w:r w:rsidRPr="002B5647">
        <w:rPr>
          <w:rFonts w:cs="Times New Roman"/>
          <w:color w:val="FFFFFF" w:themeColor="background1"/>
          <w:szCs w:val="24"/>
        </w:rPr>
        <w:t>‘</w:t>
      </w:r>
      <w:r w:rsidRPr="002B5647">
        <w:rPr>
          <w:rFonts w:cs="Times New Roman"/>
          <w:szCs w:val="24"/>
        </w:rPr>
        <w:t>Karakteristik Responden Berdasarkan Jumlah dan Sumber Pendapatan</w:t>
      </w:r>
      <w:r w:rsidRPr="002B5647">
        <w:rPr>
          <w:rFonts w:cs="Times New Roman"/>
          <w:color w:val="FFFFFF" w:themeColor="background1"/>
          <w:szCs w:val="24"/>
        </w:rPr>
        <w:t>’</w:t>
      </w:r>
    </w:p>
    <w:p w:rsidR="00E41487" w:rsidRPr="002B5647" w:rsidRDefault="00E41487" w:rsidP="00E41487">
      <w:pPr>
        <w:pStyle w:val="NoSpacing"/>
        <w:ind w:left="720"/>
        <w:rPr>
          <w:rFonts w:cs="Times New Roman"/>
          <w:color w:val="FFFFFF" w:themeColor="background1"/>
          <w:szCs w:val="24"/>
        </w:rPr>
      </w:pPr>
      <w:r w:rsidRPr="002B5647">
        <w:rPr>
          <w:rFonts w:cs="Times New Roman"/>
          <w:noProof/>
          <w:szCs w:val="24"/>
          <w:lang w:eastAsia="en-US" w:bidi="ar-SA"/>
        </w:rPr>
        <w:drawing>
          <wp:anchor distT="0" distB="0" distL="114300" distR="114300" simplePos="0" relativeHeight="251660288" behindDoc="0" locked="0" layoutInCell="1" allowOverlap="1" wp14:anchorId="63931A1D" wp14:editId="1D5DB948">
            <wp:simplePos x="0" y="0"/>
            <wp:positionH relativeFrom="margin">
              <wp:posOffset>49530</wp:posOffset>
            </wp:positionH>
            <wp:positionV relativeFrom="paragraph">
              <wp:posOffset>18894</wp:posOffset>
            </wp:positionV>
            <wp:extent cx="5814060" cy="1466985"/>
            <wp:effectExtent l="0" t="0" r="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14060" cy="14669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1487" w:rsidRPr="002B5647" w:rsidRDefault="00E41487" w:rsidP="00E41487">
      <w:pPr>
        <w:pStyle w:val="NoSpacing"/>
        <w:ind w:left="720"/>
        <w:rPr>
          <w:rFonts w:cs="Times New Roman"/>
          <w:color w:val="FFFFFF" w:themeColor="background1"/>
          <w:szCs w:val="24"/>
        </w:rPr>
      </w:pPr>
    </w:p>
    <w:p w:rsidR="00E41487" w:rsidRPr="002B5647" w:rsidRDefault="00E41487" w:rsidP="00E41487">
      <w:pPr>
        <w:pStyle w:val="NoSpacing"/>
        <w:ind w:left="720"/>
        <w:rPr>
          <w:rFonts w:cs="Times New Roman"/>
          <w:color w:val="FFFFFF" w:themeColor="background1"/>
          <w:szCs w:val="24"/>
        </w:rPr>
      </w:pPr>
    </w:p>
    <w:p w:rsidR="00E41487" w:rsidRPr="002B5647" w:rsidRDefault="00E41487" w:rsidP="00E41487">
      <w:pPr>
        <w:pStyle w:val="NoSpacing"/>
        <w:ind w:left="720"/>
        <w:rPr>
          <w:rFonts w:cs="Times New Roman"/>
          <w:color w:val="FFFFFF" w:themeColor="background1"/>
          <w:szCs w:val="24"/>
        </w:rPr>
      </w:pPr>
    </w:p>
    <w:p w:rsidR="00E41487" w:rsidRPr="002B5647" w:rsidRDefault="00E41487" w:rsidP="00E41487">
      <w:pPr>
        <w:pStyle w:val="NoSpacing"/>
        <w:ind w:left="720"/>
        <w:rPr>
          <w:rFonts w:cs="Times New Roman"/>
          <w:color w:val="FFFFFF" w:themeColor="background1"/>
          <w:szCs w:val="24"/>
        </w:rPr>
      </w:pPr>
    </w:p>
    <w:p w:rsidR="00E41487" w:rsidRPr="002B5647" w:rsidRDefault="00E41487" w:rsidP="00E41487">
      <w:pPr>
        <w:pStyle w:val="NoSpacing"/>
        <w:ind w:left="720"/>
        <w:rPr>
          <w:rFonts w:cs="Times New Roman"/>
          <w:color w:val="FFFFFF" w:themeColor="background1"/>
          <w:szCs w:val="24"/>
        </w:rPr>
      </w:pPr>
    </w:p>
    <w:p w:rsidR="00E41487" w:rsidRPr="002B5647" w:rsidRDefault="00E41487" w:rsidP="00E41487">
      <w:pPr>
        <w:pStyle w:val="NoSpacing"/>
        <w:ind w:left="720"/>
        <w:rPr>
          <w:rFonts w:cs="Times New Roman"/>
          <w:color w:val="FFFFFF" w:themeColor="background1"/>
          <w:szCs w:val="24"/>
        </w:rPr>
      </w:pPr>
    </w:p>
    <w:p w:rsidR="00E41487" w:rsidRPr="002B5647" w:rsidRDefault="00E41487" w:rsidP="00E41487">
      <w:pPr>
        <w:pStyle w:val="NoSpacing"/>
        <w:ind w:left="720"/>
        <w:rPr>
          <w:rFonts w:cs="Times New Roman"/>
          <w:color w:val="FFFFFF" w:themeColor="background1"/>
          <w:szCs w:val="24"/>
        </w:rPr>
      </w:pPr>
    </w:p>
    <w:p w:rsidR="00E41487" w:rsidRPr="002B5647" w:rsidRDefault="00E41487" w:rsidP="00E41487">
      <w:pPr>
        <w:pStyle w:val="NoSpacing"/>
        <w:ind w:left="720"/>
        <w:rPr>
          <w:rFonts w:cs="Times New Roman"/>
          <w:color w:val="FFFFFF" w:themeColor="background1"/>
          <w:szCs w:val="24"/>
        </w:rPr>
      </w:pPr>
    </w:p>
    <w:p w:rsidR="00E41487" w:rsidRPr="002B5647" w:rsidRDefault="00E41487" w:rsidP="00E41487">
      <w:pPr>
        <w:pStyle w:val="NoSpacing"/>
        <w:spacing w:after="120"/>
        <w:ind w:left="567"/>
        <w:jc w:val="both"/>
        <w:rPr>
          <w:rFonts w:cs="Times New Roman"/>
          <w:szCs w:val="24"/>
        </w:rPr>
      </w:pPr>
      <w:proofErr w:type="gramStart"/>
      <w:r w:rsidRPr="002B5647">
        <w:rPr>
          <w:rFonts w:cs="Times New Roman"/>
          <w:szCs w:val="24"/>
        </w:rPr>
        <w:t>Sumber :</w:t>
      </w:r>
      <w:proofErr w:type="gramEnd"/>
      <w:r w:rsidRPr="002B5647">
        <w:rPr>
          <w:rFonts w:cs="Times New Roman"/>
          <w:szCs w:val="24"/>
        </w:rPr>
        <w:t xml:space="preserve"> Olahan Data Primer, 2022</w:t>
      </w:r>
    </w:p>
    <w:p w:rsidR="00E41487" w:rsidRPr="002B5647" w:rsidRDefault="00E41487" w:rsidP="00E41487">
      <w:pPr>
        <w:pStyle w:val="NoSpacing"/>
        <w:ind w:left="567" w:hanging="90"/>
        <w:jc w:val="both"/>
        <w:rPr>
          <w:rFonts w:cs="Times New Roman"/>
          <w:color w:val="FFFFFF" w:themeColor="background1"/>
          <w:szCs w:val="24"/>
        </w:rPr>
      </w:pPr>
      <w:r w:rsidRPr="002B5647">
        <w:rPr>
          <w:rFonts w:cs="Times New Roman"/>
          <w:color w:val="FFFFFF" w:themeColor="background1"/>
          <w:szCs w:val="24"/>
        </w:rPr>
        <w:t>‘</w:t>
      </w:r>
      <w:r w:rsidRPr="002B5647">
        <w:rPr>
          <w:rFonts w:cs="Times New Roman"/>
          <w:szCs w:val="24"/>
        </w:rPr>
        <w:t>Berdasarkan data pada tabel 1, diketahui bahwa mayoritas responden yakni sebanyak 77 (77%) responden memiliki jumlah pendapatan yang berada pada interval paling rendah yakni &lt; Rp. 1.500.000,- dan mayoritas sumber pendapatan responden yakni 44 (44%) responden berasal dari uang saku.</w:t>
      </w:r>
      <w:r w:rsidRPr="002B5647">
        <w:rPr>
          <w:rFonts w:cs="Times New Roman"/>
          <w:color w:val="FFFFFF" w:themeColor="background1"/>
          <w:szCs w:val="24"/>
        </w:rPr>
        <w:t>’</w:t>
      </w:r>
      <w:r w:rsidRPr="002B5647">
        <w:rPr>
          <w:rFonts w:cs="Times New Roman"/>
          <w:szCs w:val="24"/>
        </w:rPr>
        <w:t>Sehingga berdasarkan analisis tersebut dapat diasumsikan bahwa, mayoritas responden merupakan pelajar/mahasiswa dikarenakan sumber pendapatannya berasal dari uang saku, yang notabenya merupakan pemberian orang tua/wali kepada anak/yang menjadi tanggungannya dan umumnya statusnya belum memiliki tanggungan keluarga dan beban pekerjaan.</w:t>
      </w:r>
      <w:r w:rsidRPr="002B5647">
        <w:rPr>
          <w:rFonts w:cs="Times New Roman"/>
          <w:color w:val="FFFFFF" w:themeColor="background1"/>
          <w:szCs w:val="24"/>
        </w:rPr>
        <w:t>’</w:t>
      </w:r>
    </w:p>
    <w:p w:rsidR="00E41487" w:rsidRPr="002B5647" w:rsidRDefault="00E41487" w:rsidP="00E41487">
      <w:pPr>
        <w:pStyle w:val="NoSpacing"/>
        <w:ind w:left="567"/>
        <w:jc w:val="both"/>
        <w:rPr>
          <w:rFonts w:cs="Times New Roman"/>
          <w:b/>
          <w:szCs w:val="24"/>
        </w:rPr>
      </w:pPr>
      <w:r w:rsidRPr="002B5647">
        <w:rPr>
          <w:rFonts w:cs="Times New Roman"/>
          <w:b/>
          <w:szCs w:val="24"/>
        </w:rPr>
        <w:t>Uji Validitas</w:t>
      </w:r>
    </w:p>
    <w:p w:rsidR="00E41487" w:rsidRPr="002B5647" w:rsidRDefault="00E41487" w:rsidP="00E41487">
      <w:pPr>
        <w:pStyle w:val="NoSpacing"/>
        <w:ind w:left="567"/>
        <w:jc w:val="both"/>
        <w:rPr>
          <w:rFonts w:cs="Times New Roman"/>
          <w:color w:val="FFFFFF" w:themeColor="background1"/>
          <w:szCs w:val="24"/>
          <w:vertAlign w:val="subscript"/>
        </w:rPr>
      </w:pPr>
      <w:r w:rsidRPr="002B5647">
        <w:rPr>
          <w:rFonts w:cs="Times New Roman"/>
          <w:szCs w:val="24"/>
        </w:rPr>
        <w:t xml:space="preserve">Berdasarkan </w:t>
      </w:r>
      <w:r w:rsidRPr="002B5647">
        <w:rPr>
          <w:rFonts w:cs="Times New Roman"/>
          <w:i/>
          <w:szCs w:val="24"/>
        </w:rPr>
        <w:t xml:space="preserve">output </w:t>
      </w:r>
      <w:r w:rsidRPr="002B5647">
        <w:rPr>
          <w:rFonts w:cs="Times New Roman"/>
          <w:szCs w:val="24"/>
        </w:rPr>
        <w:t>uji validitas menggunakan aplikasi SPSS, maka diketahui bahwa masing-masing item pernyataan pada setiap variabel dinyatakan valid.</w:t>
      </w:r>
      <w:r w:rsidRPr="002B5647">
        <w:rPr>
          <w:rFonts w:cs="Times New Roman"/>
          <w:color w:val="FFFFFF" w:themeColor="background1"/>
          <w:szCs w:val="24"/>
        </w:rPr>
        <w:t>’</w:t>
      </w:r>
      <w:r w:rsidRPr="002B5647">
        <w:rPr>
          <w:rFonts w:cs="Times New Roman"/>
          <w:szCs w:val="24"/>
        </w:rPr>
        <w:t xml:space="preserve">Hal tersebut didasarkan dari nilai r </w:t>
      </w:r>
      <w:r w:rsidRPr="002B5647">
        <w:rPr>
          <w:rFonts w:cs="Times New Roman"/>
          <w:szCs w:val="24"/>
          <w:vertAlign w:val="subscript"/>
        </w:rPr>
        <w:t xml:space="preserve">hitung </w:t>
      </w:r>
      <w:r w:rsidRPr="002B5647">
        <w:rPr>
          <w:rFonts w:cs="Times New Roman"/>
          <w:szCs w:val="24"/>
        </w:rPr>
        <w:t xml:space="preserve">&gt; </w:t>
      </w:r>
      <w:proofErr w:type="gramStart"/>
      <w:r w:rsidRPr="002B5647">
        <w:rPr>
          <w:rFonts w:cs="Times New Roman"/>
          <w:szCs w:val="24"/>
        </w:rPr>
        <w:t xml:space="preserve">r </w:t>
      </w:r>
      <w:r w:rsidRPr="002B5647">
        <w:rPr>
          <w:rFonts w:cs="Times New Roman"/>
          <w:szCs w:val="24"/>
          <w:vertAlign w:val="subscript"/>
        </w:rPr>
        <w:t xml:space="preserve"> tabel</w:t>
      </w:r>
      <w:proofErr w:type="gramEnd"/>
      <w:r w:rsidRPr="002B5647">
        <w:rPr>
          <w:rFonts w:cs="Times New Roman"/>
          <w:szCs w:val="24"/>
          <w:vertAlign w:val="subscript"/>
        </w:rPr>
        <w:t>.</w:t>
      </w:r>
      <w:r w:rsidRPr="002B5647">
        <w:rPr>
          <w:rFonts w:cs="Times New Roman"/>
          <w:color w:val="FFFFFF" w:themeColor="background1"/>
          <w:szCs w:val="24"/>
          <w:vertAlign w:val="subscript"/>
        </w:rPr>
        <w:t>’</w:t>
      </w:r>
    </w:p>
    <w:p w:rsidR="00E41487" w:rsidRPr="002B5647" w:rsidRDefault="00E41487" w:rsidP="00E41487">
      <w:pPr>
        <w:pStyle w:val="NoSpacing"/>
        <w:ind w:left="567"/>
        <w:rPr>
          <w:rFonts w:cs="Times New Roman"/>
          <w:b/>
          <w:szCs w:val="24"/>
        </w:rPr>
      </w:pPr>
      <w:r w:rsidRPr="002B5647">
        <w:rPr>
          <w:rFonts w:cs="Times New Roman"/>
          <w:b/>
          <w:szCs w:val="24"/>
        </w:rPr>
        <w:t>Uji Realibilitas</w:t>
      </w:r>
    </w:p>
    <w:p w:rsidR="00E41487" w:rsidRPr="005B15F5" w:rsidRDefault="00E41487" w:rsidP="00E41487">
      <w:pPr>
        <w:pStyle w:val="NoSpacing"/>
        <w:ind w:left="567"/>
        <w:jc w:val="both"/>
        <w:rPr>
          <w:rFonts w:cs="Times New Roman"/>
          <w:color w:val="FFFFFF" w:themeColor="background1"/>
          <w:szCs w:val="24"/>
        </w:rPr>
      </w:pPr>
      <w:r w:rsidRPr="002B5647">
        <w:rPr>
          <w:rFonts w:cs="Times New Roman"/>
          <w:szCs w:val="24"/>
        </w:rPr>
        <w:t xml:space="preserve">Berdasarkan </w:t>
      </w:r>
      <w:r w:rsidRPr="002B5647">
        <w:rPr>
          <w:rFonts w:cs="Times New Roman"/>
          <w:i/>
          <w:szCs w:val="24"/>
        </w:rPr>
        <w:t xml:space="preserve">output </w:t>
      </w:r>
      <w:r w:rsidRPr="002B5647">
        <w:rPr>
          <w:rFonts w:cs="Times New Roman"/>
          <w:szCs w:val="24"/>
        </w:rPr>
        <w:t>uji validitas menggunakan aplikasi SPSS, diketahui bahwa masing-masing item pernyataan pada setiap variabel dinyatakan reliabel.</w:t>
      </w:r>
      <w:r w:rsidRPr="002B5647">
        <w:rPr>
          <w:rFonts w:cs="Times New Roman"/>
          <w:color w:val="FFFFFF" w:themeColor="background1"/>
          <w:szCs w:val="24"/>
        </w:rPr>
        <w:t>’</w:t>
      </w:r>
      <w:r w:rsidRPr="002B5647">
        <w:rPr>
          <w:rFonts w:cs="Times New Roman"/>
          <w:szCs w:val="24"/>
        </w:rPr>
        <w:t xml:space="preserve">Hal tersebut didasarkan dari nilai </w:t>
      </w:r>
      <w:r w:rsidRPr="002B5647">
        <w:rPr>
          <w:rFonts w:cs="Times New Roman"/>
          <w:i/>
          <w:szCs w:val="24"/>
        </w:rPr>
        <w:t xml:space="preserve">Cornbach Alpha </w:t>
      </w:r>
      <w:r w:rsidRPr="002B5647">
        <w:rPr>
          <w:rFonts w:cs="Times New Roman"/>
          <w:szCs w:val="24"/>
        </w:rPr>
        <w:t>&gt; 0</w:t>
      </w:r>
      <w:proofErr w:type="gramStart"/>
      <w:r w:rsidRPr="002B5647">
        <w:rPr>
          <w:rFonts w:cs="Times New Roman"/>
          <w:szCs w:val="24"/>
        </w:rPr>
        <w:t>,60</w:t>
      </w:r>
      <w:proofErr w:type="gramEnd"/>
      <w:r w:rsidRPr="002B5647">
        <w:rPr>
          <w:rFonts w:cs="Times New Roman"/>
          <w:szCs w:val="24"/>
        </w:rPr>
        <w:t>.</w:t>
      </w:r>
      <w:r w:rsidRPr="002B5647">
        <w:rPr>
          <w:rFonts w:cs="Times New Roman"/>
          <w:color w:val="FFFFFF" w:themeColor="background1"/>
          <w:szCs w:val="24"/>
        </w:rPr>
        <w:t>’</w:t>
      </w:r>
    </w:p>
    <w:p w:rsidR="007C2AD6" w:rsidRDefault="007C2AD6" w:rsidP="00E41487">
      <w:pPr>
        <w:pStyle w:val="NoSpacing"/>
        <w:spacing w:after="240"/>
        <w:ind w:left="567"/>
        <w:jc w:val="both"/>
        <w:rPr>
          <w:rFonts w:cs="Times New Roman"/>
          <w:b/>
          <w:szCs w:val="24"/>
        </w:rPr>
      </w:pPr>
    </w:p>
    <w:p w:rsidR="007C2AD6" w:rsidRDefault="007C2AD6" w:rsidP="00E41487">
      <w:pPr>
        <w:pStyle w:val="NoSpacing"/>
        <w:spacing w:after="240"/>
        <w:ind w:left="567"/>
        <w:jc w:val="both"/>
        <w:rPr>
          <w:rFonts w:cs="Times New Roman"/>
          <w:b/>
          <w:szCs w:val="24"/>
        </w:rPr>
      </w:pPr>
    </w:p>
    <w:p w:rsidR="007C2AD6" w:rsidRDefault="007C2AD6" w:rsidP="00E41487">
      <w:pPr>
        <w:pStyle w:val="NoSpacing"/>
        <w:spacing w:after="240"/>
        <w:ind w:left="567"/>
        <w:jc w:val="both"/>
        <w:rPr>
          <w:rFonts w:cs="Times New Roman"/>
          <w:b/>
          <w:szCs w:val="24"/>
        </w:rPr>
      </w:pPr>
    </w:p>
    <w:p w:rsidR="007C2AD6" w:rsidRDefault="007C2AD6" w:rsidP="00E41487">
      <w:pPr>
        <w:pStyle w:val="NoSpacing"/>
        <w:spacing w:after="240"/>
        <w:ind w:left="567"/>
        <w:jc w:val="both"/>
        <w:rPr>
          <w:rFonts w:cs="Times New Roman"/>
          <w:b/>
          <w:szCs w:val="24"/>
        </w:rPr>
      </w:pPr>
    </w:p>
    <w:p w:rsidR="007C2AD6" w:rsidRDefault="007C2AD6" w:rsidP="00E41487">
      <w:pPr>
        <w:pStyle w:val="NoSpacing"/>
        <w:spacing w:after="240"/>
        <w:ind w:left="567"/>
        <w:jc w:val="both"/>
        <w:rPr>
          <w:rFonts w:cs="Times New Roman"/>
          <w:b/>
          <w:szCs w:val="24"/>
        </w:rPr>
      </w:pPr>
    </w:p>
    <w:p w:rsidR="00E41487" w:rsidRPr="002B5647" w:rsidRDefault="00E41487" w:rsidP="00E41487">
      <w:pPr>
        <w:pStyle w:val="NoSpacing"/>
        <w:spacing w:after="240"/>
        <w:ind w:left="567"/>
        <w:jc w:val="both"/>
        <w:rPr>
          <w:rFonts w:cs="Times New Roman"/>
          <w:b/>
          <w:szCs w:val="24"/>
        </w:rPr>
      </w:pPr>
      <w:r w:rsidRPr="002B5647">
        <w:rPr>
          <w:rFonts w:cs="Times New Roman"/>
          <w:b/>
          <w:szCs w:val="24"/>
        </w:rPr>
        <w:lastRenderedPageBreak/>
        <w:t>Uji Regresi Linier Berganda</w:t>
      </w:r>
    </w:p>
    <w:p w:rsidR="00E41487" w:rsidRPr="002B5647" w:rsidRDefault="00E41487" w:rsidP="00E41487">
      <w:pPr>
        <w:pStyle w:val="NoSpacing"/>
        <w:rPr>
          <w:rFonts w:cs="Times New Roman"/>
          <w:szCs w:val="24"/>
        </w:rPr>
      </w:pPr>
      <w:r w:rsidRPr="002B5647">
        <w:rPr>
          <w:rFonts w:cs="Times New Roman"/>
          <w:szCs w:val="24"/>
        </w:rPr>
        <w:t xml:space="preserve"> </w:t>
      </w:r>
      <w:r w:rsidRPr="002B5647">
        <w:rPr>
          <w:rFonts w:cs="Times New Roman"/>
          <w:szCs w:val="24"/>
        </w:rPr>
        <w:tab/>
      </w:r>
      <w:r w:rsidRPr="002B5647">
        <w:rPr>
          <w:rFonts w:cs="Times New Roman"/>
          <w:szCs w:val="24"/>
        </w:rPr>
        <w:tab/>
      </w:r>
      <w:r w:rsidRPr="002B5647">
        <w:rPr>
          <w:rFonts w:cs="Times New Roman"/>
          <w:szCs w:val="24"/>
        </w:rPr>
        <w:tab/>
      </w:r>
      <w:r w:rsidRPr="002B5647">
        <w:rPr>
          <w:rFonts w:cs="Times New Roman"/>
          <w:szCs w:val="24"/>
        </w:rPr>
        <w:tab/>
        <w:t xml:space="preserve">           </w:t>
      </w:r>
      <w:r w:rsidRPr="002B5647">
        <w:rPr>
          <w:rFonts w:cs="Times New Roman"/>
          <w:szCs w:val="24"/>
        </w:rPr>
        <w:tab/>
        <w:t xml:space="preserve">         </w:t>
      </w:r>
      <w:proofErr w:type="gramStart"/>
      <w:r>
        <w:rPr>
          <w:rFonts w:cs="Times New Roman"/>
          <w:szCs w:val="24"/>
        </w:rPr>
        <w:t>Tabel 2</w:t>
      </w:r>
      <w:r w:rsidRPr="002B5647">
        <w:rPr>
          <w:rFonts w:cs="Times New Roman"/>
          <w:szCs w:val="24"/>
        </w:rPr>
        <w:t>.</w:t>
      </w:r>
      <w:proofErr w:type="gramEnd"/>
    </w:p>
    <w:p w:rsidR="00E41487" w:rsidRPr="002B5647" w:rsidRDefault="00E41487" w:rsidP="00E41487">
      <w:pPr>
        <w:pStyle w:val="NoSpacing"/>
        <w:ind w:left="2160" w:firstLine="720"/>
        <w:rPr>
          <w:rFonts w:cs="Times New Roman"/>
          <w:szCs w:val="24"/>
        </w:rPr>
      </w:pPr>
      <w:r w:rsidRPr="002B5647">
        <w:rPr>
          <w:rFonts w:cs="Times New Roman"/>
          <w:szCs w:val="24"/>
        </w:rPr>
        <w:t xml:space="preserve">       Uji Regresi Linier Berganda</w:t>
      </w:r>
    </w:p>
    <w:p w:rsidR="00E41487" w:rsidRPr="002B5647" w:rsidRDefault="007C2AD6" w:rsidP="00E41487">
      <w:pPr>
        <w:pStyle w:val="NoSpacing"/>
        <w:spacing w:after="120"/>
        <w:ind w:firstLine="720"/>
        <w:jc w:val="both"/>
        <w:rPr>
          <w:rFonts w:cs="Times New Roman"/>
          <w:szCs w:val="24"/>
        </w:rPr>
      </w:pPr>
      <w:r w:rsidRPr="002B5647">
        <w:rPr>
          <w:noProof/>
          <w:szCs w:val="24"/>
          <w:lang w:eastAsia="en-US" w:bidi="ar-SA"/>
        </w:rPr>
        <w:drawing>
          <wp:anchor distT="0" distB="0" distL="114300" distR="114300" simplePos="0" relativeHeight="251661312" behindDoc="0" locked="0" layoutInCell="1" allowOverlap="1" wp14:anchorId="7AFD8E0D" wp14:editId="6C3F75D1">
            <wp:simplePos x="0" y="0"/>
            <wp:positionH relativeFrom="margin">
              <wp:posOffset>1535430</wp:posOffset>
            </wp:positionH>
            <wp:positionV relativeFrom="paragraph">
              <wp:posOffset>48895</wp:posOffset>
            </wp:positionV>
            <wp:extent cx="3536950" cy="2095500"/>
            <wp:effectExtent l="0" t="0" r="635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36950" cy="2095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1487" w:rsidRPr="002B5647" w:rsidRDefault="00E41487" w:rsidP="00E41487">
      <w:pPr>
        <w:pStyle w:val="NoSpacing"/>
        <w:spacing w:after="120"/>
        <w:ind w:firstLine="720"/>
        <w:jc w:val="both"/>
        <w:rPr>
          <w:rFonts w:cs="Times New Roman"/>
          <w:szCs w:val="24"/>
        </w:rPr>
      </w:pPr>
    </w:p>
    <w:p w:rsidR="00E41487" w:rsidRPr="002B5647" w:rsidRDefault="00E41487" w:rsidP="00E41487">
      <w:pPr>
        <w:pStyle w:val="NoSpacing"/>
        <w:spacing w:after="120"/>
        <w:ind w:firstLine="720"/>
        <w:jc w:val="both"/>
        <w:rPr>
          <w:rFonts w:cs="Times New Roman"/>
          <w:szCs w:val="24"/>
        </w:rPr>
      </w:pPr>
    </w:p>
    <w:p w:rsidR="00E41487" w:rsidRPr="002B5647" w:rsidRDefault="00E41487" w:rsidP="00E41487">
      <w:pPr>
        <w:pStyle w:val="NoSpacing"/>
        <w:spacing w:after="120"/>
        <w:ind w:firstLine="720"/>
        <w:jc w:val="both"/>
        <w:rPr>
          <w:rFonts w:cs="Times New Roman"/>
          <w:szCs w:val="24"/>
        </w:rPr>
      </w:pPr>
    </w:p>
    <w:p w:rsidR="00E41487" w:rsidRPr="002B5647" w:rsidRDefault="00E41487" w:rsidP="00E41487">
      <w:pPr>
        <w:pStyle w:val="NoSpacing"/>
        <w:spacing w:after="120"/>
        <w:ind w:firstLine="720"/>
        <w:jc w:val="both"/>
        <w:rPr>
          <w:rFonts w:cs="Times New Roman"/>
          <w:szCs w:val="24"/>
        </w:rPr>
      </w:pPr>
    </w:p>
    <w:p w:rsidR="00E41487" w:rsidRPr="002B5647" w:rsidRDefault="00E41487" w:rsidP="00E41487">
      <w:pPr>
        <w:pStyle w:val="NoSpacing"/>
        <w:spacing w:after="120"/>
        <w:jc w:val="both"/>
        <w:rPr>
          <w:rFonts w:cs="Times New Roman"/>
          <w:szCs w:val="24"/>
        </w:rPr>
      </w:pPr>
    </w:p>
    <w:p w:rsidR="00E41487" w:rsidRDefault="00E41487" w:rsidP="00E41487">
      <w:pPr>
        <w:pStyle w:val="NoSpacing"/>
        <w:spacing w:after="120"/>
        <w:jc w:val="both"/>
        <w:rPr>
          <w:rFonts w:cs="Times New Roman"/>
          <w:szCs w:val="24"/>
        </w:rPr>
      </w:pPr>
    </w:p>
    <w:p w:rsidR="00E41487" w:rsidRPr="002B5647" w:rsidRDefault="00E41487" w:rsidP="00E41487">
      <w:pPr>
        <w:pStyle w:val="NoSpacing"/>
        <w:spacing w:after="120"/>
        <w:jc w:val="both"/>
        <w:rPr>
          <w:rFonts w:cs="Times New Roman"/>
          <w:szCs w:val="24"/>
        </w:rPr>
      </w:pPr>
    </w:p>
    <w:p w:rsidR="007C2AD6" w:rsidRDefault="007C2AD6" w:rsidP="00E41487">
      <w:pPr>
        <w:pStyle w:val="NoSpacing"/>
        <w:spacing w:after="120"/>
        <w:ind w:left="720" w:firstLine="720"/>
        <w:jc w:val="both"/>
        <w:rPr>
          <w:rFonts w:cs="Times New Roman"/>
          <w:szCs w:val="24"/>
        </w:rPr>
      </w:pPr>
    </w:p>
    <w:p w:rsidR="00E41487" w:rsidRPr="002B5647" w:rsidRDefault="00E41487" w:rsidP="00E41487">
      <w:pPr>
        <w:pStyle w:val="NoSpacing"/>
        <w:spacing w:after="120"/>
        <w:ind w:left="720" w:firstLine="720"/>
        <w:jc w:val="both"/>
        <w:rPr>
          <w:rFonts w:cs="Times New Roman"/>
          <w:szCs w:val="24"/>
        </w:rPr>
      </w:pPr>
      <w:proofErr w:type="gramStart"/>
      <w:r w:rsidRPr="002B5647">
        <w:rPr>
          <w:rFonts w:cs="Times New Roman"/>
          <w:szCs w:val="24"/>
        </w:rPr>
        <w:t>Sumber :</w:t>
      </w:r>
      <w:proofErr w:type="gramEnd"/>
      <w:r w:rsidRPr="002B5647">
        <w:rPr>
          <w:rFonts w:cs="Times New Roman"/>
          <w:szCs w:val="24"/>
        </w:rPr>
        <w:t xml:space="preserve"> Hasil Olah Data Primer SPSS, 2022</w:t>
      </w:r>
    </w:p>
    <w:p w:rsidR="00E41487" w:rsidRPr="002B5647" w:rsidRDefault="00E41487" w:rsidP="00E41487">
      <w:pPr>
        <w:spacing w:after="0" w:line="240" w:lineRule="auto"/>
        <w:ind w:left="567" w:right="115"/>
        <w:jc w:val="both"/>
        <w:rPr>
          <w:rFonts w:ascii="Times New Roman" w:hAnsi="Times New Roman"/>
          <w:sz w:val="24"/>
          <w:szCs w:val="24"/>
        </w:rPr>
      </w:pPr>
      <w:r w:rsidRPr="002B5647">
        <w:rPr>
          <w:rFonts w:ascii="Times New Roman" w:hAnsi="Times New Roman"/>
          <w:sz w:val="24"/>
          <w:szCs w:val="24"/>
        </w:rPr>
        <w:t xml:space="preserve">Berdasarkan rumus persamaan uji regresi linier berganda tersebut, maka dapat di lakukan persamaan sebagai </w:t>
      </w:r>
      <w:proofErr w:type="gramStart"/>
      <w:r w:rsidRPr="002B5647">
        <w:rPr>
          <w:rFonts w:ascii="Times New Roman" w:hAnsi="Times New Roman"/>
          <w:sz w:val="24"/>
          <w:szCs w:val="24"/>
        </w:rPr>
        <w:t>berikut :</w:t>
      </w:r>
      <w:proofErr w:type="gramEnd"/>
    </w:p>
    <w:p w:rsidR="00E41487" w:rsidRPr="002B5647" w:rsidRDefault="00E41487" w:rsidP="00E41487">
      <w:pPr>
        <w:spacing w:after="0" w:line="240" w:lineRule="auto"/>
        <w:ind w:left="567" w:right="115"/>
        <w:jc w:val="both"/>
        <w:rPr>
          <w:rFonts w:ascii="Times New Roman" w:hAnsi="Times New Roman"/>
          <w:b/>
          <w:color w:val="FFFFFF" w:themeColor="background1"/>
          <w:sz w:val="24"/>
          <w:szCs w:val="24"/>
        </w:rPr>
      </w:pPr>
      <w:r w:rsidRPr="002B5647">
        <w:rPr>
          <w:rFonts w:ascii="Times New Roman" w:hAnsi="Times New Roman"/>
          <w:sz w:val="24"/>
          <w:szCs w:val="24"/>
        </w:rPr>
        <w:t xml:space="preserve">Y = </w:t>
      </w:r>
      <w:r w:rsidRPr="002B5647">
        <w:rPr>
          <w:rFonts w:ascii="Times New Roman" w:hAnsi="Times New Roman"/>
          <w:b/>
          <w:sz w:val="24"/>
          <w:szCs w:val="24"/>
        </w:rPr>
        <w:t>α + β1.X1 + β2.X2 + β3.X3 + e</w:t>
      </w:r>
      <w:r w:rsidRPr="002B5647">
        <w:rPr>
          <w:rFonts w:ascii="Times New Roman" w:hAnsi="Times New Roman"/>
          <w:b/>
          <w:color w:val="FFFFFF" w:themeColor="background1"/>
          <w:sz w:val="24"/>
          <w:szCs w:val="24"/>
        </w:rPr>
        <w:t>’</w:t>
      </w:r>
    </w:p>
    <w:p w:rsidR="00E41487" w:rsidRPr="002B5647" w:rsidRDefault="00E41487" w:rsidP="00E41487">
      <w:pPr>
        <w:spacing w:after="0" w:line="240" w:lineRule="auto"/>
        <w:ind w:left="567" w:right="115"/>
        <w:jc w:val="both"/>
        <w:rPr>
          <w:rFonts w:ascii="Times New Roman" w:hAnsi="Times New Roman"/>
          <w:color w:val="FFFFFF" w:themeColor="background1"/>
          <w:sz w:val="24"/>
          <w:szCs w:val="24"/>
        </w:rPr>
      </w:pPr>
      <w:r w:rsidRPr="002B5647">
        <w:rPr>
          <w:rFonts w:ascii="Times New Roman" w:hAnsi="Times New Roman"/>
          <w:sz w:val="24"/>
          <w:szCs w:val="24"/>
        </w:rPr>
        <w:t>Y</w:t>
      </w:r>
      <w:r w:rsidRPr="002B5647">
        <w:rPr>
          <w:rFonts w:ascii="Times New Roman" w:hAnsi="Times New Roman"/>
          <w:b/>
          <w:sz w:val="24"/>
          <w:szCs w:val="24"/>
        </w:rPr>
        <w:t xml:space="preserve"> </w:t>
      </w:r>
      <w:r w:rsidRPr="002B5647">
        <w:rPr>
          <w:rFonts w:ascii="Times New Roman" w:hAnsi="Times New Roman"/>
          <w:sz w:val="24"/>
          <w:szCs w:val="24"/>
        </w:rPr>
        <w:t>= 3,054 + 0,033</w:t>
      </w:r>
      <w:r>
        <w:rPr>
          <w:rFonts w:ascii="Times New Roman" w:hAnsi="Times New Roman"/>
          <w:sz w:val="24"/>
          <w:szCs w:val="24"/>
        </w:rPr>
        <w:t xml:space="preserve"> X1</w:t>
      </w:r>
      <w:r w:rsidRPr="002B5647">
        <w:rPr>
          <w:rFonts w:ascii="Times New Roman" w:hAnsi="Times New Roman"/>
          <w:sz w:val="24"/>
          <w:szCs w:val="24"/>
        </w:rPr>
        <w:t xml:space="preserve"> + 0,280</w:t>
      </w:r>
      <w:r>
        <w:rPr>
          <w:rFonts w:ascii="Times New Roman" w:hAnsi="Times New Roman"/>
          <w:sz w:val="24"/>
          <w:szCs w:val="24"/>
        </w:rPr>
        <w:t xml:space="preserve"> X2</w:t>
      </w:r>
      <w:r w:rsidRPr="002B5647">
        <w:rPr>
          <w:rFonts w:ascii="Times New Roman" w:hAnsi="Times New Roman"/>
          <w:sz w:val="24"/>
          <w:szCs w:val="24"/>
        </w:rPr>
        <w:t xml:space="preserve"> + 0,141</w:t>
      </w:r>
      <w:r>
        <w:rPr>
          <w:rFonts w:ascii="Times New Roman" w:hAnsi="Times New Roman"/>
          <w:sz w:val="24"/>
          <w:szCs w:val="24"/>
        </w:rPr>
        <w:t xml:space="preserve"> X3</w:t>
      </w:r>
      <w:r w:rsidRPr="002B5647">
        <w:rPr>
          <w:rFonts w:ascii="Times New Roman" w:hAnsi="Times New Roman"/>
          <w:sz w:val="24"/>
          <w:szCs w:val="24"/>
        </w:rPr>
        <w:t xml:space="preserve"> + e</w:t>
      </w:r>
      <w:r w:rsidRPr="002B5647">
        <w:rPr>
          <w:rFonts w:ascii="Times New Roman" w:hAnsi="Times New Roman"/>
          <w:color w:val="FFFFFF" w:themeColor="background1"/>
          <w:sz w:val="24"/>
          <w:szCs w:val="24"/>
        </w:rPr>
        <w:t>’</w:t>
      </w:r>
    </w:p>
    <w:p w:rsidR="00E41487" w:rsidRPr="002B5647" w:rsidRDefault="00E41487" w:rsidP="00E41487">
      <w:pPr>
        <w:spacing w:after="0" w:line="240" w:lineRule="auto"/>
        <w:ind w:left="567" w:right="115"/>
        <w:jc w:val="both"/>
        <w:rPr>
          <w:rFonts w:ascii="Times New Roman" w:hAnsi="Times New Roman"/>
          <w:sz w:val="24"/>
          <w:szCs w:val="24"/>
        </w:rPr>
      </w:pPr>
      <w:r w:rsidRPr="002B5647">
        <w:rPr>
          <w:rFonts w:ascii="Times New Roman" w:hAnsi="Times New Roman"/>
          <w:sz w:val="24"/>
          <w:szCs w:val="24"/>
        </w:rPr>
        <w:t xml:space="preserve">Berdasarkan hasil persamaan tersebut, maka dapat diinterpretasikan </w:t>
      </w:r>
      <w:proofErr w:type="gramStart"/>
      <w:r w:rsidRPr="002B5647">
        <w:rPr>
          <w:rFonts w:ascii="Times New Roman" w:hAnsi="Times New Roman"/>
          <w:sz w:val="24"/>
          <w:szCs w:val="24"/>
        </w:rPr>
        <w:t>bahwa :</w:t>
      </w:r>
      <w:proofErr w:type="gramEnd"/>
    </w:p>
    <w:p w:rsidR="00E41487" w:rsidRPr="002B5647" w:rsidRDefault="00E41487" w:rsidP="00E41487">
      <w:pPr>
        <w:spacing w:after="0" w:line="240" w:lineRule="auto"/>
        <w:ind w:left="567" w:right="115"/>
        <w:jc w:val="both"/>
        <w:rPr>
          <w:rFonts w:ascii="Times New Roman" w:hAnsi="Times New Roman"/>
          <w:color w:val="FFFFFF" w:themeColor="background1"/>
          <w:sz w:val="24"/>
          <w:szCs w:val="24"/>
        </w:rPr>
      </w:pPr>
      <w:r w:rsidRPr="002B5647">
        <w:rPr>
          <w:rFonts w:ascii="Times New Roman" w:hAnsi="Times New Roman"/>
          <w:sz w:val="24"/>
          <w:szCs w:val="24"/>
        </w:rPr>
        <w:t>Nilai α (konstanta)</w:t>
      </w:r>
      <w:r w:rsidRPr="002B5647">
        <w:rPr>
          <w:rFonts w:ascii="Times New Roman" w:hAnsi="Times New Roman"/>
          <w:b/>
          <w:sz w:val="24"/>
          <w:szCs w:val="24"/>
        </w:rPr>
        <w:t xml:space="preserve"> </w:t>
      </w:r>
      <w:r w:rsidRPr="002B5647">
        <w:rPr>
          <w:rFonts w:ascii="Times New Roman" w:hAnsi="Times New Roman"/>
          <w:sz w:val="24"/>
          <w:szCs w:val="24"/>
        </w:rPr>
        <w:t>sebesar 3,054 merupakan keadaan saat variabel minat investasi (Y) belum dipengaruhi oleh variabel pendapatan (X1), literasi keuangan (X2), dan inklusi keuangan (X3).</w:t>
      </w:r>
      <w:r w:rsidRPr="002B5647">
        <w:rPr>
          <w:rFonts w:ascii="Times New Roman" w:hAnsi="Times New Roman"/>
          <w:color w:val="FFFFFF" w:themeColor="background1"/>
          <w:sz w:val="24"/>
          <w:szCs w:val="24"/>
        </w:rPr>
        <w:t>’</w:t>
      </w:r>
      <w:r w:rsidRPr="002B5647">
        <w:rPr>
          <w:rFonts w:ascii="Times New Roman" w:hAnsi="Times New Roman"/>
          <w:sz w:val="24"/>
          <w:szCs w:val="24"/>
        </w:rPr>
        <w:t xml:space="preserve">Jika tidak ada variabel independen (X) maka, nilai dari variabel dependen (Y) </w:t>
      </w:r>
      <w:proofErr w:type="gramStart"/>
      <w:r w:rsidRPr="002B5647">
        <w:rPr>
          <w:rFonts w:ascii="Times New Roman" w:hAnsi="Times New Roman"/>
          <w:sz w:val="24"/>
          <w:szCs w:val="24"/>
        </w:rPr>
        <w:t>akan</w:t>
      </w:r>
      <w:proofErr w:type="gramEnd"/>
      <w:r w:rsidRPr="002B5647">
        <w:rPr>
          <w:rFonts w:ascii="Times New Roman" w:hAnsi="Times New Roman"/>
          <w:sz w:val="24"/>
          <w:szCs w:val="24"/>
        </w:rPr>
        <w:t xml:space="preserve"> tetap sama yakni sebesar 3,054.</w:t>
      </w:r>
      <w:r w:rsidRPr="002B5647">
        <w:rPr>
          <w:rFonts w:ascii="Times New Roman" w:hAnsi="Times New Roman"/>
          <w:color w:val="FFFFFF" w:themeColor="background1"/>
          <w:sz w:val="24"/>
          <w:szCs w:val="24"/>
        </w:rPr>
        <w:t>’’</w:t>
      </w:r>
    </w:p>
    <w:p w:rsidR="00E41487" w:rsidRPr="002B5647" w:rsidRDefault="00E41487" w:rsidP="00E41487">
      <w:pPr>
        <w:spacing w:after="0" w:line="240" w:lineRule="auto"/>
        <w:ind w:left="567" w:right="115"/>
        <w:jc w:val="both"/>
        <w:rPr>
          <w:rFonts w:ascii="Times New Roman" w:hAnsi="Times New Roman"/>
          <w:color w:val="FFFFFF" w:themeColor="background1"/>
          <w:sz w:val="24"/>
          <w:szCs w:val="24"/>
        </w:rPr>
      </w:pPr>
      <w:r w:rsidRPr="002B5647">
        <w:rPr>
          <w:rFonts w:ascii="Times New Roman" w:hAnsi="Times New Roman"/>
          <w:sz w:val="24"/>
          <w:szCs w:val="24"/>
        </w:rPr>
        <w:t>Nilai β1.X1= 0,033, yang berarti bahwa, variabel pendapatan (X1) berkontribusi positif terhadap minat investasi pasar modal di masa pandemi covid-19 (Y).</w:t>
      </w:r>
      <w:r w:rsidRPr="002B5647">
        <w:rPr>
          <w:rFonts w:ascii="Times New Roman" w:hAnsi="Times New Roman"/>
          <w:color w:val="FFFFFF" w:themeColor="background1"/>
          <w:sz w:val="24"/>
          <w:szCs w:val="24"/>
        </w:rPr>
        <w:t>’</w:t>
      </w:r>
      <w:r w:rsidRPr="002B5647">
        <w:rPr>
          <w:rFonts w:ascii="Times New Roman" w:hAnsi="Times New Roman"/>
          <w:sz w:val="24"/>
          <w:szCs w:val="24"/>
        </w:rPr>
        <w:t>Sehingga dapat di interpretasikan bahwa, setiap kenaikan 1 (satuan) variabel pendapatan, berkontribusi terhadap variabel minat investasi pasar modal di masa pandemi covid-19 (Y) sebesar 0,033, dengan asumsi bahwa variabel lain nilainnya konstan.</w:t>
      </w:r>
      <w:r w:rsidRPr="002B5647">
        <w:rPr>
          <w:rFonts w:ascii="Times New Roman" w:hAnsi="Times New Roman"/>
          <w:color w:val="FFFFFF" w:themeColor="background1"/>
          <w:sz w:val="24"/>
          <w:szCs w:val="24"/>
        </w:rPr>
        <w:t>’</w:t>
      </w:r>
    </w:p>
    <w:p w:rsidR="00E41487" w:rsidRPr="002B5647" w:rsidRDefault="00E41487" w:rsidP="00E41487">
      <w:pPr>
        <w:spacing w:after="0" w:line="240" w:lineRule="auto"/>
        <w:ind w:left="567" w:right="115" w:hanging="90"/>
        <w:jc w:val="both"/>
        <w:rPr>
          <w:rFonts w:ascii="Times New Roman" w:hAnsi="Times New Roman"/>
          <w:color w:val="FFFFFF" w:themeColor="background1"/>
          <w:sz w:val="24"/>
          <w:szCs w:val="24"/>
        </w:rPr>
      </w:pPr>
      <w:r w:rsidRPr="002B5647">
        <w:rPr>
          <w:rFonts w:ascii="Times New Roman" w:hAnsi="Times New Roman"/>
          <w:color w:val="FFFFFF" w:themeColor="background1"/>
          <w:sz w:val="24"/>
          <w:szCs w:val="24"/>
        </w:rPr>
        <w:t>‘</w:t>
      </w:r>
      <w:r w:rsidRPr="002B5647">
        <w:rPr>
          <w:rFonts w:ascii="Times New Roman" w:hAnsi="Times New Roman"/>
          <w:sz w:val="24"/>
          <w:szCs w:val="24"/>
        </w:rPr>
        <w:t>Nilai β2.X2 = 0,280, yang berarti bahwa, variabel literasi keuangan (X2) berkontribusi positif terhadap minat investasi pasar modal di masa pandemi covid-19 (Y).</w:t>
      </w:r>
      <w:r w:rsidRPr="002B5647">
        <w:rPr>
          <w:rFonts w:ascii="Times New Roman" w:hAnsi="Times New Roman"/>
          <w:color w:val="FFFFFF" w:themeColor="background1"/>
          <w:sz w:val="24"/>
          <w:szCs w:val="24"/>
        </w:rPr>
        <w:t>’</w:t>
      </w:r>
      <w:r w:rsidRPr="002B5647">
        <w:rPr>
          <w:rFonts w:ascii="Times New Roman" w:hAnsi="Times New Roman"/>
          <w:sz w:val="24"/>
          <w:szCs w:val="24"/>
        </w:rPr>
        <w:t>Sehingga dapat di interpretasikan bahwa, setiap kenaikan 1 (satuan) variabel literasi keuangan (X2), berkontribusi terhadap variabel minat investasi pasar modal di masa pandemi covid-19 (Y) sebesar 0,280, dengan asumsi bahwa variabel lain nilainnya konstan.</w:t>
      </w:r>
      <w:r w:rsidRPr="002B5647">
        <w:rPr>
          <w:rFonts w:ascii="Times New Roman" w:hAnsi="Times New Roman"/>
          <w:color w:val="FFFFFF" w:themeColor="background1"/>
          <w:sz w:val="24"/>
          <w:szCs w:val="24"/>
        </w:rPr>
        <w:t>’</w:t>
      </w:r>
    </w:p>
    <w:p w:rsidR="00E41487" w:rsidRPr="002B5647" w:rsidRDefault="00E41487" w:rsidP="00E41487">
      <w:pPr>
        <w:spacing w:after="0" w:line="240" w:lineRule="auto"/>
        <w:ind w:left="567" w:right="115" w:hanging="90"/>
        <w:jc w:val="both"/>
        <w:rPr>
          <w:rFonts w:ascii="Times New Roman" w:hAnsi="Times New Roman"/>
          <w:color w:val="FFFFFF" w:themeColor="background1"/>
          <w:sz w:val="24"/>
          <w:szCs w:val="24"/>
        </w:rPr>
      </w:pPr>
      <w:r w:rsidRPr="002B5647">
        <w:rPr>
          <w:rFonts w:ascii="Times New Roman" w:hAnsi="Times New Roman"/>
          <w:color w:val="FFFFFF" w:themeColor="background1"/>
          <w:sz w:val="24"/>
          <w:szCs w:val="24"/>
        </w:rPr>
        <w:t>‘</w:t>
      </w:r>
      <w:r w:rsidRPr="002B5647">
        <w:rPr>
          <w:rFonts w:ascii="Times New Roman" w:hAnsi="Times New Roman"/>
          <w:sz w:val="24"/>
          <w:szCs w:val="24"/>
        </w:rPr>
        <w:t>Nilai β3.X3 = 0,141, yang berarti bahwa, variabel inklusi keuangan (X3) berkontribusi positif terhadap minat investasi pasar modal di masa pandemi covid-19 (Y).</w:t>
      </w:r>
      <w:r w:rsidRPr="002B5647">
        <w:rPr>
          <w:rFonts w:ascii="Times New Roman" w:hAnsi="Times New Roman"/>
          <w:color w:val="FFFFFF" w:themeColor="background1"/>
          <w:sz w:val="24"/>
          <w:szCs w:val="24"/>
        </w:rPr>
        <w:t>’</w:t>
      </w:r>
      <w:r w:rsidRPr="002B5647">
        <w:rPr>
          <w:rFonts w:ascii="Times New Roman" w:hAnsi="Times New Roman"/>
          <w:sz w:val="24"/>
          <w:szCs w:val="24"/>
        </w:rPr>
        <w:t>Sehingga dapat di interpretasikan bahwa, setiap kenaikan (satuan) variabel inklusi keuangan (X3), berkontribusi terhadap variabel minat investasi pasar modal di masa pandemi covid-19 (Y) sebesar 0,141, dengan asumsi bahwa variabel lain nilainnya konstan.</w:t>
      </w:r>
      <w:r w:rsidRPr="002B5647">
        <w:rPr>
          <w:rFonts w:ascii="Times New Roman" w:hAnsi="Times New Roman"/>
          <w:color w:val="FFFFFF" w:themeColor="background1"/>
          <w:sz w:val="24"/>
          <w:szCs w:val="24"/>
        </w:rPr>
        <w:t>’</w:t>
      </w:r>
    </w:p>
    <w:p w:rsidR="00E41487" w:rsidRDefault="00E41487" w:rsidP="00E41487">
      <w:pPr>
        <w:spacing w:after="240" w:line="240" w:lineRule="auto"/>
        <w:ind w:right="115"/>
        <w:jc w:val="both"/>
        <w:rPr>
          <w:rFonts w:ascii="Times New Roman" w:hAnsi="Times New Roman"/>
          <w:b/>
          <w:sz w:val="24"/>
          <w:szCs w:val="24"/>
        </w:rPr>
      </w:pPr>
    </w:p>
    <w:p w:rsidR="00E41487" w:rsidRDefault="00E41487" w:rsidP="00E41487">
      <w:pPr>
        <w:spacing w:after="0" w:line="240" w:lineRule="auto"/>
        <w:ind w:left="567" w:right="115"/>
        <w:jc w:val="both"/>
        <w:rPr>
          <w:rFonts w:ascii="Times New Roman" w:hAnsi="Times New Roman"/>
          <w:b/>
          <w:sz w:val="24"/>
          <w:szCs w:val="24"/>
        </w:rPr>
      </w:pPr>
      <w:r w:rsidRPr="002B5647">
        <w:rPr>
          <w:rFonts w:ascii="Times New Roman" w:hAnsi="Times New Roman"/>
          <w:b/>
          <w:sz w:val="24"/>
          <w:szCs w:val="24"/>
        </w:rPr>
        <w:t>Uji t</w:t>
      </w:r>
    </w:p>
    <w:p w:rsidR="00E41487" w:rsidRDefault="00E41487" w:rsidP="00E41487">
      <w:pPr>
        <w:spacing w:after="0" w:line="240" w:lineRule="auto"/>
        <w:ind w:left="567" w:right="115"/>
        <w:jc w:val="both"/>
        <w:rPr>
          <w:rFonts w:ascii="Times New Roman" w:hAnsi="Times New Roman"/>
          <w:sz w:val="24"/>
          <w:szCs w:val="24"/>
        </w:rPr>
      </w:pPr>
      <w:r w:rsidRPr="005B15F5">
        <w:rPr>
          <w:rFonts w:ascii="Times New Roman" w:hAnsi="Times New Roman"/>
          <w:sz w:val="24"/>
          <w:szCs w:val="24"/>
        </w:rPr>
        <w:t>Berdasarkan tabel 2 pada</w:t>
      </w:r>
      <w:r w:rsidRPr="002B5647">
        <w:rPr>
          <w:rFonts w:ascii="Times New Roman" w:hAnsi="Times New Roman"/>
          <w:sz w:val="24"/>
          <w:szCs w:val="24"/>
        </w:rPr>
        <w:t xml:space="preserve"> variabel pendapatan (X1), diketahui nilai sig. variabel pendepatan (X1) sebesar 0,534 &gt; 0,1, dan nilai t</w:t>
      </w:r>
      <w:r w:rsidRPr="002B5647">
        <w:rPr>
          <w:rFonts w:ascii="Times New Roman" w:hAnsi="Times New Roman"/>
          <w:sz w:val="24"/>
          <w:szCs w:val="24"/>
          <w:vertAlign w:val="subscript"/>
        </w:rPr>
        <w:t>hitung</w:t>
      </w:r>
      <w:r w:rsidRPr="002B5647">
        <w:rPr>
          <w:rFonts w:ascii="Times New Roman" w:hAnsi="Times New Roman"/>
          <w:sz w:val="24"/>
          <w:szCs w:val="24"/>
        </w:rPr>
        <w:t xml:space="preserve"> 0,495 &lt; t</w:t>
      </w:r>
      <w:r w:rsidRPr="002B5647">
        <w:rPr>
          <w:rFonts w:ascii="Times New Roman" w:hAnsi="Times New Roman"/>
          <w:sz w:val="24"/>
          <w:szCs w:val="24"/>
          <w:vertAlign w:val="subscript"/>
        </w:rPr>
        <w:t>tabel</w:t>
      </w:r>
      <w:r w:rsidRPr="002B5647">
        <w:rPr>
          <w:rFonts w:ascii="Times New Roman" w:hAnsi="Times New Roman"/>
          <w:sz w:val="24"/>
          <w:szCs w:val="24"/>
        </w:rPr>
        <w:t xml:space="preserve"> 1,660, maka H</w:t>
      </w:r>
      <w:r w:rsidRPr="002B5647">
        <w:rPr>
          <w:rFonts w:ascii="Times New Roman" w:hAnsi="Times New Roman"/>
          <w:sz w:val="24"/>
          <w:szCs w:val="24"/>
          <w:vertAlign w:val="subscript"/>
        </w:rPr>
        <w:t>0</w:t>
      </w:r>
      <w:r w:rsidRPr="002B5647">
        <w:rPr>
          <w:rFonts w:ascii="Times New Roman" w:hAnsi="Times New Roman"/>
          <w:sz w:val="24"/>
          <w:szCs w:val="24"/>
        </w:rPr>
        <w:t>1 diterima, dan H</w:t>
      </w:r>
      <w:r w:rsidRPr="002B5647">
        <w:rPr>
          <w:rFonts w:ascii="Times New Roman" w:hAnsi="Times New Roman"/>
          <w:sz w:val="24"/>
          <w:szCs w:val="24"/>
          <w:vertAlign w:val="subscript"/>
        </w:rPr>
        <w:t>a</w:t>
      </w:r>
      <w:r w:rsidRPr="002B5647">
        <w:rPr>
          <w:rFonts w:ascii="Times New Roman" w:hAnsi="Times New Roman"/>
          <w:sz w:val="24"/>
          <w:szCs w:val="24"/>
        </w:rPr>
        <w:t>1 ditolak, artinya, secara parsial variabel pendapatan (X1) tidak berpengaruh signifikan terhadap variabel minat investasi dimasa pandemi covid-19 (Y) pada komunitas Investor Saham Pemula (ISP).</w:t>
      </w:r>
      <w:r w:rsidRPr="002B5647">
        <w:rPr>
          <w:rFonts w:ascii="Times New Roman" w:hAnsi="Times New Roman"/>
          <w:color w:val="FFFFFF" w:themeColor="background1"/>
          <w:sz w:val="24"/>
          <w:szCs w:val="24"/>
        </w:rPr>
        <w:t>’</w:t>
      </w:r>
      <w:r w:rsidRPr="002B5647">
        <w:rPr>
          <w:rFonts w:ascii="Times New Roman" w:hAnsi="Times New Roman"/>
          <w:sz w:val="24"/>
          <w:szCs w:val="24"/>
        </w:rPr>
        <w:t xml:space="preserve">Berdasarkan hasil teoritis yang </w:t>
      </w:r>
      <w:r w:rsidRPr="002B5647">
        <w:rPr>
          <w:rFonts w:ascii="Times New Roman" w:hAnsi="Times New Roman"/>
          <w:sz w:val="24"/>
          <w:szCs w:val="24"/>
        </w:rPr>
        <w:lastRenderedPageBreak/>
        <w:t>menunjukan adanya kontribusi (berdasarkan uji regresi liner berganda) variabel pendapatan terhadap minat investasi, namun secara parsial tidak berpengaruh signifikan, berkolerasi dengan kondisi secara empiris atau fakta lapangan, dimana mayoritas responden telah berinvestasi pasar modal di masa pandemi covid-19, meskipun memiliki pendapatan dengan interval terendah, yakni &lt; Rp. 1.500.000 dan bersumber dari uang saku yang mengindikasikan bahwa mayoritas responden statusnya adalah pelajar/mahasiswa dan belum memiliki tanggungan keluarga atau pekerjaan penuh.</w:t>
      </w:r>
      <w:r w:rsidRPr="002B5647">
        <w:rPr>
          <w:rFonts w:ascii="Times New Roman" w:hAnsi="Times New Roman"/>
          <w:color w:val="FFFFFF" w:themeColor="background1"/>
          <w:sz w:val="24"/>
          <w:szCs w:val="24"/>
        </w:rPr>
        <w:t>’</w:t>
      </w:r>
      <w:r w:rsidRPr="002B5647">
        <w:rPr>
          <w:rFonts w:ascii="Times New Roman" w:hAnsi="Times New Roman"/>
          <w:sz w:val="24"/>
          <w:szCs w:val="24"/>
        </w:rPr>
        <w:t>Sehingga berdasarkana analisis deskriptif tersebut pendapatan tidak berpengaruh secara signifikan terhadap minat investasi pasar modal di masa pandemi covid-19.</w:t>
      </w:r>
      <w:r w:rsidRPr="002B5647">
        <w:rPr>
          <w:rFonts w:ascii="Times New Roman" w:hAnsi="Times New Roman"/>
          <w:color w:val="FFFFFF" w:themeColor="background1"/>
          <w:sz w:val="24"/>
          <w:szCs w:val="24"/>
        </w:rPr>
        <w:t>’’</w:t>
      </w:r>
      <w:r w:rsidRPr="002B5647">
        <w:rPr>
          <w:rFonts w:ascii="Times New Roman" w:hAnsi="Times New Roman"/>
          <w:sz w:val="24"/>
          <w:szCs w:val="24"/>
        </w:rPr>
        <w:t xml:space="preserve">Kontribusi positif pendapatan terhadap minat investasi (berdasar uji regresi linier berganda) peneliti asumsikan bahwa, dengan pendapatan &lt; Rp. 1.500.000 yang notabenya merupakan pendapatan dengan interval paling rendah, responden telah memulai berinvestasi dan mampu memanfaatkan sumber daya yang dimiliki, bilamana responden memiliki pendapatan yang lebih tinggi tentunya mereka akan lebih optimal dalam berinvestasi untuk mencapai </w:t>
      </w:r>
      <w:r w:rsidRPr="002B5647">
        <w:rPr>
          <w:rFonts w:ascii="Times New Roman" w:hAnsi="Times New Roman"/>
          <w:i/>
          <w:sz w:val="24"/>
          <w:szCs w:val="24"/>
        </w:rPr>
        <w:t>financial freedom</w:t>
      </w:r>
      <w:r w:rsidRPr="002B5647">
        <w:rPr>
          <w:rFonts w:ascii="Times New Roman" w:hAnsi="Times New Roman"/>
          <w:sz w:val="24"/>
          <w:szCs w:val="24"/>
        </w:rPr>
        <w:t xml:space="preserve"> dan kondisi demikianlah yang paling ideal. </w:t>
      </w:r>
    </w:p>
    <w:p w:rsidR="00E41487" w:rsidRDefault="00E41487" w:rsidP="00E41487">
      <w:pPr>
        <w:spacing w:after="0" w:line="240" w:lineRule="auto"/>
        <w:ind w:left="567" w:right="115" w:firstLine="567"/>
        <w:jc w:val="both"/>
        <w:rPr>
          <w:rFonts w:ascii="Times New Roman" w:hAnsi="Times New Roman"/>
          <w:sz w:val="24"/>
          <w:szCs w:val="24"/>
        </w:rPr>
      </w:pPr>
      <w:r w:rsidRPr="002B5647">
        <w:rPr>
          <w:rFonts w:ascii="Times New Roman" w:hAnsi="Times New Roman"/>
          <w:sz w:val="24"/>
          <w:szCs w:val="24"/>
        </w:rPr>
        <w:t>Analisis demikian juga didukung dengan kondisi responden yang telah memiliki pengetahauan investasi dan mampu memanfaatkan akses keuangan secara optimal yang dapat dibuktikan berdas</w:t>
      </w:r>
      <w:r>
        <w:rPr>
          <w:rFonts w:ascii="Times New Roman" w:hAnsi="Times New Roman"/>
          <w:sz w:val="24"/>
          <w:szCs w:val="24"/>
        </w:rPr>
        <w:t>a</w:t>
      </w:r>
      <w:r w:rsidRPr="002B5647">
        <w:rPr>
          <w:rFonts w:ascii="Times New Roman" w:hAnsi="Times New Roman"/>
          <w:sz w:val="24"/>
          <w:szCs w:val="24"/>
        </w:rPr>
        <w:t>rkan hasil uji t pada variabel literasi keuangan (X2) dan inklusi keuangan (X3) yang memiliki pengaruh terhadap minat investasi pasar modal di masa pandemi covid-19, dan dapat diartikan bahwa, tingkat literasi keuangan dan inklusi keuangan yang baik dapat menjadi fakor utama yang mempengaruhi keputusan responden berinvestasi pasar modal di masa pandemi covid-19 meskipun bila ditinjau dari tingkat pendapatan mayoritas responden yang berinvestasi memiliki keterbatasan dari segi pendapatan yang rendah.</w:t>
      </w:r>
      <w:r>
        <w:rPr>
          <w:rFonts w:ascii="Times New Roman" w:hAnsi="Times New Roman"/>
          <w:sz w:val="24"/>
          <w:szCs w:val="24"/>
        </w:rPr>
        <w:t xml:space="preserve"> </w:t>
      </w:r>
      <w:r w:rsidRPr="002B5647">
        <w:rPr>
          <w:rFonts w:ascii="Times New Roman" w:hAnsi="Times New Roman"/>
          <w:sz w:val="24"/>
          <w:szCs w:val="24"/>
        </w:rPr>
        <w:t xml:space="preserve">Selain itu, berdasarkan output hasil olah data uji t pada variabel literasi keuangan (X2), maka diketahui nilai sig. pengaruh literasi keuangan (X2) terhadap minat investasi (Y) sebesar 0,000 &lt; 0,1, dan nilai t </w:t>
      </w:r>
      <w:r w:rsidRPr="002B5647">
        <w:rPr>
          <w:rFonts w:ascii="Times New Roman" w:hAnsi="Times New Roman"/>
          <w:sz w:val="24"/>
          <w:szCs w:val="24"/>
          <w:vertAlign w:val="subscript"/>
        </w:rPr>
        <w:t xml:space="preserve">hitung </w:t>
      </w:r>
      <w:r w:rsidRPr="002B5647">
        <w:rPr>
          <w:rFonts w:ascii="Times New Roman" w:hAnsi="Times New Roman"/>
          <w:sz w:val="24"/>
          <w:szCs w:val="24"/>
        </w:rPr>
        <w:t xml:space="preserve">4,697 &gt; t </w:t>
      </w:r>
      <w:r w:rsidRPr="002B5647">
        <w:rPr>
          <w:rFonts w:ascii="Times New Roman" w:hAnsi="Times New Roman"/>
          <w:sz w:val="24"/>
          <w:szCs w:val="24"/>
          <w:vertAlign w:val="subscript"/>
        </w:rPr>
        <w:t>tabel</w:t>
      </w:r>
      <w:r w:rsidRPr="002B5647">
        <w:rPr>
          <w:rFonts w:ascii="Times New Roman" w:hAnsi="Times New Roman"/>
          <w:sz w:val="24"/>
          <w:szCs w:val="24"/>
        </w:rPr>
        <w:t xml:space="preserve"> 1,660, sehingga H</w:t>
      </w:r>
      <w:r w:rsidRPr="002B5647">
        <w:rPr>
          <w:rFonts w:ascii="Times New Roman" w:hAnsi="Times New Roman"/>
          <w:sz w:val="24"/>
          <w:szCs w:val="24"/>
          <w:vertAlign w:val="subscript"/>
        </w:rPr>
        <w:t>0</w:t>
      </w:r>
      <w:r w:rsidRPr="002B5647">
        <w:rPr>
          <w:rFonts w:ascii="Times New Roman" w:hAnsi="Times New Roman"/>
          <w:sz w:val="24"/>
          <w:szCs w:val="24"/>
        </w:rPr>
        <w:t>2 ditolak, dan H</w:t>
      </w:r>
      <w:r w:rsidRPr="002B5647">
        <w:rPr>
          <w:rFonts w:ascii="Times New Roman" w:hAnsi="Times New Roman"/>
          <w:sz w:val="24"/>
          <w:szCs w:val="24"/>
          <w:vertAlign w:val="subscript"/>
        </w:rPr>
        <w:t>a</w:t>
      </w:r>
      <w:r w:rsidRPr="002B5647">
        <w:rPr>
          <w:rFonts w:ascii="Times New Roman" w:hAnsi="Times New Roman"/>
          <w:sz w:val="24"/>
          <w:szCs w:val="24"/>
        </w:rPr>
        <w:t>2 diterima, yang artinya secara parsi</w:t>
      </w:r>
      <w:r>
        <w:rPr>
          <w:szCs w:val="24"/>
        </w:rPr>
        <w:t xml:space="preserve">al </w:t>
      </w:r>
      <w:r w:rsidRPr="007C2AD6">
        <w:rPr>
          <w:rFonts w:ascii="Times New Roman" w:hAnsi="Times New Roman"/>
          <w:sz w:val="24"/>
          <w:szCs w:val="24"/>
        </w:rPr>
        <w:t>variabel literasi keuangan (X2) berpengaruh signifikan terhadap variabel</w:t>
      </w:r>
      <w:r w:rsidRPr="007C2AD6">
        <w:rPr>
          <w:rFonts w:ascii="Times New Roman" w:hAnsi="Times New Roman"/>
          <w:color w:val="FFFFFF" w:themeColor="background1"/>
          <w:sz w:val="24"/>
          <w:szCs w:val="24"/>
        </w:rPr>
        <w:t>’</w:t>
      </w:r>
      <w:r w:rsidRPr="007C2AD6">
        <w:rPr>
          <w:rFonts w:ascii="Times New Roman" w:hAnsi="Times New Roman"/>
          <w:sz w:val="24"/>
          <w:szCs w:val="24"/>
        </w:rPr>
        <w:t>minat investasi pasar modal dimasa pandemi covid</w:t>
      </w:r>
      <w:r w:rsidRPr="002B5647">
        <w:rPr>
          <w:rFonts w:ascii="Times New Roman" w:hAnsi="Times New Roman"/>
          <w:sz w:val="24"/>
          <w:szCs w:val="24"/>
        </w:rPr>
        <w:t>-19</w:t>
      </w:r>
      <w:r w:rsidRPr="002B5647">
        <w:rPr>
          <w:rFonts w:ascii="Times New Roman" w:hAnsi="Times New Roman"/>
          <w:color w:val="FFFFFF" w:themeColor="background1"/>
          <w:sz w:val="24"/>
          <w:szCs w:val="24"/>
        </w:rPr>
        <w:t>’</w:t>
      </w:r>
      <w:r w:rsidRPr="002B5647">
        <w:rPr>
          <w:rFonts w:ascii="Times New Roman" w:hAnsi="Times New Roman"/>
          <w:sz w:val="24"/>
          <w:szCs w:val="24"/>
        </w:rPr>
        <w:t>(Y) pada komunitas Investor Saham Pemula (ISP).</w:t>
      </w:r>
      <w:r w:rsidRPr="002B5647">
        <w:rPr>
          <w:rFonts w:ascii="Times New Roman" w:hAnsi="Times New Roman"/>
          <w:color w:val="FFFFFF" w:themeColor="background1"/>
          <w:sz w:val="24"/>
          <w:szCs w:val="24"/>
        </w:rPr>
        <w:t>’</w:t>
      </w:r>
    </w:p>
    <w:p w:rsidR="00E41487" w:rsidRDefault="00E41487" w:rsidP="00E41487">
      <w:pPr>
        <w:spacing w:after="0" w:line="240" w:lineRule="auto"/>
        <w:ind w:left="567" w:right="115" w:firstLine="567"/>
        <w:jc w:val="both"/>
        <w:rPr>
          <w:rFonts w:ascii="Times New Roman" w:hAnsi="Times New Roman"/>
          <w:color w:val="FFFFFF" w:themeColor="background1"/>
          <w:sz w:val="24"/>
          <w:szCs w:val="24"/>
        </w:rPr>
      </w:pPr>
      <w:r w:rsidRPr="002B5647">
        <w:rPr>
          <w:rFonts w:ascii="Times New Roman" w:hAnsi="Times New Roman"/>
          <w:sz w:val="24"/>
          <w:szCs w:val="24"/>
        </w:rPr>
        <w:t>Porsi waktu luang yang lebih banyak ketika pandemi covid-19 ternyata dapat dimanfaatkan oleh responden untuk belajar atau mencari referensi mengenai investasi pasar modal baik melalui media masa atau buku, dimana porsi waktu luang yang digunakan untuk internet ketika pandemi meningkat dari 3</w:t>
      </w:r>
      <w:proofErr w:type="gramStart"/>
      <w:r w:rsidRPr="002B5647">
        <w:rPr>
          <w:rFonts w:ascii="Times New Roman" w:hAnsi="Times New Roman"/>
          <w:sz w:val="24"/>
          <w:szCs w:val="24"/>
        </w:rPr>
        <w:t>,9</w:t>
      </w:r>
      <w:proofErr w:type="gramEnd"/>
      <w:r w:rsidRPr="002B5647">
        <w:rPr>
          <w:rFonts w:ascii="Times New Roman" w:hAnsi="Times New Roman"/>
          <w:sz w:val="24"/>
          <w:szCs w:val="24"/>
        </w:rPr>
        <w:t xml:space="preserve"> jam menjadi 4,7 jam/hari (Republika.com, 2021). </w:t>
      </w:r>
      <w:proofErr w:type="gramStart"/>
      <w:r w:rsidRPr="002B5647">
        <w:rPr>
          <w:rFonts w:ascii="Times New Roman" w:hAnsi="Times New Roman"/>
          <w:sz w:val="24"/>
          <w:szCs w:val="24"/>
        </w:rPr>
        <w:t>Sehingga, hal tersebut dapat meningkatkan literasi keuangan responden mengenai investasi pasar modal khususnya di masa pandemi covid-19.</w:t>
      </w:r>
      <w:proofErr w:type="gramEnd"/>
      <w:r w:rsidRPr="002B5647">
        <w:rPr>
          <w:rFonts w:ascii="Times New Roman" w:hAnsi="Times New Roman"/>
          <w:sz w:val="24"/>
          <w:szCs w:val="24"/>
        </w:rPr>
        <w:t xml:space="preserve"> </w:t>
      </w:r>
      <w:proofErr w:type="gramStart"/>
      <w:r w:rsidRPr="002B5647">
        <w:rPr>
          <w:rFonts w:ascii="Times New Roman" w:hAnsi="Times New Roman"/>
          <w:sz w:val="24"/>
          <w:szCs w:val="24"/>
        </w:rPr>
        <w:t>Keingintahuan tersebut tentunya tidak lepas dari promosi dan sosialisasi layanan keuangan melalui media masa yang begitu masif dan sistematis dari penyedia jasa layanan/</w:t>
      </w:r>
      <w:r w:rsidRPr="002B5647">
        <w:rPr>
          <w:rFonts w:ascii="Times New Roman" w:hAnsi="Times New Roman"/>
          <w:i/>
          <w:sz w:val="24"/>
          <w:szCs w:val="24"/>
        </w:rPr>
        <w:t>platform</w:t>
      </w:r>
      <w:r w:rsidRPr="002B5647">
        <w:rPr>
          <w:rFonts w:ascii="Times New Roman" w:hAnsi="Times New Roman"/>
          <w:sz w:val="24"/>
          <w:szCs w:val="24"/>
        </w:rPr>
        <w:t xml:space="preserve"> investasi.</w:t>
      </w:r>
      <w:proofErr w:type="gramEnd"/>
      <w:r>
        <w:rPr>
          <w:rFonts w:ascii="Times New Roman" w:hAnsi="Times New Roman"/>
          <w:sz w:val="24"/>
          <w:szCs w:val="24"/>
        </w:rPr>
        <w:t xml:space="preserve"> </w:t>
      </w:r>
      <w:r>
        <w:rPr>
          <w:szCs w:val="24"/>
        </w:rPr>
        <w:t>Ber</w:t>
      </w:r>
      <w:r w:rsidRPr="002B5647">
        <w:rPr>
          <w:rFonts w:ascii="Times New Roman" w:hAnsi="Times New Roman"/>
          <w:sz w:val="24"/>
          <w:szCs w:val="24"/>
        </w:rPr>
        <w:t>bekal pengetahuan yang baik, responden dapat memanfaatkan keterbatasan sumber daya yang dimiliki secara optimal, dimana sebelum memiliki pengetahuan yang baik umumnya seseorang belum atau tidak memiliki orientasi untuk berinvestasi dengan asumsi bahwa investasi harus menunggu kaya, investasi memerlukan modal besar, padahal, berinvestasi tidak harus menunggu kaya dan memerlukan modal besar, saat ini dengan Rp. 5.000 seseorang sudah dapat berinvestasi, sehingga mayoritas responden yang telah memiliki pengetahuan yang baik meskipun berpendapatan paling rendah, kendala dalam hal pendapatan tersebut tidak menjadi permasalahan yang penting sehingga menghalangi keputusannya berinvestasi di pasar modal dimasa pandemi covid-19.</w:t>
      </w:r>
      <w:r w:rsidRPr="002B5647">
        <w:rPr>
          <w:rFonts w:ascii="Times New Roman" w:hAnsi="Times New Roman"/>
          <w:color w:val="FFFFFF" w:themeColor="background1"/>
          <w:sz w:val="24"/>
          <w:szCs w:val="24"/>
        </w:rPr>
        <w:t>’</w:t>
      </w:r>
    </w:p>
    <w:p w:rsidR="00E41487" w:rsidRPr="00E41487" w:rsidRDefault="00E41487" w:rsidP="00E41487">
      <w:pPr>
        <w:spacing w:after="0" w:line="240" w:lineRule="auto"/>
        <w:ind w:left="567" w:right="115" w:firstLine="567"/>
        <w:jc w:val="both"/>
        <w:rPr>
          <w:rFonts w:ascii="Times New Roman" w:hAnsi="Times New Roman"/>
          <w:sz w:val="26"/>
          <w:szCs w:val="24"/>
        </w:rPr>
      </w:pPr>
      <w:r w:rsidRPr="00E41487">
        <w:rPr>
          <w:rFonts w:ascii="Times New Roman" w:hAnsi="Times New Roman"/>
          <w:sz w:val="24"/>
          <w:szCs w:val="24"/>
        </w:rPr>
        <w:lastRenderedPageBreak/>
        <w:t>Kemudian merujuk output hasil olah data pada pengujian variabel inklusi keuangan (X3), maka diketahui nilai sig. pengaruh variabel inklusi keuangan (X3) terhadap minat investasi (Y)</w:t>
      </w:r>
      <w:r w:rsidRPr="00E41487">
        <w:rPr>
          <w:rFonts w:ascii="Times New Roman" w:hAnsi="Times New Roman"/>
          <w:color w:val="FFFFFF" w:themeColor="background1"/>
          <w:sz w:val="24"/>
          <w:szCs w:val="24"/>
        </w:rPr>
        <w:t>’</w:t>
      </w:r>
      <w:r w:rsidRPr="00E41487">
        <w:rPr>
          <w:rFonts w:ascii="Times New Roman" w:hAnsi="Times New Roman"/>
          <w:sz w:val="24"/>
          <w:szCs w:val="24"/>
        </w:rPr>
        <w:t>sebesar 0,000 &lt; 0</w:t>
      </w:r>
      <w:proofErr w:type="gramStart"/>
      <w:r w:rsidRPr="00E41487">
        <w:rPr>
          <w:rFonts w:ascii="Times New Roman" w:hAnsi="Times New Roman"/>
          <w:sz w:val="24"/>
          <w:szCs w:val="24"/>
        </w:rPr>
        <w:t>,1</w:t>
      </w:r>
      <w:proofErr w:type="gramEnd"/>
      <w:r w:rsidRPr="00E41487">
        <w:rPr>
          <w:rFonts w:ascii="Times New Roman" w:hAnsi="Times New Roman"/>
          <w:sz w:val="24"/>
          <w:szCs w:val="24"/>
        </w:rPr>
        <w:t xml:space="preserve">, dan nilai t </w:t>
      </w:r>
      <w:r w:rsidRPr="00E41487">
        <w:rPr>
          <w:rFonts w:ascii="Times New Roman" w:hAnsi="Times New Roman"/>
          <w:sz w:val="24"/>
          <w:szCs w:val="24"/>
          <w:vertAlign w:val="subscript"/>
        </w:rPr>
        <w:t>hitung</w:t>
      </w:r>
      <w:r w:rsidRPr="00E41487">
        <w:rPr>
          <w:rFonts w:ascii="Times New Roman" w:hAnsi="Times New Roman"/>
          <w:sz w:val="24"/>
          <w:szCs w:val="24"/>
        </w:rPr>
        <w:t xml:space="preserve"> 3,637 &gt; t </w:t>
      </w:r>
      <w:r w:rsidRPr="00E41487">
        <w:rPr>
          <w:rFonts w:ascii="Times New Roman" w:hAnsi="Times New Roman"/>
          <w:sz w:val="24"/>
          <w:szCs w:val="24"/>
          <w:vertAlign w:val="subscript"/>
        </w:rPr>
        <w:t>tabel</w:t>
      </w:r>
      <w:r w:rsidRPr="00E41487">
        <w:rPr>
          <w:rFonts w:ascii="Times New Roman" w:hAnsi="Times New Roman"/>
          <w:sz w:val="24"/>
          <w:szCs w:val="24"/>
        </w:rPr>
        <w:t xml:space="preserve"> 1,660, sehingga H</w:t>
      </w:r>
      <w:r w:rsidRPr="00E41487">
        <w:rPr>
          <w:rFonts w:ascii="Times New Roman" w:hAnsi="Times New Roman"/>
          <w:sz w:val="24"/>
          <w:szCs w:val="24"/>
          <w:vertAlign w:val="subscript"/>
        </w:rPr>
        <w:t>0</w:t>
      </w:r>
      <w:r w:rsidRPr="00E41487">
        <w:rPr>
          <w:rFonts w:ascii="Times New Roman" w:hAnsi="Times New Roman"/>
          <w:sz w:val="24"/>
          <w:szCs w:val="24"/>
        </w:rPr>
        <w:t>3 ditolak, dan H</w:t>
      </w:r>
      <w:r w:rsidRPr="00E41487">
        <w:rPr>
          <w:rFonts w:ascii="Times New Roman" w:hAnsi="Times New Roman"/>
          <w:sz w:val="24"/>
          <w:szCs w:val="24"/>
          <w:vertAlign w:val="subscript"/>
        </w:rPr>
        <w:t>a</w:t>
      </w:r>
      <w:r w:rsidRPr="00E41487">
        <w:rPr>
          <w:rFonts w:ascii="Times New Roman" w:hAnsi="Times New Roman"/>
          <w:sz w:val="24"/>
          <w:szCs w:val="24"/>
        </w:rPr>
        <w:t>3 diterima, artinya secara parsial variabel inklusi keuangan (X3) berpengaruh signifikan terhadap variabel</w:t>
      </w:r>
      <w:r w:rsidRPr="00E41487">
        <w:rPr>
          <w:rFonts w:ascii="Times New Roman" w:hAnsi="Times New Roman"/>
          <w:color w:val="FFFFFF" w:themeColor="background1"/>
          <w:sz w:val="24"/>
          <w:szCs w:val="24"/>
        </w:rPr>
        <w:t>’</w:t>
      </w:r>
      <w:r w:rsidRPr="00E41487">
        <w:rPr>
          <w:rFonts w:ascii="Times New Roman" w:hAnsi="Times New Roman"/>
          <w:sz w:val="24"/>
          <w:szCs w:val="24"/>
        </w:rPr>
        <w:t>minat investasi pasar modal</w:t>
      </w:r>
      <w:r w:rsidRPr="00E41487">
        <w:rPr>
          <w:rFonts w:ascii="Times New Roman" w:hAnsi="Times New Roman"/>
          <w:color w:val="FFFFFF" w:themeColor="background1"/>
          <w:sz w:val="24"/>
          <w:szCs w:val="24"/>
        </w:rPr>
        <w:t>’</w:t>
      </w:r>
      <w:r w:rsidRPr="00E41487">
        <w:rPr>
          <w:rFonts w:ascii="Times New Roman" w:hAnsi="Times New Roman"/>
          <w:sz w:val="24"/>
          <w:szCs w:val="24"/>
        </w:rPr>
        <w:t>di masa pandemi covid-19 (Y) pada komunitas Investor Saham Pemula (ISP).</w:t>
      </w:r>
      <w:r w:rsidRPr="00E41487">
        <w:rPr>
          <w:rFonts w:ascii="Times New Roman" w:hAnsi="Times New Roman"/>
          <w:color w:val="FFFFFF" w:themeColor="background1"/>
          <w:sz w:val="24"/>
          <w:szCs w:val="24"/>
        </w:rPr>
        <w:t>’</w:t>
      </w:r>
      <w:proofErr w:type="gramStart"/>
      <w:r w:rsidRPr="00E41487">
        <w:rPr>
          <w:rFonts w:ascii="Times New Roman" w:hAnsi="Times New Roman"/>
          <w:sz w:val="24"/>
          <w:szCs w:val="24"/>
        </w:rPr>
        <w:t>Pandemi covid-19 mengakselarasi inovasi-inovasi berbasis teknologi dalam mengatasi peroblematika yang ada, platform investasi misalnya.</w:t>
      </w:r>
      <w:proofErr w:type="gramEnd"/>
      <w:r w:rsidRPr="00E41487">
        <w:rPr>
          <w:rFonts w:ascii="Times New Roman" w:hAnsi="Times New Roman"/>
          <w:sz w:val="24"/>
          <w:szCs w:val="24"/>
        </w:rPr>
        <w:t xml:space="preserve"> </w:t>
      </w:r>
      <w:proofErr w:type="gramStart"/>
      <w:r w:rsidRPr="00E41487">
        <w:rPr>
          <w:rFonts w:ascii="Times New Roman" w:hAnsi="Times New Roman"/>
          <w:sz w:val="24"/>
          <w:szCs w:val="24"/>
        </w:rPr>
        <w:t>Permasalahan mengenai minimnya tingkat kontribusi masyarakat terhadap pasar modal, stigma negatif atau kurang tepat perspektif seseorang mengenai investasi, lesunya sektor produksi akibat pandemi, menjadi peluang bagi pengembang-pengembang platform investasi.</w:t>
      </w:r>
      <w:proofErr w:type="gramEnd"/>
      <w:r w:rsidRPr="00E41487">
        <w:rPr>
          <w:rFonts w:ascii="Times New Roman" w:hAnsi="Times New Roman"/>
          <w:sz w:val="24"/>
          <w:szCs w:val="24"/>
        </w:rPr>
        <w:t xml:space="preserve"> </w:t>
      </w:r>
      <w:proofErr w:type="gramStart"/>
      <w:r w:rsidRPr="00E41487">
        <w:rPr>
          <w:rFonts w:ascii="Times New Roman" w:hAnsi="Times New Roman"/>
          <w:sz w:val="24"/>
          <w:szCs w:val="24"/>
        </w:rPr>
        <w:t>Melalui kampanye, promosi, dan sosialisasi yang masif serta sistematis dengan memanfaatkan media sosial dan perilaku baru masyarakat ketika pandemi yang memiliki lebih banyak porsi waktu luang untuk internet, ternyata efektif dalam meingkatkan jumlah investor pasar modal khususnya di masa pandemi.</w:t>
      </w:r>
      <w:proofErr w:type="gramEnd"/>
      <w:r w:rsidRPr="00E41487">
        <w:rPr>
          <w:rFonts w:ascii="Times New Roman" w:hAnsi="Times New Roman"/>
          <w:sz w:val="24"/>
          <w:szCs w:val="24"/>
        </w:rPr>
        <w:t xml:space="preserve"> Berdasarkan rilis data dari Otoritas Jasa Keuangan (2020) diketahui indeks literasi keuangan masyarakat naik sebesar 8</w:t>
      </w:r>
      <w:proofErr w:type="gramStart"/>
      <w:r w:rsidRPr="00E41487">
        <w:rPr>
          <w:rFonts w:ascii="Times New Roman" w:hAnsi="Times New Roman"/>
          <w:sz w:val="24"/>
          <w:szCs w:val="24"/>
        </w:rPr>
        <w:t>,33</w:t>
      </w:r>
      <w:proofErr w:type="gramEnd"/>
      <w:r w:rsidRPr="00E41487">
        <w:rPr>
          <w:rFonts w:ascii="Times New Roman" w:hAnsi="Times New Roman"/>
          <w:sz w:val="24"/>
          <w:szCs w:val="24"/>
        </w:rPr>
        <w:t>% dan indeks inklusi keuangan 8,39%. Literasi keuangan yang baik, dan didukung dengan akses keuangan yang inklusif, praktis, dan aman,</w:t>
      </w:r>
      <w:r w:rsidRPr="00E41487">
        <w:rPr>
          <w:rFonts w:ascii="Times New Roman" w:hAnsi="Times New Roman"/>
          <w:color w:val="FFFFFF" w:themeColor="background1"/>
          <w:sz w:val="24"/>
          <w:szCs w:val="24"/>
        </w:rPr>
        <w:t>’</w:t>
      </w:r>
      <w:r w:rsidRPr="00E41487">
        <w:rPr>
          <w:rFonts w:ascii="Times New Roman" w:hAnsi="Times New Roman"/>
          <w:sz w:val="24"/>
          <w:szCs w:val="24"/>
        </w:rPr>
        <w:t>merupakan komposisi yang ideal dalam meingkatkan kontribusi modal masyarakat terhadap investasi pasar modal, dan hal ini berkolerasi dengan kondisi responden yang telah melakukan investasi pasar modal khususnya di masa pandemi covid-19 dimana inklusi keuangan menjadi mediator dalam mengaplikasikan bekal literasi yang telah dimiliki oleh responden.</w:t>
      </w:r>
    </w:p>
    <w:p w:rsidR="00E41487" w:rsidRPr="002B5647" w:rsidRDefault="00E41487" w:rsidP="00E41487">
      <w:pPr>
        <w:pStyle w:val="NoSpacing"/>
        <w:spacing w:after="240"/>
        <w:ind w:left="567"/>
        <w:jc w:val="both"/>
        <w:rPr>
          <w:rFonts w:cs="Times New Roman"/>
          <w:b/>
          <w:szCs w:val="24"/>
        </w:rPr>
      </w:pPr>
      <w:r w:rsidRPr="002B5647">
        <w:rPr>
          <w:rFonts w:cs="Times New Roman"/>
          <w:b/>
          <w:szCs w:val="24"/>
        </w:rPr>
        <w:t xml:space="preserve">Uji Simultan (F) </w:t>
      </w:r>
    </w:p>
    <w:p w:rsidR="00E41487" w:rsidRPr="002B5647" w:rsidRDefault="00E41487" w:rsidP="00E41487">
      <w:pPr>
        <w:pStyle w:val="NoSpacing"/>
        <w:ind w:left="3600" w:firstLine="720"/>
        <w:rPr>
          <w:rFonts w:cs="Times New Roman"/>
          <w:szCs w:val="24"/>
        </w:rPr>
      </w:pPr>
      <w:proofErr w:type="gramStart"/>
      <w:r>
        <w:rPr>
          <w:rFonts w:cs="Times New Roman"/>
          <w:szCs w:val="24"/>
        </w:rPr>
        <w:t>Tabel 3</w:t>
      </w:r>
      <w:r w:rsidRPr="002B5647">
        <w:rPr>
          <w:rFonts w:cs="Times New Roman"/>
          <w:szCs w:val="24"/>
        </w:rPr>
        <w:t>.</w:t>
      </w:r>
      <w:proofErr w:type="gramEnd"/>
    </w:p>
    <w:p w:rsidR="00E41487" w:rsidRPr="002B5647" w:rsidRDefault="00E41487" w:rsidP="00E41487">
      <w:pPr>
        <w:pStyle w:val="NoSpacing"/>
        <w:ind w:left="2880" w:firstLine="720"/>
        <w:rPr>
          <w:rFonts w:cs="Times New Roman"/>
          <w:szCs w:val="24"/>
        </w:rPr>
      </w:pPr>
      <w:r w:rsidRPr="002B5647">
        <w:rPr>
          <w:rFonts w:cs="Times New Roman"/>
          <w:szCs w:val="24"/>
        </w:rPr>
        <w:t>Hasil Uji Simultan (F)</w:t>
      </w:r>
    </w:p>
    <w:p w:rsidR="00E41487" w:rsidRPr="002B5647" w:rsidRDefault="00E41487" w:rsidP="00E41487">
      <w:pPr>
        <w:pStyle w:val="NoSpacing"/>
        <w:ind w:left="2880" w:firstLine="720"/>
        <w:rPr>
          <w:rFonts w:cs="Times New Roman"/>
          <w:szCs w:val="24"/>
        </w:rPr>
      </w:pPr>
      <w:r w:rsidRPr="002B5647">
        <w:rPr>
          <w:rFonts w:cs="Times New Roman"/>
          <w:noProof/>
          <w:szCs w:val="24"/>
          <w:lang w:eastAsia="en-US" w:bidi="ar-SA"/>
        </w:rPr>
        <w:drawing>
          <wp:anchor distT="0" distB="0" distL="114300" distR="114300" simplePos="0" relativeHeight="251662336" behindDoc="0" locked="0" layoutInCell="1" allowOverlap="1" wp14:anchorId="24B7DA0D" wp14:editId="3C34D906">
            <wp:simplePos x="0" y="0"/>
            <wp:positionH relativeFrom="margin">
              <wp:posOffset>758757</wp:posOffset>
            </wp:positionH>
            <wp:positionV relativeFrom="paragraph">
              <wp:posOffset>118015</wp:posOffset>
            </wp:positionV>
            <wp:extent cx="4297069" cy="2711506"/>
            <wp:effectExtent l="0" t="0" r="825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00819" cy="271387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1487" w:rsidRPr="002B5647" w:rsidRDefault="00E41487" w:rsidP="00E41487">
      <w:pPr>
        <w:pStyle w:val="NoSpacing"/>
        <w:ind w:left="2880" w:firstLine="720"/>
        <w:rPr>
          <w:rFonts w:cs="Times New Roman"/>
          <w:szCs w:val="24"/>
        </w:rPr>
      </w:pPr>
    </w:p>
    <w:p w:rsidR="00E41487" w:rsidRPr="002B5647" w:rsidRDefault="00E41487" w:rsidP="00E41487">
      <w:pPr>
        <w:pStyle w:val="NoSpacing"/>
        <w:spacing w:after="120"/>
        <w:ind w:firstLine="709"/>
        <w:jc w:val="both"/>
        <w:rPr>
          <w:rFonts w:cs="Times New Roman"/>
          <w:szCs w:val="24"/>
        </w:rPr>
      </w:pPr>
    </w:p>
    <w:p w:rsidR="00E41487" w:rsidRPr="002B5647" w:rsidRDefault="00E41487" w:rsidP="00E41487">
      <w:pPr>
        <w:pStyle w:val="NoSpacing"/>
        <w:spacing w:after="120"/>
        <w:ind w:firstLine="709"/>
        <w:jc w:val="both"/>
        <w:rPr>
          <w:rFonts w:cs="Times New Roman"/>
          <w:szCs w:val="24"/>
        </w:rPr>
      </w:pPr>
    </w:p>
    <w:p w:rsidR="00E41487" w:rsidRPr="002B5647" w:rsidRDefault="00E41487" w:rsidP="00E41487">
      <w:pPr>
        <w:pStyle w:val="NoSpacing"/>
        <w:spacing w:after="120"/>
        <w:ind w:firstLine="709"/>
        <w:jc w:val="both"/>
        <w:rPr>
          <w:rFonts w:cs="Times New Roman"/>
          <w:szCs w:val="24"/>
        </w:rPr>
      </w:pPr>
    </w:p>
    <w:p w:rsidR="00E41487" w:rsidRPr="002B5647" w:rsidRDefault="00E41487" w:rsidP="00E41487">
      <w:pPr>
        <w:pStyle w:val="NoSpacing"/>
        <w:spacing w:after="120"/>
        <w:ind w:firstLine="709"/>
        <w:jc w:val="both"/>
        <w:rPr>
          <w:rFonts w:cs="Times New Roman"/>
          <w:szCs w:val="24"/>
        </w:rPr>
      </w:pPr>
    </w:p>
    <w:p w:rsidR="00E41487" w:rsidRPr="002B5647" w:rsidRDefault="00E41487" w:rsidP="00E41487">
      <w:pPr>
        <w:pStyle w:val="NoSpacing"/>
        <w:spacing w:after="120"/>
        <w:ind w:firstLine="709"/>
        <w:jc w:val="both"/>
        <w:rPr>
          <w:rFonts w:cs="Times New Roman"/>
          <w:szCs w:val="24"/>
        </w:rPr>
      </w:pPr>
    </w:p>
    <w:p w:rsidR="00E41487" w:rsidRPr="002B5647" w:rsidRDefault="00E41487" w:rsidP="00E41487">
      <w:pPr>
        <w:pStyle w:val="NoSpacing"/>
        <w:spacing w:after="120"/>
        <w:ind w:firstLine="709"/>
        <w:jc w:val="both"/>
        <w:rPr>
          <w:rFonts w:cs="Times New Roman"/>
          <w:szCs w:val="24"/>
        </w:rPr>
      </w:pPr>
    </w:p>
    <w:p w:rsidR="00E41487" w:rsidRPr="002B5647" w:rsidRDefault="00E41487" w:rsidP="00E41487">
      <w:pPr>
        <w:pStyle w:val="NoSpacing"/>
        <w:spacing w:after="120"/>
        <w:ind w:firstLine="709"/>
        <w:jc w:val="both"/>
        <w:rPr>
          <w:rFonts w:cs="Times New Roman"/>
          <w:szCs w:val="24"/>
        </w:rPr>
      </w:pPr>
    </w:p>
    <w:p w:rsidR="00E41487" w:rsidRPr="002B5647" w:rsidRDefault="00E41487" w:rsidP="00E41487">
      <w:pPr>
        <w:pStyle w:val="NoSpacing"/>
        <w:spacing w:after="120"/>
        <w:ind w:firstLine="709"/>
        <w:jc w:val="both"/>
        <w:rPr>
          <w:rFonts w:cs="Times New Roman"/>
          <w:szCs w:val="24"/>
        </w:rPr>
      </w:pPr>
    </w:p>
    <w:p w:rsidR="00E41487" w:rsidRPr="002B5647" w:rsidRDefault="00E41487" w:rsidP="00E41487">
      <w:pPr>
        <w:pStyle w:val="NoSpacing"/>
        <w:spacing w:after="120"/>
        <w:ind w:firstLine="709"/>
        <w:jc w:val="both"/>
        <w:rPr>
          <w:rFonts w:cs="Times New Roman"/>
          <w:szCs w:val="24"/>
        </w:rPr>
      </w:pPr>
    </w:p>
    <w:p w:rsidR="00E41487" w:rsidRPr="002B5647" w:rsidRDefault="00E41487" w:rsidP="00E41487">
      <w:pPr>
        <w:pStyle w:val="NoSpacing"/>
        <w:spacing w:after="120"/>
        <w:jc w:val="both"/>
        <w:rPr>
          <w:rFonts w:cs="Times New Roman"/>
          <w:szCs w:val="24"/>
        </w:rPr>
      </w:pPr>
    </w:p>
    <w:p w:rsidR="00E41487" w:rsidRPr="002B5647" w:rsidRDefault="00E41487" w:rsidP="00E41487">
      <w:pPr>
        <w:pStyle w:val="NoSpacing"/>
        <w:spacing w:after="120"/>
        <w:ind w:firstLine="720"/>
        <w:jc w:val="both"/>
        <w:rPr>
          <w:rFonts w:cs="Times New Roman"/>
          <w:szCs w:val="24"/>
        </w:rPr>
      </w:pPr>
      <w:r w:rsidRPr="002B5647">
        <w:rPr>
          <w:rFonts w:cs="Times New Roman"/>
          <w:szCs w:val="24"/>
        </w:rPr>
        <w:t xml:space="preserve">     </w:t>
      </w:r>
      <w:proofErr w:type="gramStart"/>
      <w:r w:rsidRPr="002B5647">
        <w:rPr>
          <w:rFonts w:cs="Times New Roman"/>
          <w:szCs w:val="24"/>
        </w:rPr>
        <w:t>Sumber :</w:t>
      </w:r>
      <w:proofErr w:type="gramEnd"/>
      <w:r w:rsidRPr="002B5647">
        <w:rPr>
          <w:rFonts w:cs="Times New Roman"/>
          <w:szCs w:val="24"/>
        </w:rPr>
        <w:t xml:space="preserve"> Hasil Olah Data Primer SPSS, 2022</w:t>
      </w:r>
    </w:p>
    <w:p w:rsidR="00E41487" w:rsidRPr="002B5647" w:rsidRDefault="00E41487" w:rsidP="00E41487">
      <w:pPr>
        <w:pStyle w:val="NoSpacing"/>
        <w:spacing w:after="240"/>
        <w:ind w:left="567"/>
        <w:jc w:val="both"/>
        <w:rPr>
          <w:rFonts w:eastAsia="Times New Roman" w:cs="Times New Roman"/>
          <w:szCs w:val="24"/>
        </w:rPr>
      </w:pPr>
      <w:r w:rsidRPr="002B5647">
        <w:rPr>
          <w:rFonts w:eastAsia="Times New Roman" w:cs="Times New Roman"/>
          <w:szCs w:val="24"/>
        </w:rPr>
        <w:t>Diketahui nilai sig.</w:t>
      </w:r>
      <w:r w:rsidRPr="002B5647">
        <w:rPr>
          <w:rFonts w:eastAsia="Times New Roman" w:cs="Times New Roman"/>
          <w:color w:val="FFFFFF" w:themeColor="background1"/>
          <w:szCs w:val="24"/>
        </w:rPr>
        <w:t>’</w:t>
      </w:r>
      <w:r w:rsidRPr="002B5647">
        <w:rPr>
          <w:rFonts w:eastAsia="Times New Roman" w:cs="Times New Roman"/>
          <w:szCs w:val="24"/>
        </w:rPr>
        <w:t>pengaruh varaibel pendapatan (X1),</w:t>
      </w:r>
      <w:r w:rsidRPr="002B5647">
        <w:rPr>
          <w:rFonts w:eastAsia="Times New Roman" w:cs="Times New Roman"/>
          <w:color w:val="FFFFFF" w:themeColor="background1"/>
          <w:szCs w:val="24"/>
        </w:rPr>
        <w:t>’</w:t>
      </w:r>
      <w:r w:rsidRPr="002B5647">
        <w:rPr>
          <w:rFonts w:eastAsia="Times New Roman" w:cs="Times New Roman"/>
          <w:szCs w:val="24"/>
        </w:rPr>
        <w:t>literasi keuangan (X2), dan inklusi keuangan (X3) terhadap minat investasi (Y) adalah sebesar 0,000 &lt; 0,1 dan F</w:t>
      </w:r>
      <w:r w:rsidRPr="002B5647">
        <w:rPr>
          <w:rFonts w:eastAsia="Times New Roman" w:cs="Times New Roman"/>
          <w:szCs w:val="24"/>
          <w:vertAlign w:val="subscript"/>
        </w:rPr>
        <w:t>hitung</w:t>
      </w:r>
      <w:r w:rsidRPr="002B5647">
        <w:rPr>
          <w:rFonts w:eastAsia="Times New Roman" w:cs="Times New Roman"/>
          <w:szCs w:val="24"/>
        </w:rPr>
        <w:t xml:space="preserve"> 43,456 &gt; F</w:t>
      </w:r>
      <w:r w:rsidRPr="002B5647">
        <w:rPr>
          <w:rFonts w:eastAsia="Times New Roman" w:cs="Times New Roman"/>
          <w:szCs w:val="24"/>
          <w:vertAlign w:val="subscript"/>
        </w:rPr>
        <w:t>tabel</w:t>
      </w:r>
      <w:r w:rsidRPr="002B5647">
        <w:rPr>
          <w:rFonts w:eastAsia="Times New Roman" w:cs="Times New Roman"/>
          <w:szCs w:val="24"/>
        </w:rPr>
        <w:t xml:space="preserve"> 2,140,</w:t>
      </w:r>
      <w:r w:rsidRPr="002B5647">
        <w:rPr>
          <w:rFonts w:eastAsia="Times New Roman" w:cs="Times New Roman"/>
          <w:color w:val="FFFFFF" w:themeColor="background1"/>
          <w:szCs w:val="24"/>
        </w:rPr>
        <w:t>’</w:t>
      </w:r>
      <w:r w:rsidRPr="002B5647">
        <w:rPr>
          <w:rFonts w:eastAsia="Times New Roman" w:cs="Times New Roman"/>
          <w:szCs w:val="24"/>
        </w:rPr>
        <w:t>sehingga dapat disimpulkan bahwa variabel pendapatan (X1), literasi keuangan (X2), dan inklusi keuangan (X3) berpengaruh secara simultan terhadap variabel minat investasi (Y).</w:t>
      </w:r>
      <w:r w:rsidRPr="002B5647">
        <w:rPr>
          <w:rFonts w:eastAsia="Times New Roman" w:cs="Times New Roman"/>
          <w:color w:val="FFFFFF" w:themeColor="background1"/>
          <w:szCs w:val="24"/>
        </w:rPr>
        <w:t>’</w:t>
      </w:r>
    </w:p>
    <w:p w:rsidR="00E41487" w:rsidRPr="002B5647" w:rsidRDefault="00E41487" w:rsidP="00E41487">
      <w:pPr>
        <w:pStyle w:val="NoSpacing"/>
        <w:spacing w:after="240"/>
        <w:ind w:left="567"/>
        <w:jc w:val="both"/>
        <w:rPr>
          <w:rFonts w:eastAsia="Times New Roman" w:cs="Times New Roman"/>
          <w:b/>
          <w:szCs w:val="24"/>
        </w:rPr>
      </w:pPr>
      <w:r w:rsidRPr="002B5647">
        <w:rPr>
          <w:rFonts w:eastAsia="Times New Roman" w:cs="Times New Roman"/>
          <w:b/>
          <w:szCs w:val="24"/>
        </w:rPr>
        <w:lastRenderedPageBreak/>
        <w:t>Uji Koefisien Determinasi (R</w:t>
      </w:r>
      <w:r w:rsidRPr="002B5647">
        <w:rPr>
          <w:rFonts w:eastAsia="Times New Roman" w:cs="Times New Roman"/>
          <w:b/>
          <w:szCs w:val="24"/>
          <w:vertAlign w:val="superscript"/>
        </w:rPr>
        <w:t>2</w:t>
      </w:r>
      <w:r w:rsidRPr="002B5647">
        <w:rPr>
          <w:rFonts w:eastAsia="Times New Roman" w:cs="Times New Roman"/>
          <w:b/>
          <w:szCs w:val="24"/>
        </w:rPr>
        <w:t>)</w:t>
      </w:r>
      <w:r w:rsidRPr="002B5647">
        <w:rPr>
          <w:rFonts w:eastAsia="Times New Roman" w:cs="Times New Roman"/>
          <w:b/>
          <w:color w:val="FFFFFF" w:themeColor="background1"/>
          <w:szCs w:val="24"/>
        </w:rPr>
        <w:t>’</w:t>
      </w:r>
    </w:p>
    <w:p w:rsidR="00E41487" w:rsidRPr="002B5647" w:rsidRDefault="00E41487" w:rsidP="00E41487">
      <w:pPr>
        <w:pStyle w:val="NoSpacing"/>
        <w:jc w:val="center"/>
        <w:rPr>
          <w:rFonts w:eastAsia="Times New Roman" w:cs="Times New Roman"/>
          <w:szCs w:val="24"/>
        </w:rPr>
      </w:pPr>
      <w:proofErr w:type="gramStart"/>
      <w:r>
        <w:rPr>
          <w:rFonts w:eastAsia="Times New Roman" w:cs="Times New Roman"/>
          <w:szCs w:val="24"/>
        </w:rPr>
        <w:t>Tabel 4</w:t>
      </w:r>
      <w:r w:rsidRPr="002B5647">
        <w:rPr>
          <w:rFonts w:eastAsia="Times New Roman" w:cs="Times New Roman"/>
          <w:szCs w:val="24"/>
        </w:rPr>
        <w:t>.</w:t>
      </w:r>
      <w:proofErr w:type="gramEnd"/>
    </w:p>
    <w:p w:rsidR="00E41487" w:rsidRPr="002B5647" w:rsidRDefault="00E41487" w:rsidP="00E41487">
      <w:pPr>
        <w:pStyle w:val="NoSpacing"/>
        <w:jc w:val="center"/>
        <w:rPr>
          <w:rFonts w:cs="Times New Roman"/>
          <w:szCs w:val="24"/>
        </w:rPr>
      </w:pPr>
      <w:r w:rsidRPr="002B5647">
        <w:rPr>
          <w:rFonts w:eastAsia="Times New Roman" w:cs="Times New Roman"/>
          <w:szCs w:val="24"/>
        </w:rPr>
        <w:t>Hasil Uji Koefisien Determinasi (R</w:t>
      </w:r>
      <w:r w:rsidRPr="002B5647">
        <w:rPr>
          <w:rFonts w:eastAsia="Times New Roman" w:cs="Times New Roman"/>
          <w:szCs w:val="24"/>
          <w:vertAlign w:val="superscript"/>
        </w:rPr>
        <w:t>2</w:t>
      </w:r>
      <w:r w:rsidRPr="002B5647">
        <w:rPr>
          <w:rFonts w:eastAsia="Times New Roman" w:cs="Times New Roman"/>
          <w:szCs w:val="24"/>
        </w:rPr>
        <w:t>)</w:t>
      </w:r>
    </w:p>
    <w:p w:rsidR="00E41487" w:rsidRPr="002B5647" w:rsidRDefault="00E41487" w:rsidP="00E41487">
      <w:pPr>
        <w:autoSpaceDE w:val="0"/>
        <w:autoSpaceDN w:val="0"/>
        <w:adjustRightInd w:val="0"/>
        <w:spacing w:after="0" w:line="240" w:lineRule="auto"/>
        <w:rPr>
          <w:rFonts w:ascii="Times New Roman" w:eastAsiaTheme="minorHAnsi" w:hAnsi="Times New Roman"/>
          <w:sz w:val="24"/>
          <w:szCs w:val="24"/>
        </w:rPr>
      </w:pPr>
      <w:r w:rsidRPr="002B5647">
        <w:rPr>
          <w:rFonts w:ascii="Times New Roman" w:hAnsi="Times New Roman"/>
          <w:noProof/>
          <w:sz w:val="24"/>
          <w:szCs w:val="24"/>
        </w:rPr>
        <w:drawing>
          <wp:anchor distT="0" distB="0" distL="114300" distR="114300" simplePos="0" relativeHeight="251663360" behindDoc="0" locked="0" layoutInCell="1" allowOverlap="1" wp14:anchorId="52768CC7" wp14:editId="290380B7">
            <wp:simplePos x="0" y="0"/>
            <wp:positionH relativeFrom="margin">
              <wp:posOffset>1108953</wp:posOffset>
            </wp:positionH>
            <wp:positionV relativeFrom="paragraph">
              <wp:posOffset>22211</wp:posOffset>
            </wp:positionV>
            <wp:extent cx="3453319" cy="1111289"/>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83076" cy="11208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1487" w:rsidRPr="002B5647" w:rsidRDefault="00E41487" w:rsidP="00E41487">
      <w:pPr>
        <w:autoSpaceDE w:val="0"/>
        <w:autoSpaceDN w:val="0"/>
        <w:adjustRightInd w:val="0"/>
        <w:spacing w:after="0" w:line="240" w:lineRule="auto"/>
        <w:rPr>
          <w:rFonts w:ascii="Times New Roman" w:eastAsiaTheme="minorHAnsi" w:hAnsi="Times New Roman"/>
          <w:sz w:val="24"/>
          <w:szCs w:val="24"/>
        </w:rPr>
      </w:pPr>
    </w:p>
    <w:p w:rsidR="00E41487" w:rsidRPr="002B5647" w:rsidRDefault="00E41487" w:rsidP="00E41487">
      <w:pPr>
        <w:pStyle w:val="NoSpacing"/>
        <w:spacing w:after="120"/>
        <w:jc w:val="both"/>
        <w:rPr>
          <w:rFonts w:cs="Times New Roman"/>
          <w:szCs w:val="24"/>
        </w:rPr>
      </w:pPr>
    </w:p>
    <w:p w:rsidR="00E41487" w:rsidRPr="002B5647" w:rsidRDefault="00E41487" w:rsidP="00E41487">
      <w:pPr>
        <w:pStyle w:val="NoSpacing"/>
        <w:spacing w:after="120"/>
        <w:jc w:val="both"/>
        <w:rPr>
          <w:rFonts w:cs="Times New Roman"/>
          <w:szCs w:val="24"/>
        </w:rPr>
      </w:pPr>
    </w:p>
    <w:p w:rsidR="00E41487" w:rsidRPr="002B5647" w:rsidRDefault="00E41487" w:rsidP="00E41487">
      <w:pPr>
        <w:pStyle w:val="NoSpacing"/>
        <w:spacing w:after="120"/>
        <w:jc w:val="both"/>
        <w:rPr>
          <w:rFonts w:cs="Times New Roman"/>
          <w:szCs w:val="24"/>
        </w:rPr>
      </w:pPr>
    </w:p>
    <w:p w:rsidR="00E41487" w:rsidRPr="00FB2491" w:rsidRDefault="00E41487" w:rsidP="00E41487">
      <w:pPr>
        <w:pStyle w:val="NoSpacing"/>
        <w:spacing w:after="120"/>
        <w:ind w:left="1440"/>
        <w:jc w:val="both"/>
        <w:rPr>
          <w:rFonts w:cs="Times New Roman"/>
          <w:szCs w:val="24"/>
        </w:rPr>
      </w:pPr>
      <w:r w:rsidRPr="002B5647">
        <w:rPr>
          <w:rFonts w:cs="Times New Roman"/>
          <w:szCs w:val="24"/>
        </w:rPr>
        <w:t xml:space="preserve">    </w:t>
      </w:r>
      <w:proofErr w:type="gramStart"/>
      <w:r w:rsidRPr="002B5647">
        <w:rPr>
          <w:rFonts w:cs="Times New Roman"/>
          <w:szCs w:val="24"/>
        </w:rPr>
        <w:t>Sumber :</w:t>
      </w:r>
      <w:proofErr w:type="gramEnd"/>
      <w:r w:rsidRPr="002B5647">
        <w:rPr>
          <w:rFonts w:cs="Times New Roman"/>
          <w:szCs w:val="24"/>
        </w:rPr>
        <w:t xml:space="preserve"> Hasil Olahan Data Primer SPSS, 2022</w:t>
      </w:r>
    </w:p>
    <w:p w:rsidR="00065260" w:rsidRPr="00E41487" w:rsidRDefault="00E41487" w:rsidP="00E41487">
      <w:pPr>
        <w:pStyle w:val="NoSpacing"/>
        <w:spacing w:after="120"/>
        <w:ind w:left="567"/>
        <w:jc w:val="both"/>
        <w:rPr>
          <w:rFonts w:eastAsia="Times New Roman" w:cs="Times New Roman"/>
          <w:color w:val="FFFFFF" w:themeColor="background1"/>
          <w:szCs w:val="24"/>
        </w:rPr>
      </w:pPr>
      <w:r w:rsidRPr="002B5647">
        <w:rPr>
          <w:rFonts w:eastAsia="Times New Roman" w:cs="Times New Roman"/>
          <w:color w:val="FFFFFF" w:themeColor="background1"/>
          <w:szCs w:val="24"/>
        </w:rPr>
        <w:t>‘</w:t>
      </w:r>
      <w:r>
        <w:rPr>
          <w:rFonts w:eastAsia="Times New Roman" w:cs="Times New Roman"/>
          <w:szCs w:val="24"/>
        </w:rPr>
        <w:t>Berdasarkan output pada tebel 4</w:t>
      </w:r>
      <w:r w:rsidRPr="002B5647">
        <w:rPr>
          <w:rFonts w:eastAsia="Times New Roman" w:cs="Times New Roman"/>
          <w:szCs w:val="24"/>
        </w:rPr>
        <w:t xml:space="preserve">, diketahui bahwa nilai </w:t>
      </w:r>
      <w:r w:rsidRPr="002B5647">
        <w:rPr>
          <w:rFonts w:eastAsia="Times New Roman" w:cs="Times New Roman"/>
          <w:i/>
          <w:szCs w:val="24"/>
        </w:rPr>
        <w:t>R</w:t>
      </w:r>
      <w:r w:rsidRPr="002B5647">
        <w:rPr>
          <w:rFonts w:eastAsia="Times New Roman" w:cs="Times New Roman"/>
          <w:i/>
          <w:szCs w:val="24"/>
          <w:vertAlign w:val="superscript"/>
        </w:rPr>
        <w:t xml:space="preserve"> </w:t>
      </w:r>
      <w:r w:rsidRPr="002B5647">
        <w:rPr>
          <w:rFonts w:eastAsia="Times New Roman" w:cs="Times New Roman"/>
          <w:i/>
          <w:szCs w:val="24"/>
        </w:rPr>
        <w:t>square/R</w:t>
      </w:r>
      <w:r w:rsidRPr="002B5647">
        <w:rPr>
          <w:rFonts w:eastAsia="Times New Roman" w:cs="Times New Roman"/>
          <w:i/>
          <w:szCs w:val="24"/>
          <w:vertAlign w:val="superscript"/>
        </w:rPr>
        <w:t>2</w:t>
      </w:r>
      <w:r w:rsidRPr="002B5647">
        <w:rPr>
          <w:rFonts w:eastAsia="Times New Roman" w:cs="Times New Roman"/>
          <w:szCs w:val="24"/>
        </w:rPr>
        <w:t xml:space="preserve"> sebesar 0,576,’sehingga dapat disimpulkan</w:t>
      </w:r>
      <w:r w:rsidRPr="002B5647">
        <w:rPr>
          <w:rFonts w:eastAsia="Times New Roman" w:cs="Times New Roman"/>
          <w:color w:val="FFFFFF" w:themeColor="background1"/>
          <w:szCs w:val="24"/>
        </w:rPr>
        <w:t>’</w:t>
      </w:r>
      <w:r w:rsidRPr="002B5647">
        <w:rPr>
          <w:rFonts w:eastAsia="Times New Roman" w:cs="Times New Roman"/>
          <w:szCs w:val="24"/>
        </w:rPr>
        <w:t xml:space="preserve">bahwa variabel pendapatan (X1), literasi keuangan (X2), dan inklusi keuangan (X3), </w:t>
      </w:r>
      <w:r w:rsidRPr="002B5647">
        <w:rPr>
          <w:rFonts w:eastAsia="Times New Roman" w:cs="Times New Roman"/>
          <w:color w:val="000000" w:themeColor="text1"/>
          <w:szCs w:val="24"/>
        </w:rPr>
        <w:t xml:space="preserve">dapat menjelaskan atau mempengaruhi </w:t>
      </w:r>
      <w:r w:rsidRPr="002B5647">
        <w:rPr>
          <w:rFonts w:eastAsia="Times New Roman" w:cs="Times New Roman"/>
          <w:szCs w:val="24"/>
        </w:rPr>
        <w:t>variabel</w:t>
      </w:r>
      <w:r w:rsidRPr="002B5647">
        <w:rPr>
          <w:rFonts w:eastAsia="Times New Roman" w:cs="Times New Roman"/>
          <w:color w:val="FFFFFF" w:themeColor="background1"/>
          <w:szCs w:val="24"/>
        </w:rPr>
        <w:t>’</w:t>
      </w:r>
      <w:r w:rsidRPr="002B5647">
        <w:rPr>
          <w:rFonts w:eastAsia="Times New Roman" w:cs="Times New Roman"/>
          <w:szCs w:val="24"/>
        </w:rPr>
        <w:t>minat investasi (Y) sebesar 57,6%,</w:t>
      </w:r>
      <w:r w:rsidRPr="002B5647">
        <w:rPr>
          <w:rFonts w:eastAsia="Times New Roman" w:cs="Times New Roman"/>
          <w:color w:val="FFFFFF" w:themeColor="background1"/>
          <w:szCs w:val="24"/>
        </w:rPr>
        <w:t>’</w:t>
      </w:r>
      <w:r w:rsidRPr="002B5647">
        <w:rPr>
          <w:rFonts w:eastAsia="Times New Roman" w:cs="Times New Roman"/>
          <w:szCs w:val="24"/>
        </w:rPr>
        <w:t>dan sisanya 42,4% dipengaruhi oleh variabel lain yang tidak dimasukan dalam penelitian ini.</w:t>
      </w:r>
    </w:p>
    <w:p w:rsidR="00065260" w:rsidRDefault="007E5E38">
      <w:pPr>
        <w:numPr>
          <w:ilvl w:val="0"/>
          <w:numId w:val="1"/>
        </w:numPr>
        <w:pBdr>
          <w:top w:val="nil"/>
          <w:left w:val="nil"/>
          <w:bottom w:val="nil"/>
          <w:right w:val="nil"/>
          <w:between w:val="nil"/>
        </w:pBdr>
        <w:tabs>
          <w:tab w:val="left" w:pos="288"/>
        </w:tabs>
        <w:spacing w:after="120" w:line="228" w:lineRule="auto"/>
        <w:ind w:left="284"/>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Kesimpulan</w:t>
      </w:r>
    </w:p>
    <w:p w:rsidR="00E41487" w:rsidRPr="007C2AD6" w:rsidRDefault="00E41487" w:rsidP="007C2AD6">
      <w:pPr>
        <w:spacing w:after="0" w:line="240" w:lineRule="auto"/>
        <w:ind w:left="567"/>
        <w:jc w:val="both"/>
        <w:rPr>
          <w:rFonts w:ascii="Times New Roman" w:hAnsi="Times New Roman"/>
          <w:sz w:val="24"/>
          <w:szCs w:val="24"/>
        </w:rPr>
      </w:pPr>
      <w:r w:rsidRPr="007C2AD6">
        <w:rPr>
          <w:rFonts w:ascii="Times New Roman" w:hAnsi="Times New Roman"/>
          <w:sz w:val="24"/>
          <w:szCs w:val="24"/>
        </w:rPr>
        <w:t>Berdasarkan hasil kajian teoritis dan fakta empiris dari</w:t>
      </w:r>
      <w:r w:rsidRPr="007C2AD6">
        <w:rPr>
          <w:rFonts w:ascii="Times New Roman" w:hAnsi="Times New Roman"/>
          <w:color w:val="FFFFFF" w:themeColor="background1"/>
          <w:sz w:val="24"/>
          <w:szCs w:val="24"/>
        </w:rPr>
        <w:t>’</w:t>
      </w:r>
      <w:r w:rsidRPr="007C2AD6">
        <w:rPr>
          <w:rFonts w:ascii="Times New Roman" w:hAnsi="Times New Roman"/>
          <w:sz w:val="24"/>
          <w:szCs w:val="24"/>
        </w:rPr>
        <w:t>penelitian yang telah peneliti</w:t>
      </w:r>
      <w:r w:rsidRPr="007C2AD6">
        <w:rPr>
          <w:rFonts w:ascii="Times New Roman" w:hAnsi="Times New Roman"/>
          <w:color w:val="FFFFFF" w:themeColor="background1"/>
          <w:sz w:val="24"/>
          <w:szCs w:val="24"/>
        </w:rPr>
        <w:t>’</w:t>
      </w:r>
      <w:r w:rsidRPr="007C2AD6">
        <w:rPr>
          <w:rFonts w:ascii="Times New Roman" w:hAnsi="Times New Roman"/>
          <w:sz w:val="24"/>
          <w:szCs w:val="24"/>
        </w:rPr>
        <w:t>lakukan maka dapat</w:t>
      </w:r>
      <w:r w:rsidRPr="007C2AD6">
        <w:rPr>
          <w:rFonts w:ascii="Times New Roman" w:hAnsi="Times New Roman"/>
          <w:color w:val="FFFFFF" w:themeColor="background1"/>
          <w:sz w:val="24"/>
          <w:szCs w:val="24"/>
        </w:rPr>
        <w:t>’</w:t>
      </w:r>
      <w:r w:rsidRPr="007C2AD6">
        <w:rPr>
          <w:rFonts w:ascii="Times New Roman" w:hAnsi="Times New Roman"/>
          <w:sz w:val="24"/>
          <w:szCs w:val="24"/>
        </w:rPr>
        <w:t>disimpulkan bahwa :</w:t>
      </w:r>
      <w:r w:rsidRPr="007C2AD6">
        <w:rPr>
          <w:rFonts w:ascii="Times New Roman" w:hAnsi="Times New Roman"/>
          <w:color w:val="FFFFFF" w:themeColor="background1"/>
          <w:sz w:val="24"/>
          <w:szCs w:val="24"/>
        </w:rPr>
        <w:t>’</w:t>
      </w:r>
      <w:r w:rsidRPr="007C2AD6">
        <w:rPr>
          <w:rFonts w:ascii="Times New Roman" w:hAnsi="Times New Roman"/>
          <w:sz w:val="24"/>
          <w:szCs w:val="24"/>
        </w:rPr>
        <w:t>(1) Variabel pendapatan (X1) secara parisal tidak berpengaruh signifikan terhadap</w:t>
      </w:r>
      <w:r w:rsidRPr="007C2AD6">
        <w:rPr>
          <w:rFonts w:ascii="Times New Roman" w:hAnsi="Times New Roman"/>
          <w:color w:val="FFFFFF" w:themeColor="background1"/>
          <w:sz w:val="24"/>
          <w:szCs w:val="24"/>
        </w:rPr>
        <w:t>’</w:t>
      </w:r>
      <w:r w:rsidRPr="007C2AD6">
        <w:rPr>
          <w:rFonts w:ascii="Times New Roman" w:hAnsi="Times New Roman"/>
          <w:sz w:val="24"/>
          <w:szCs w:val="24"/>
        </w:rPr>
        <w:t>minat investasi pasar modal di masa pandemi</w:t>
      </w:r>
      <w:r w:rsidRPr="007C2AD6">
        <w:rPr>
          <w:rFonts w:ascii="Times New Roman" w:hAnsi="Times New Roman"/>
          <w:color w:val="FFFFFF" w:themeColor="background1"/>
          <w:sz w:val="24"/>
          <w:szCs w:val="24"/>
        </w:rPr>
        <w:t>’</w:t>
      </w:r>
      <w:r w:rsidRPr="007C2AD6">
        <w:rPr>
          <w:rFonts w:ascii="Times New Roman" w:hAnsi="Times New Roman"/>
          <w:sz w:val="24"/>
          <w:szCs w:val="24"/>
        </w:rPr>
        <w:t>covid-19 pada komunitas Investor Saham Pemula (ISP); (2) Variabel literasi keuangan (X2) secara parisal berpengaruh signifikan terhadap</w:t>
      </w:r>
      <w:r w:rsidRPr="007C2AD6">
        <w:rPr>
          <w:rFonts w:ascii="Times New Roman" w:hAnsi="Times New Roman"/>
          <w:color w:val="FFFFFF" w:themeColor="background1"/>
          <w:sz w:val="24"/>
          <w:szCs w:val="24"/>
        </w:rPr>
        <w:t>’</w:t>
      </w:r>
      <w:r w:rsidRPr="007C2AD6">
        <w:rPr>
          <w:rFonts w:ascii="Times New Roman" w:hAnsi="Times New Roman"/>
          <w:sz w:val="24"/>
          <w:szCs w:val="24"/>
        </w:rPr>
        <w:t>minat investasi pasar modal di masa pandemi covid-19</w:t>
      </w:r>
      <w:r w:rsidRPr="007C2AD6">
        <w:rPr>
          <w:rFonts w:ascii="Times New Roman" w:hAnsi="Times New Roman"/>
          <w:color w:val="FFFFFF" w:themeColor="background1"/>
          <w:sz w:val="24"/>
          <w:szCs w:val="24"/>
        </w:rPr>
        <w:t>’</w:t>
      </w:r>
      <w:r w:rsidRPr="007C2AD6">
        <w:rPr>
          <w:rFonts w:ascii="Times New Roman" w:hAnsi="Times New Roman"/>
          <w:sz w:val="24"/>
          <w:szCs w:val="24"/>
        </w:rPr>
        <w:t>pada komunitas Investor Saham Pemula (ISP); (3)Variabel inklusi (X3) secara parisal berpengaruh signifikan terhadap</w:t>
      </w:r>
      <w:r w:rsidRPr="007C2AD6">
        <w:rPr>
          <w:rFonts w:ascii="Times New Roman" w:hAnsi="Times New Roman"/>
          <w:color w:val="FFFFFF" w:themeColor="background1"/>
          <w:sz w:val="24"/>
          <w:szCs w:val="24"/>
        </w:rPr>
        <w:t>’</w:t>
      </w:r>
      <w:r w:rsidRPr="007C2AD6">
        <w:rPr>
          <w:rFonts w:ascii="Times New Roman" w:hAnsi="Times New Roman"/>
          <w:sz w:val="24"/>
          <w:szCs w:val="24"/>
        </w:rPr>
        <w:t>minat investasi pasar modal di masa pandemi covid-19</w:t>
      </w:r>
      <w:r w:rsidRPr="007C2AD6">
        <w:rPr>
          <w:rFonts w:ascii="Times New Roman" w:hAnsi="Times New Roman"/>
          <w:color w:val="FFFFFF" w:themeColor="background1"/>
          <w:sz w:val="24"/>
          <w:szCs w:val="24"/>
        </w:rPr>
        <w:t>’</w:t>
      </w:r>
      <w:r w:rsidRPr="007C2AD6">
        <w:rPr>
          <w:rFonts w:ascii="Times New Roman" w:hAnsi="Times New Roman"/>
          <w:sz w:val="24"/>
          <w:szCs w:val="24"/>
        </w:rPr>
        <w:t>pada komunitas Investor Saham Pemula (ISP); (4) Variabel pendapatan (X1), literasi keuangan (X2), dan inklusi keuangan (X3) secara serempak (simultan) berpengaruh terhadap minat investasi pasar modal di masa pandemi covid-19</w:t>
      </w:r>
      <w:r w:rsidRPr="007C2AD6">
        <w:rPr>
          <w:rFonts w:ascii="Times New Roman" w:hAnsi="Times New Roman"/>
          <w:color w:val="FFFFFF" w:themeColor="background1"/>
          <w:sz w:val="24"/>
          <w:szCs w:val="24"/>
        </w:rPr>
        <w:t>’</w:t>
      </w:r>
      <w:r w:rsidRPr="007C2AD6">
        <w:rPr>
          <w:rFonts w:ascii="Times New Roman" w:hAnsi="Times New Roman"/>
          <w:sz w:val="24"/>
          <w:szCs w:val="24"/>
        </w:rPr>
        <w:t>pada komunitas Investor Saham Pemula (ISP).</w:t>
      </w:r>
      <w:r w:rsidRPr="007C2AD6">
        <w:rPr>
          <w:rFonts w:ascii="Times New Roman" w:hAnsi="Times New Roman"/>
          <w:color w:val="FFFFFF" w:themeColor="background1"/>
          <w:sz w:val="24"/>
          <w:szCs w:val="24"/>
        </w:rPr>
        <w:t>’</w:t>
      </w:r>
    </w:p>
    <w:p w:rsidR="00065260" w:rsidRDefault="00065260">
      <w:pPr>
        <w:spacing w:after="120" w:line="228" w:lineRule="auto"/>
        <w:ind w:right="117"/>
        <w:jc w:val="both"/>
        <w:rPr>
          <w:rFonts w:ascii="Times New Roman" w:eastAsia="Times New Roman" w:hAnsi="Times New Roman"/>
          <w:b/>
          <w:sz w:val="24"/>
          <w:szCs w:val="24"/>
        </w:rPr>
      </w:pPr>
    </w:p>
    <w:p w:rsidR="00065260" w:rsidRDefault="007E5E38">
      <w:pPr>
        <w:spacing w:after="120" w:line="228" w:lineRule="auto"/>
        <w:ind w:right="117"/>
        <w:jc w:val="center"/>
        <w:rPr>
          <w:rFonts w:ascii="Times New Roman" w:eastAsia="Times New Roman" w:hAnsi="Times New Roman"/>
          <w:b/>
          <w:sz w:val="24"/>
          <w:szCs w:val="24"/>
        </w:rPr>
      </w:pPr>
      <w:r>
        <w:rPr>
          <w:rFonts w:ascii="Times New Roman" w:eastAsia="Times New Roman" w:hAnsi="Times New Roman"/>
          <w:b/>
          <w:sz w:val="24"/>
          <w:szCs w:val="24"/>
        </w:rPr>
        <w:t>Referensi</w:t>
      </w:r>
    </w:p>
    <w:p w:rsidR="001007DE" w:rsidRPr="001007DE" w:rsidRDefault="001007DE" w:rsidP="001007DE">
      <w:pPr>
        <w:spacing w:after="0" w:line="240" w:lineRule="auto"/>
        <w:ind w:left="720" w:right="-142" w:hanging="720"/>
        <w:jc w:val="both"/>
        <w:rPr>
          <w:rFonts w:ascii="Times New Roman" w:hAnsi="Times New Roman"/>
          <w:bCs/>
          <w:sz w:val="20"/>
          <w:szCs w:val="20"/>
        </w:rPr>
      </w:pPr>
      <w:bookmarkStart w:id="0" w:name="_heading=h.gjdgxs" w:colFirst="0" w:colLast="0"/>
      <w:bookmarkEnd w:id="0"/>
      <w:proofErr w:type="gramStart"/>
      <w:r w:rsidRPr="001007DE">
        <w:rPr>
          <w:rFonts w:ascii="Times New Roman" w:hAnsi="Times New Roman"/>
          <w:bCs/>
          <w:sz w:val="20"/>
          <w:szCs w:val="20"/>
        </w:rPr>
        <w:t>BPS.co.id 2021.</w:t>
      </w:r>
      <w:proofErr w:type="gramEnd"/>
      <w:r w:rsidRPr="001007DE">
        <w:rPr>
          <w:rFonts w:ascii="Times New Roman" w:hAnsi="Times New Roman"/>
          <w:bCs/>
          <w:sz w:val="20"/>
          <w:szCs w:val="20"/>
        </w:rPr>
        <w:t xml:space="preserve"> Ekonomi Indonesia Triwulan 1-2021 turun 0</w:t>
      </w:r>
      <w:proofErr w:type="gramStart"/>
      <w:r w:rsidRPr="001007DE">
        <w:rPr>
          <w:rFonts w:ascii="Times New Roman" w:hAnsi="Times New Roman"/>
          <w:bCs/>
          <w:sz w:val="20"/>
          <w:szCs w:val="20"/>
        </w:rPr>
        <w:t>,74</w:t>
      </w:r>
      <w:proofErr w:type="gramEnd"/>
      <w:r w:rsidRPr="001007DE">
        <w:rPr>
          <w:rFonts w:ascii="Times New Roman" w:hAnsi="Times New Roman"/>
          <w:bCs/>
          <w:sz w:val="20"/>
          <w:szCs w:val="20"/>
        </w:rPr>
        <w:t xml:space="preserve"> persen (y-on-y). </w:t>
      </w:r>
      <w:hyperlink r:id="rId16" w:history="1">
        <w:r w:rsidRPr="001007DE">
          <w:rPr>
            <w:rStyle w:val="Hyperlink"/>
            <w:rFonts w:ascii="Times New Roman" w:hAnsi="Times New Roman"/>
            <w:bCs/>
            <w:sz w:val="20"/>
            <w:szCs w:val="20"/>
          </w:rPr>
          <w:t>https://www.bps.go.id/pressrelease/2021/05/05/1812/ekonomi-indonesia-triwulan-i-2021-turun-0-74-persen--y-on-y-.html</w:t>
        </w:r>
      </w:hyperlink>
    </w:p>
    <w:p w:rsidR="00EF3226" w:rsidRPr="001007DE" w:rsidRDefault="00EF3226" w:rsidP="001007DE">
      <w:pPr>
        <w:spacing w:after="0" w:line="240" w:lineRule="auto"/>
        <w:ind w:left="720" w:right="-142" w:hanging="720"/>
        <w:jc w:val="both"/>
        <w:rPr>
          <w:rFonts w:ascii="Times New Roman" w:hAnsi="Times New Roman"/>
          <w:bCs/>
          <w:sz w:val="20"/>
          <w:szCs w:val="20"/>
        </w:rPr>
      </w:pPr>
      <w:proofErr w:type="gramStart"/>
      <w:r w:rsidRPr="001007DE">
        <w:rPr>
          <w:rFonts w:ascii="Times New Roman" w:hAnsi="Times New Roman"/>
          <w:bCs/>
          <w:sz w:val="20"/>
          <w:szCs w:val="20"/>
        </w:rPr>
        <w:t>CNBC Indonesia.</w:t>
      </w:r>
      <w:proofErr w:type="gramEnd"/>
      <w:r w:rsidRPr="001007DE">
        <w:rPr>
          <w:rFonts w:ascii="Times New Roman" w:hAnsi="Times New Roman"/>
          <w:bCs/>
          <w:sz w:val="20"/>
          <w:szCs w:val="20"/>
        </w:rPr>
        <w:t xml:space="preserve"> </w:t>
      </w:r>
      <w:proofErr w:type="gramStart"/>
      <w:r w:rsidRPr="001007DE">
        <w:rPr>
          <w:rFonts w:ascii="Times New Roman" w:hAnsi="Times New Roman"/>
          <w:bCs/>
          <w:sz w:val="20"/>
          <w:szCs w:val="20"/>
        </w:rPr>
        <w:t>(2020). Kenaikan Jumlah Investor Ritel Saat Pandemi.</w:t>
      </w:r>
      <w:proofErr w:type="gramEnd"/>
      <w:r w:rsidRPr="001007DE">
        <w:rPr>
          <w:rFonts w:ascii="Times New Roman" w:hAnsi="Times New Roman"/>
          <w:bCs/>
          <w:sz w:val="20"/>
          <w:szCs w:val="20"/>
        </w:rPr>
        <w:t xml:space="preserve"> </w:t>
      </w:r>
      <w:proofErr w:type="gramStart"/>
      <w:r w:rsidRPr="001007DE">
        <w:rPr>
          <w:rFonts w:ascii="Times New Roman" w:hAnsi="Times New Roman"/>
          <w:bCs/>
          <w:sz w:val="20"/>
          <w:szCs w:val="20"/>
        </w:rPr>
        <w:t>Diakses Pada 6 Desember 2021</w:t>
      </w:r>
      <w:r w:rsidRPr="001007DE">
        <w:rPr>
          <w:rFonts w:ascii="Times New Roman" w:hAnsi="Times New Roman"/>
          <w:bCs/>
          <w:color w:val="4472C4" w:themeColor="accent5"/>
          <w:sz w:val="20"/>
          <w:szCs w:val="20"/>
        </w:rPr>
        <w:t>.https://www.cnbcindonesia.com/market/20201023134938-17-196606/jangan-kaget-selama-pandemi-banyak-yang-jadi-investor-saham.</w:t>
      </w:r>
      <w:proofErr w:type="gramEnd"/>
    </w:p>
    <w:p w:rsidR="007440AF" w:rsidRPr="001007DE" w:rsidRDefault="007440AF" w:rsidP="007440AF">
      <w:pPr>
        <w:spacing w:after="0" w:line="240" w:lineRule="auto"/>
        <w:ind w:left="720" w:hanging="720"/>
        <w:jc w:val="both"/>
        <w:rPr>
          <w:rFonts w:ascii="Times New Roman" w:hAnsi="Times New Roman"/>
          <w:sz w:val="20"/>
          <w:szCs w:val="20"/>
        </w:rPr>
      </w:pPr>
      <w:r w:rsidRPr="001007DE">
        <w:rPr>
          <w:rFonts w:ascii="Times New Roman" w:hAnsi="Times New Roman"/>
          <w:sz w:val="20"/>
          <w:szCs w:val="20"/>
        </w:rPr>
        <w:t>Hidayat Firman, Kayati (2020). Pengaruh Sosialisasi, Pengetahuan, Pendapatan Dan Umur Terhadap Minat Berinvestasi Di Pasar Modal. Jurnal Ilmiah Ekonomi Islam, 6 (02), 2020, 136-141. Fakultas Ekonomi, Universitas Swadaya Gunung Jati, Indonesia.</w:t>
      </w:r>
    </w:p>
    <w:p w:rsidR="007440AF" w:rsidRPr="001007DE" w:rsidRDefault="007440AF" w:rsidP="007440AF">
      <w:pPr>
        <w:spacing w:after="0" w:line="240" w:lineRule="auto"/>
        <w:ind w:left="720" w:hanging="720"/>
        <w:jc w:val="both"/>
        <w:rPr>
          <w:rFonts w:ascii="Times New Roman" w:hAnsi="Times New Roman"/>
          <w:sz w:val="20"/>
          <w:szCs w:val="20"/>
          <w:shd w:val="clear" w:color="auto" w:fill="FFFFFF"/>
        </w:rPr>
      </w:pPr>
      <w:r w:rsidRPr="001007DE">
        <w:rPr>
          <w:rFonts w:ascii="Times New Roman" w:hAnsi="Times New Roman"/>
          <w:sz w:val="20"/>
          <w:szCs w:val="20"/>
        </w:rPr>
        <w:t>Indriyani, Sonia (2018). Pengaruh Pendapatan, Pengetahuan Keuangan, Dan Pengalaman Keuangan Terhadap Perilaku Perencanaan Investasi Keluarga Di Sidoarjo.</w:t>
      </w:r>
      <w:r w:rsidRPr="001007DE">
        <w:rPr>
          <w:rFonts w:ascii="Times New Roman" w:hAnsi="Times New Roman"/>
          <w:sz w:val="20"/>
          <w:szCs w:val="20"/>
          <w:shd w:val="clear" w:color="auto" w:fill="FFFFFF"/>
        </w:rPr>
        <w:t xml:space="preserve"> </w:t>
      </w:r>
      <w:r w:rsidRPr="001007DE">
        <w:rPr>
          <w:rFonts w:ascii="Times New Roman" w:hAnsi="Times New Roman"/>
          <w:sz w:val="20"/>
          <w:szCs w:val="20"/>
          <w:shd w:val="clear" w:color="auto" w:fill="FFFFFF" w:themeFill="background1"/>
        </w:rPr>
        <w:t>Undergraduate Thesis, STIE Perbanas Surabaya</w:t>
      </w:r>
      <w:r w:rsidRPr="001007DE">
        <w:rPr>
          <w:rFonts w:ascii="Times New Roman" w:hAnsi="Times New Roman"/>
          <w:sz w:val="20"/>
          <w:szCs w:val="20"/>
          <w:shd w:val="clear" w:color="auto" w:fill="FFFFFF"/>
        </w:rPr>
        <w:t>.</w:t>
      </w:r>
    </w:p>
    <w:p w:rsidR="007440AF" w:rsidRPr="001007DE" w:rsidRDefault="007440AF" w:rsidP="007440AF">
      <w:pPr>
        <w:spacing w:after="0" w:line="240" w:lineRule="auto"/>
        <w:ind w:left="805" w:hanging="805"/>
        <w:jc w:val="both"/>
        <w:rPr>
          <w:rFonts w:ascii="Times New Roman" w:hAnsi="Times New Roman"/>
          <w:sz w:val="20"/>
          <w:szCs w:val="20"/>
        </w:rPr>
      </w:pPr>
      <w:proofErr w:type="gramStart"/>
      <w:r w:rsidRPr="001007DE">
        <w:rPr>
          <w:rFonts w:ascii="Times New Roman" w:hAnsi="Times New Roman"/>
          <w:sz w:val="20"/>
          <w:szCs w:val="20"/>
        </w:rPr>
        <w:t>Kusmawati.</w:t>
      </w:r>
      <w:proofErr w:type="gramEnd"/>
      <w:r w:rsidRPr="001007DE">
        <w:rPr>
          <w:rFonts w:ascii="Times New Roman" w:hAnsi="Times New Roman"/>
          <w:sz w:val="20"/>
          <w:szCs w:val="20"/>
        </w:rPr>
        <w:t xml:space="preserve"> </w:t>
      </w:r>
      <w:proofErr w:type="gramStart"/>
      <w:r w:rsidRPr="001007DE">
        <w:rPr>
          <w:rFonts w:ascii="Times New Roman" w:hAnsi="Times New Roman"/>
          <w:sz w:val="20"/>
          <w:szCs w:val="20"/>
        </w:rPr>
        <w:t>(2011). Pengaruh Motivasi Terhadap Minat Berinvestasi di Pasar Modal dengan Pemahaman Investasi dan Usia Sebagai Variabel Moderat.</w:t>
      </w:r>
      <w:proofErr w:type="gramEnd"/>
      <w:r w:rsidRPr="001007DE">
        <w:rPr>
          <w:rFonts w:ascii="Times New Roman" w:hAnsi="Times New Roman"/>
          <w:sz w:val="20"/>
          <w:szCs w:val="20"/>
        </w:rPr>
        <w:t xml:space="preserve"> </w:t>
      </w:r>
      <w:proofErr w:type="gramStart"/>
      <w:r w:rsidRPr="001007DE">
        <w:rPr>
          <w:rFonts w:ascii="Times New Roman" w:hAnsi="Times New Roman"/>
          <w:sz w:val="20"/>
          <w:szCs w:val="20"/>
        </w:rPr>
        <w:t>Jurnal Ekonomi dan Informasi Akuntansi, Vol. 1 Mei 2011, 103-117.</w:t>
      </w:r>
      <w:proofErr w:type="gramEnd"/>
    </w:p>
    <w:p w:rsidR="007440AF" w:rsidRPr="001007DE" w:rsidRDefault="007440AF" w:rsidP="007440AF">
      <w:pPr>
        <w:spacing w:after="0" w:line="240" w:lineRule="auto"/>
        <w:ind w:left="805" w:hanging="805"/>
        <w:jc w:val="both"/>
        <w:rPr>
          <w:rFonts w:ascii="Times New Roman" w:hAnsi="Times New Roman"/>
          <w:sz w:val="20"/>
          <w:szCs w:val="20"/>
        </w:rPr>
      </w:pPr>
      <w:proofErr w:type="gramStart"/>
      <w:r w:rsidRPr="001007DE">
        <w:rPr>
          <w:rFonts w:ascii="Times New Roman" w:hAnsi="Times New Roman"/>
          <w:sz w:val="20"/>
          <w:szCs w:val="20"/>
        </w:rPr>
        <w:t>Liputan6.com. (2021).</w:t>
      </w:r>
      <w:proofErr w:type="gramEnd"/>
      <w:r w:rsidRPr="001007DE">
        <w:rPr>
          <w:rFonts w:ascii="Times New Roman" w:hAnsi="Times New Roman"/>
          <w:sz w:val="20"/>
          <w:szCs w:val="20"/>
        </w:rPr>
        <w:t xml:space="preserve"> </w:t>
      </w:r>
      <w:proofErr w:type="gramStart"/>
      <w:r w:rsidRPr="001007DE">
        <w:rPr>
          <w:rFonts w:ascii="Times New Roman" w:hAnsi="Times New Roman"/>
          <w:sz w:val="20"/>
          <w:szCs w:val="20"/>
        </w:rPr>
        <w:t>Kenaikan Penggunaan Internet Saat Pandemi.</w:t>
      </w:r>
      <w:proofErr w:type="gramEnd"/>
      <w:r w:rsidRPr="001007DE">
        <w:rPr>
          <w:rFonts w:ascii="Times New Roman" w:hAnsi="Times New Roman"/>
          <w:sz w:val="20"/>
          <w:szCs w:val="20"/>
        </w:rPr>
        <w:t xml:space="preserve"> </w:t>
      </w:r>
      <w:proofErr w:type="gramStart"/>
      <w:r w:rsidRPr="001007DE">
        <w:rPr>
          <w:rFonts w:ascii="Times New Roman" w:hAnsi="Times New Roman"/>
          <w:sz w:val="20"/>
          <w:szCs w:val="20"/>
        </w:rPr>
        <w:t xml:space="preserve">Diakses pada 8 November 2021 dari </w:t>
      </w:r>
      <w:hyperlink r:id="rId17" w:history="1">
        <w:r w:rsidRPr="001007DE">
          <w:rPr>
            <w:rFonts w:ascii="Times New Roman" w:hAnsi="Times New Roman"/>
            <w:color w:val="4472C4" w:themeColor="accent5"/>
            <w:sz w:val="20"/>
            <w:szCs w:val="20"/>
          </w:rPr>
          <w:t>https://www.liputan6.com/cek-fakta/read/4493427/selama-pandemi-covid-19-pemakaian-internet-indonesia-naik-hingga-40-persen</w:t>
        </w:r>
      </w:hyperlink>
      <w:r w:rsidRPr="001007DE">
        <w:rPr>
          <w:rFonts w:ascii="Times New Roman" w:hAnsi="Times New Roman"/>
          <w:color w:val="4472C4" w:themeColor="accent5"/>
          <w:sz w:val="20"/>
          <w:szCs w:val="20"/>
        </w:rPr>
        <w:t>.</w:t>
      </w:r>
      <w:proofErr w:type="gramEnd"/>
    </w:p>
    <w:p w:rsidR="007440AF" w:rsidRPr="001007DE" w:rsidRDefault="007440AF" w:rsidP="007440AF">
      <w:pPr>
        <w:spacing w:after="0" w:line="240" w:lineRule="auto"/>
        <w:ind w:left="720" w:hanging="720"/>
        <w:jc w:val="both"/>
        <w:rPr>
          <w:rFonts w:ascii="Times New Roman" w:hAnsi="Times New Roman"/>
          <w:color w:val="4472C4" w:themeColor="accent5"/>
          <w:sz w:val="20"/>
          <w:szCs w:val="20"/>
        </w:rPr>
      </w:pPr>
      <w:proofErr w:type="gramStart"/>
      <w:r w:rsidRPr="001007DE">
        <w:rPr>
          <w:rFonts w:ascii="Times New Roman" w:hAnsi="Times New Roman"/>
          <w:sz w:val="20"/>
          <w:szCs w:val="20"/>
        </w:rPr>
        <w:t>OJK.</w:t>
      </w:r>
      <w:proofErr w:type="gramEnd"/>
      <w:r w:rsidRPr="001007DE">
        <w:rPr>
          <w:rFonts w:ascii="Times New Roman" w:hAnsi="Times New Roman"/>
          <w:sz w:val="20"/>
          <w:szCs w:val="20"/>
        </w:rPr>
        <w:t xml:space="preserve"> </w:t>
      </w:r>
      <w:proofErr w:type="gramStart"/>
      <w:r w:rsidRPr="001007DE">
        <w:rPr>
          <w:rFonts w:ascii="Times New Roman" w:hAnsi="Times New Roman"/>
          <w:sz w:val="20"/>
          <w:szCs w:val="20"/>
        </w:rPr>
        <w:t>(2019).Survei Nasional Lterasi dan Inklusi Keuangan.</w:t>
      </w:r>
      <w:proofErr w:type="gramEnd"/>
      <w:r w:rsidRPr="001007DE">
        <w:rPr>
          <w:rFonts w:ascii="Times New Roman" w:hAnsi="Times New Roman"/>
          <w:sz w:val="20"/>
          <w:szCs w:val="20"/>
        </w:rPr>
        <w:t xml:space="preserve"> </w:t>
      </w:r>
      <w:proofErr w:type="gramStart"/>
      <w:r w:rsidRPr="001007DE">
        <w:rPr>
          <w:rFonts w:ascii="Times New Roman" w:hAnsi="Times New Roman"/>
          <w:sz w:val="20"/>
          <w:szCs w:val="20"/>
        </w:rPr>
        <w:t xml:space="preserve">Diakses pada 20 September 2021, dari </w:t>
      </w:r>
      <w:hyperlink r:id="rId18" w:history="1">
        <w:r w:rsidRPr="001007DE">
          <w:rPr>
            <w:rFonts w:ascii="Times New Roman" w:hAnsi="Times New Roman"/>
            <w:color w:val="4472C4" w:themeColor="accent5"/>
            <w:sz w:val="20"/>
            <w:szCs w:val="20"/>
          </w:rPr>
          <w:t>https://www.ojk.go.id/id/berita-dan-kegiatan/publikasi/Pages/Survei-Nasional-Literasi-dan-Inklusi-Keuangan-2019.aspx</w:t>
        </w:r>
      </w:hyperlink>
      <w:r w:rsidRPr="001007DE">
        <w:rPr>
          <w:rFonts w:ascii="Times New Roman" w:hAnsi="Times New Roman"/>
          <w:color w:val="4472C4" w:themeColor="accent5"/>
          <w:sz w:val="20"/>
          <w:szCs w:val="20"/>
        </w:rPr>
        <w:t>.</w:t>
      </w:r>
      <w:proofErr w:type="gramEnd"/>
    </w:p>
    <w:p w:rsidR="007440AF" w:rsidRPr="001007DE" w:rsidRDefault="007440AF" w:rsidP="007440AF">
      <w:pPr>
        <w:pStyle w:val="Heading1"/>
        <w:shd w:val="clear" w:color="auto" w:fill="FFFFFF"/>
        <w:spacing w:before="161"/>
        <w:jc w:val="both"/>
        <w:rPr>
          <w:b w:val="0"/>
          <w:sz w:val="20"/>
        </w:rPr>
      </w:pPr>
      <w:r w:rsidRPr="001007DE">
        <w:rPr>
          <w:b w:val="0"/>
          <w:sz w:val="20"/>
        </w:rPr>
        <w:lastRenderedPageBreak/>
        <w:t>Ouma, et. al. (2017). Mobile financial services and financial inclusion : is it a boon for savings mobilization?. Developed Finance Vol. 7, No.1. African Journal.</w:t>
      </w:r>
    </w:p>
    <w:p w:rsidR="007440AF" w:rsidRPr="001007DE" w:rsidRDefault="007440AF" w:rsidP="007440AF">
      <w:pPr>
        <w:spacing w:after="0" w:line="240" w:lineRule="auto"/>
        <w:ind w:left="720" w:hanging="720"/>
        <w:jc w:val="both"/>
        <w:rPr>
          <w:rFonts w:ascii="Times New Roman" w:hAnsi="Times New Roman"/>
          <w:sz w:val="20"/>
          <w:szCs w:val="20"/>
        </w:rPr>
      </w:pPr>
      <w:bookmarkStart w:id="1" w:name="_GoBack"/>
      <w:bookmarkEnd w:id="1"/>
      <w:proofErr w:type="gramStart"/>
      <w:r w:rsidRPr="001007DE">
        <w:rPr>
          <w:rFonts w:ascii="Times New Roman" w:hAnsi="Times New Roman"/>
          <w:sz w:val="20"/>
          <w:szCs w:val="20"/>
        </w:rPr>
        <w:t>Remund, D. L. (2010).</w:t>
      </w:r>
      <w:proofErr w:type="gramEnd"/>
      <w:r w:rsidRPr="001007DE">
        <w:rPr>
          <w:rFonts w:ascii="Times New Roman" w:hAnsi="Times New Roman"/>
          <w:sz w:val="20"/>
          <w:szCs w:val="20"/>
        </w:rPr>
        <w:t xml:space="preserve"> Financial Literacy Explicated : The Case for a Clearer Definition in an Increasingly Complex Economy. 44(2), 276–295.</w:t>
      </w:r>
      <w:r w:rsidRPr="001007DE">
        <w:rPr>
          <w:rFonts w:ascii="Times New Roman" w:hAnsi="Times New Roman"/>
          <w:noProof/>
          <w:sz w:val="20"/>
          <w:szCs w:val="20"/>
          <w:u w:val="single"/>
        </w:rPr>
        <w:t xml:space="preserve"> </w:t>
      </w:r>
    </w:p>
    <w:p w:rsidR="007440AF" w:rsidRPr="001007DE" w:rsidRDefault="007440AF" w:rsidP="007440AF">
      <w:pPr>
        <w:spacing w:after="0" w:line="240" w:lineRule="auto"/>
        <w:ind w:left="720" w:hanging="720"/>
        <w:jc w:val="both"/>
        <w:rPr>
          <w:rFonts w:ascii="Times New Roman" w:hAnsi="Times New Roman"/>
          <w:sz w:val="20"/>
          <w:szCs w:val="20"/>
        </w:rPr>
      </w:pPr>
      <w:proofErr w:type="gramStart"/>
      <w:r w:rsidRPr="001007DE">
        <w:rPr>
          <w:rFonts w:ascii="Times New Roman" w:hAnsi="Times New Roman"/>
          <w:sz w:val="20"/>
          <w:szCs w:val="20"/>
        </w:rPr>
        <w:t>Sari, D. R. (2017).</w:t>
      </w:r>
      <w:proofErr w:type="gramEnd"/>
      <w:r w:rsidRPr="001007DE">
        <w:rPr>
          <w:rFonts w:ascii="Times New Roman" w:hAnsi="Times New Roman"/>
          <w:sz w:val="20"/>
          <w:szCs w:val="20"/>
        </w:rPr>
        <w:t xml:space="preserve"> Pengaruh Literasi Keuangan, Pendapatan, dan Pendidikan terhadap Keputusan Investasi Keluarga Etbis China di Surabaya. 4.</w:t>
      </w:r>
    </w:p>
    <w:p w:rsidR="007440AF" w:rsidRPr="001007DE" w:rsidRDefault="007440AF" w:rsidP="007440AF">
      <w:pPr>
        <w:spacing w:after="0" w:line="240" w:lineRule="auto"/>
        <w:ind w:left="720" w:hanging="720"/>
        <w:jc w:val="both"/>
        <w:rPr>
          <w:rFonts w:ascii="Times New Roman" w:hAnsi="Times New Roman"/>
          <w:sz w:val="20"/>
          <w:szCs w:val="20"/>
        </w:rPr>
      </w:pPr>
      <w:r w:rsidRPr="001007DE">
        <w:rPr>
          <w:rFonts w:ascii="Times New Roman" w:hAnsi="Times New Roman"/>
          <w:sz w:val="20"/>
          <w:szCs w:val="20"/>
        </w:rPr>
        <w:t xml:space="preserve">Saputra, D. (2018). </w:t>
      </w:r>
      <w:proofErr w:type="gramStart"/>
      <w:r w:rsidRPr="001007DE">
        <w:rPr>
          <w:rFonts w:ascii="Times New Roman" w:hAnsi="Times New Roman"/>
          <w:sz w:val="20"/>
          <w:szCs w:val="20"/>
        </w:rPr>
        <w:t>Pengaruh Manfaat, Modal, Motivasi dan Edukasi Terhadap Minat Dalam berinvestasi di Pasar Modal.</w:t>
      </w:r>
      <w:proofErr w:type="gramEnd"/>
      <w:r w:rsidRPr="001007DE">
        <w:rPr>
          <w:rFonts w:ascii="Times New Roman" w:hAnsi="Times New Roman"/>
          <w:sz w:val="20"/>
          <w:szCs w:val="20"/>
        </w:rPr>
        <w:t xml:space="preserve"> Future Jurnal Manajemen Dan Akuntansi, 178-190.</w:t>
      </w:r>
    </w:p>
    <w:p w:rsidR="007440AF" w:rsidRPr="001007DE" w:rsidRDefault="007440AF" w:rsidP="007440AF">
      <w:pPr>
        <w:spacing w:after="0" w:line="240" w:lineRule="auto"/>
        <w:ind w:left="720" w:hanging="720"/>
        <w:jc w:val="both"/>
        <w:rPr>
          <w:rFonts w:ascii="Times New Roman" w:hAnsi="Times New Roman"/>
          <w:sz w:val="20"/>
          <w:szCs w:val="20"/>
        </w:rPr>
      </w:pPr>
      <w:proofErr w:type="gramStart"/>
      <w:r w:rsidRPr="001007DE">
        <w:rPr>
          <w:rFonts w:ascii="Times New Roman" w:hAnsi="Times New Roman"/>
          <w:sz w:val="20"/>
          <w:szCs w:val="20"/>
        </w:rPr>
        <w:t>Samsul, M. (2006).</w:t>
      </w:r>
      <w:proofErr w:type="gramEnd"/>
      <w:r w:rsidRPr="001007DE">
        <w:rPr>
          <w:rFonts w:ascii="Times New Roman" w:hAnsi="Times New Roman"/>
          <w:sz w:val="20"/>
          <w:szCs w:val="20"/>
        </w:rPr>
        <w:t xml:space="preserve"> </w:t>
      </w:r>
      <w:proofErr w:type="gramStart"/>
      <w:r w:rsidRPr="001007DE">
        <w:rPr>
          <w:rFonts w:ascii="Times New Roman" w:hAnsi="Times New Roman"/>
          <w:sz w:val="20"/>
          <w:szCs w:val="20"/>
        </w:rPr>
        <w:t>Pasar modal dan manajemen portofolio.</w:t>
      </w:r>
      <w:proofErr w:type="gramEnd"/>
      <w:r w:rsidRPr="001007DE">
        <w:rPr>
          <w:rFonts w:ascii="Times New Roman" w:hAnsi="Times New Roman"/>
          <w:sz w:val="20"/>
          <w:szCs w:val="20"/>
        </w:rPr>
        <w:t xml:space="preserve"> Jakarta: Erlangga.</w:t>
      </w:r>
    </w:p>
    <w:p w:rsidR="006F2D74" w:rsidRPr="001007DE" w:rsidRDefault="006F2D74" w:rsidP="006F2D74">
      <w:pPr>
        <w:spacing w:after="0" w:line="240" w:lineRule="auto"/>
        <w:ind w:left="720" w:hanging="720"/>
        <w:jc w:val="both"/>
        <w:rPr>
          <w:rFonts w:ascii="Times New Roman" w:hAnsi="Times New Roman"/>
          <w:sz w:val="20"/>
          <w:szCs w:val="20"/>
        </w:rPr>
      </w:pPr>
      <w:proofErr w:type="gramStart"/>
      <w:r w:rsidRPr="001007DE">
        <w:rPr>
          <w:rFonts w:ascii="Times New Roman" w:hAnsi="Times New Roman"/>
          <w:sz w:val="20"/>
          <w:szCs w:val="20"/>
        </w:rPr>
        <w:t>Sastiono, et.al.</w:t>
      </w:r>
      <w:proofErr w:type="gramEnd"/>
      <w:r w:rsidRPr="001007DE">
        <w:rPr>
          <w:rFonts w:ascii="Times New Roman" w:hAnsi="Times New Roman"/>
          <w:sz w:val="20"/>
          <w:szCs w:val="20"/>
        </w:rPr>
        <w:t xml:space="preserve"> </w:t>
      </w:r>
      <w:proofErr w:type="gramStart"/>
      <w:r w:rsidRPr="001007DE">
        <w:rPr>
          <w:rFonts w:ascii="Times New Roman" w:hAnsi="Times New Roman"/>
          <w:sz w:val="20"/>
          <w:szCs w:val="20"/>
        </w:rPr>
        <w:t>(2019). Inklusi Keuangan Melalui Program Layanan Keuangan Digital Laku dan Pandai.</w:t>
      </w:r>
      <w:proofErr w:type="gramEnd"/>
      <w:r w:rsidRPr="001007DE">
        <w:rPr>
          <w:rFonts w:ascii="Times New Roman" w:hAnsi="Times New Roman"/>
          <w:sz w:val="20"/>
          <w:szCs w:val="20"/>
        </w:rPr>
        <w:t xml:space="preserve"> </w:t>
      </w:r>
      <w:proofErr w:type="gramStart"/>
      <w:r w:rsidRPr="001007DE">
        <w:rPr>
          <w:rFonts w:ascii="Times New Roman" w:hAnsi="Times New Roman"/>
          <w:sz w:val="20"/>
          <w:szCs w:val="20"/>
        </w:rPr>
        <w:t>Jurnal Ekonomi dan Pembangunan Indonesia Vol 19, No. 2.</w:t>
      </w:r>
      <w:proofErr w:type="gramEnd"/>
      <w:r w:rsidRPr="001007DE">
        <w:rPr>
          <w:rFonts w:ascii="Times New Roman" w:hAnsi="Times New Roman"/>
          <w:sz w:val="20"/>
          <w:szCs w:val="20"/>
        </w:rPr>
        <w:t xml:space="preserve"> </w:t>
      </w:r>
      <w:proofErr w:type="gramStart"/>
      <w:r w:rsidRPr="001007DE">
        <w:rPr>
          <w:rFonts w:ascii="Times New Roman" w:hAnsi="Times New Roman"/>
          <w:sz w:val="20"/>
          <w:szCs w:val="20"/>
        </w:rPr>
        <w:t>Universitas Indonesia.</w:t>
      </w:r>
      <w:proofErr w:type="gramEnd"/>
    </w:p>
    <w:p w:rsidR="007440AF" w:rsidRPr="001007DE" w:rsidRDefault="007440AF" w:rsidP="007440AF">
      <w:pPr>
        <w:spacing w:after="0" w:line="240" w:lineRule="auto"/>
        <w:ind w:left="720" w:hanging="720"/>
        <w:jc w:val="both"/>
        <w:rPr>
          <w:rFonts w:ascii="Times New Roman" w:hAnsi="Times New Roman"/>
          <w:sz w:val="20"/>
          <w:szCs w:val="20"/>
        </w:rPr>
      </w:pPr>
      <w:proofErr w:type="gramStart"/>
      <w:r w:rsidRPr="001007DE">
        <w:rPr>
          <w:rFonts w:ascii="Times New Roman" w:hAnsi="Times New Roman"/>
          <w:sz w:val="20"/>
          <w:szCs w:val="20"/>
        </w:rPr>
        <w:t>Sukirno, S. (2011).</w:t>
      </w:r>
      <w:proofErr w:type="gramEnd"/>
      <w:r w:rsidRPr="001007DE">
        <w:rPr>
          <w:rFonts w:ascii="Times New Roman" w:hAnsi="Times New Roman"/>
          <w:sz w:val="20"/>
          <w:szCs w:val="20"/>
        </w:rPr>
        <w:t xml:space="preserve"> Teori Pengantar Ekonomi Makro. </w:t>
      </w:r>
      <w:proofErr w:type="gramStart"/>
      <w:r w:rsidRPr="001007DE">
        <w:rPr>
          <w:rFonts w:ascii="Times New Roman" w:hAnsi="Times New Roman"/>
          <w:sz w:val="20"/>
          <w:szCs w:val="20"/>
        </w:rPr>
        <w:t>In Jakarta.</w:t>
      </w:r>
      <w:proofErr w:type="gramEnd"/>
      <w:r w:rsidRPr="001007DE">
        <w:rPr>
          <w:rFonts w:ascii="Times New Roman" w:hAnsi="Times New Roman"/>
          <w:sz w:val="20"/>
          <w:szCs w:val="20"/>
        </w:rPr>
        <w:t xml:space="preserve"> </w:t>
      </w:r>
      <w:proofErr w:type="gramStart"/>
      <w:r w:rsidRPr="001007DE">
        <w:rPr>
          <w:rFonts w:ascii="Times New Roman" w:hAnsi="Times New Roman"/>
          <w:sz w:val="20"/>
          <w:szCs w:val="20"/>
        </w:rPr>
        <w:t>Sukirno, S. (2011).</w:t>
      </w:r>
      <w:proofErr w:type="gramEnd"/>
      <w:r w:rsidRPr="001007DE">
        <w:rPr>
          <w:rFonts w:ascii="Times New Roman" w:hAnsi="Times New Roman"/>
          <w:sz w:val="20"/>
          <w:szCs w:val="20"/>
        </w:rPr>
        <w:t xml:space="preserve"> Teori Pengantar Ekonomi Makro. </w:t>
      </w:r>
      <w:proofErr w:type="gramStart"/>
      <w:r w:rsidRPr="001007DE">
        <w:rPr>
          <w:rFonts w:ascii="Times New Roman" w:hAnsi="Times New Roman"/>
          <w:sz w:val="20"/>
          <w:szCs w:val="20"/>
        </w:rPr>
        <w:t>In Jakarta.</w:t>
      </w:r>
      <w:proofErr w:type="gramEnd"/>
    </w:p>
    <w:p w:rsidR="007440AF" w:rsidRPr="001007DE" w:rsidRDefault="007440AF" w:rsidP="007440AF">
      <w:pPr>
        <w:spacing w:after="0" w:line="240" w:lineRule="auto"/>
        <w:ind w:left="806" w:hanging="806"/>
        <w:jc w:val="both"/>
        <w:rPr>
          <w:rFonts w:ascii="Times New Roman" w:hAnsi="Times New Roman"/>
          <w:sz w:val="20"/>
          <w:szCs w:val="20"/>
        </w:rPr>
      </w:pPr>
      <w:proofErr w:type="gramStart"/>
      <w:r w:rsidRPr="001007DE">
        <w:rPr>
          <w:rFonts w:ascii="Times New Roman" w:hAnsi="Times New Roman"/>
          <w:sz w:val="20"/>
          <w:szCs w:val="20"/>
        </w:rPr>
        <w:t>Ummah, B. B., Nuryantono, N., &amp; Anggraeni, L. (2015).</w:t>
      </w:r>
      <w:proofErr w:type="gramEnd"/>
      <w:r w:rsidRPr="001007DE">
        <w:rPr>
          <w:rFonts w:ascii="Times New Roman" w:hAnsi="Times New Roman"/>
          <w:sz w:val="20"/>
          <w:szCs w:val="20"/>
        </w:rPr>
        <w:t xml:space="preserve"> Analisis Inklusi Keuangan Dan Pemerataan Pendapatan di Indonesia. </w:t>
      </w:r>
      <w:proofErr w:type="gramStart"/>
      <w:r w:rsidRPr="001007DE">
        <w:rPr>
          <w:rFonts w:ascii="Times New Roman" w:hAnsi="Times New Roman"/>
          <w:sz w:val="20"/>
          <w:szCs w:val="20"/>
        </w:rPr>
        <w:t>Jurnal Ekonomi dan Kebijakan Pembangunan, 1-27.</w:t>
      </w:r>
      <w:proofErr w:type="gramEnd"/>
    </w:p>
    <w:p w:rsidR="001007DE" w:rsidRPr="001007DE" w:rsidRDefault="007440AF" w:rsidP="001007DE">
      <w:pPr>
        <w:spacing w:after="0" w:line="240" w:lineRule="auto"/>
        <w:ind w:left="806" w:hanging="806"/>
        <w:jc w:val="both"/>
        <w:rPr>
          <w:rFonts w:ascii="Times New Roman" w:hAnsi="Times New Roman"/>
          <w:sz w:val="20"/>
          <w:szCs w:val="20"/>
        </w:rPr>
      </w:pPr>
      <w:r w:rsidRPr="001007DE">
        <w:rPr>
          <w:rFonts w:ascii="Times New Roman" w:hAnsi="Times New Roman"/>
          <w:sz w:val="20"/>
          <w:szCs w:val="20"/>
        </w:rPr>
        <w:t xml:space="preserve">Wibowo, A. R. (2020). Pengaruh Pengetahuan, Pendapatan, Dan Kemajuan Teknologi Terhadap Minat Investasi Masyarakat di Pasar Modal Syariah (Studi Kasus Masyarakat Kota </w:t>
      </w:r>
      <w:proofErr w:type="gramStart"/>
      <w:r w:rsidRPr="001007DE">
        <w:rPr>
          <w:rFonts w:ascii="Times New Roman" w:hAnsi="Times New Roman"/>
          <w:sz w:val="20"/>
          <w:szCs w:val="20"/>
        </w:rPr>
        <w:t>Malang )</w:t>
      </w:r>
      <w:proofErr w:type="gramEnd"/>
      <w:r w:rsidRPr="001007DE">
        <w:rPr>
          <w:rFonts w:ascii="Times New Roman" w:hAnsi="Times New Roman"/>
          <w:sz w:val="20"/>
          <w:szCs w:val="20"/>
        </w:rPr>
        <w:t>. Jurnal Ilmiah.</w:t>
      </w:r>
    </w:p>
    <w:p w:rsidR="006F2D74" w:rsidRPr="001007DE" w:rsidRDefault="006F2D74" w:rsidP="001007DE">
      <w:pPr>
        <w:spacing w:after="0" w:line="240" w:lineRule="auto"/>
        <w:ind w:left="806" w:hanging="806"/>
        <w:jc w:val="both"/>
        <w:rPr>
          <w:rFonts w:ascii="Times New Roman" w:hAnsi="Times New Roman"/>
          <w:sz w:val="20"/>
          <w:szCs w:val="20"/>
        </w:rPr>
      </w:pPr>
      <w:r w:rsidRPr="001007DE">
        <w:rPr>
          <w:rFonts w:ascii="Times New Roman" w:hAnsi="Times New Roman"/>
          <w:sz w:val="20"/>
          <w:szCs w:val="20"/>
          <w:shd w:val="clear" w:color="auto" w:fill="FFFFFF"/>
        </w:rPr>
        <w:t xml:space="preserve">Wulan, S. Y. (2020). </w:t>
      </w:r>
      <w:r w:rsidRPr="001007DE">
        <w:rPr>
          <w:rStyle w:val="Strong"/>
          <w:rFonts w:ascii="Times New Roman" w:hAnsi="Times New Roman"/>
          <w:sz w:val="20"/>
          <w:szCs w:val="20"/>
          <w:shd w:val="clear" w:color="auto" w:fill="FFFFFF"/>
        </w:rPr>
        <w:t xml:space="preserve">Pengaruh Literasi, Inklusi Keuangan Dan </w:t>
      </w:r>
      <w:proofErr w:type="gramStart"/>
      <w:r w:rsidRPr="001007DE">
        <w:rPr>
          <w:rStyle w:val="Strong"/>
          <w:rFonts w:ascii="Times New Roman" w:hAnsi="Times New Roman"/>
          <w:sz w:val="20"/>
          <w:szCs w:val="20"/>
          <w:shd w:val="clear" w:color="auto" w:fill="FFFFFF"/>
        </w:rPr>
        <w:t>Perkembangan  Financial</w:t>
      </w:r>
      <w:proofErr w:type="gramEnd"/>
      <w:r w:rsidRPr="001007DE">
        <w:rPr>
          <w:rStyle w:val="Strong"/>
          <w:rFonts w:ascii="Times New Roman" w:hAnsi="Times New Roman"/>
          <w:sz w:val="20"/>
          <w:szCs w:val="20"/>
          <w:shd w:val="clear" w:color="auto" w:fill="FFFFFF"/>
        </w:rPr>
        <w:t xml:space="preserve"> Technology Terhadap Minat Mahasiswa Berinvestasi Di Pasar Modal (Studi Empiris Mahasiswa Fakultas Ekonomi Dan Bisnis Universitas Muhammadiyah Metro).</w:t>
      </w:r>
      <w:r w:rsidRPr="001007DE">
        <w:rPr>
          <w:rFonts w:ascii="Times New Roman" w:hAnsi="Times New Roman"/>
          <w:sz w:val="20"/>
          <w:szCs w:val="20"/>
          <w:shd w:val="clear" w:color="auto" w:fill="FFFFFF"/>
        </w:rPr>
        <w:t> Skripsi (S1) Thesis, Universitas Muhammadiyah Metro.</w:t>
      </w:r>
    </w:p>
    <w:sectPr w:rsidR="006F2D74" w:rsidRPr="001007DE">
      <w:headerReference w:type="default" r:id="rId19"/>
      <w:footerReference w:type="default" r:id="rId20"/>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555" w:rsidRDefault="00BB3555">
      <w:pPr>
        <w:spacing w:after="0" w:line="240" w:lineRule="auto"/>
      </w:pPr>
      <w:r>
        <w:separator/>
      </w:r>
    </w:p>
  </w:endnote>
  <w:endnote w:type="continuationSeparator" w:id="0">
    <w:p w:rsidR="00BB3555" w:rsidRDefault="00BB3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Ebrima">
    <w:panose1 w:val="02000000000000000000"/>
    <w:charset w:val="00"/>
    <w:family w:val="auto"/>
    <w:pitch w:val="variable"/>
    <w:sig w:usb0="A000005F" w:usb1="02000041" w:usb2="00000800" w:usb3="00000000" w:csb0="00000093" w:csb1="00000000"/>
  </w:font>
  <w:font w:name="Junicode">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roid Sans Fallback">
    <w:altName w:val="DFGothic-EB"/>
    <w:charset w:val="80"/>
    <w:family w:val="auto"/>
    <w:pitch w:val="variable"/>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260" w:rsidRDefault="007E5E38">
    <w:pPr>
      <w:pBdr>
        <w:top w:val="nil"/>
        <w:left w:val="nil"/>
        <w:bottom w:val="nil"/>
        <w:right w:val="nil"/>
        <w:between w:val="nil"/>
      </w:pBdr>
      <w:tabs>
        <w:tab w:val="center" w:pos="4513"/>
        <w:tab w:val="right" w:pos="9026"/>
      </w:tabs>
      <w:spacing w:after="0" w:line="240" w:lineRule="auto"/>
      <w:jc w:val="center"/>
      <w:rPr>
        <w:rFonts w:cs="Calibri"/>
        <w:color w:val="000000"/>
      </w:rPr>
    </w:pPr>
    <w:r>
      <w:rPr>
        <w:rFonts w:cs="Calibri"/>
        <w:color w:val="000000"/>
      </w:rPr>
      <w:fldChar w:fldCharType="begin"/>
    </w:r>
    <w:r>
      <w:rPr>
        <w:rFonts w:cs="Calibri"/>
        <w:color w:val="000000"/>
      </w:rPr>
      <w:instrText>PAGE</w:instrText>
    </w:r>
    <w:r>
      <w:rPr>
        <w:rFonts w:cs="Calibri"/>
        <w:color w:val="000000"/>
      </w:rPr>
      <w:fldChar w:fldCharType="separate"/>
    </w:r>
    <w:r w:rsidR="001007DE">
      <w:rPr>
        <w:rFonts w:cs="Calibri"/>
        <w:noProof/>
        <w:color w:val="000000"/>
      </w:rPr>
      <w:t>2</w:t>
    </w:r>
    <w:r>
      <w:rPr>
        <w:rFonts w:cs="Calibri"/>
        <w:color w:val="000000"/>
      </w:rPr>
      <w:fldChar w:fldCharType="end"/>
    </w:r>
  </w:p>
  <w:p w:rsidR="00065260" w:rsidRDefault="00065260">
    <w:pPr>
      <w:pBdr>
        <w:top w:val="nil"/>
        <w:left w:val="nil"/>
        <w:bottom w:val="nil"/>
        <w:right w:val="nil"/>
        <w:between w:val="nil"/>
      </w:pBdr>
      <w:tabs>
        <w:tab w:val="center" w:pos="4513"/>
        <w:tab w:val="right" w:pos="9026"/>
      </w:tabs>
      <w:spacing w:after="0" w:line="240" w:lineRule="auto"/>
      <w:rPr>
        <w:rFonts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555" w:rsidRDefault="00BB3555">
      <w:pPr>
        <w:spacing w:after="0" w:line="240" w:lineRule="auto"/>
      </w:pPr>
      <w:r>
        <w:separator/>
      </w:r>
    </w:p>
  </w:footnote>
  <w:footnote w:type="continuationSeparator" w:id="0">
    <w:p w:rsidR="00BB3555" w:rsidRDefault="00BB35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260" w:rsidRDefault="007E5E38">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olor w:val="00B050"/>
        <w:sz w:val="20"/>
        <w:szCs w:val="20"/>
      </w:rPr>
    </w:pPr>
    <w:r>
      <w:rPr>
        <w:rFonts w:ascii="Times New Roman" w:eastAsia="Times New Roman" w:hAnsi="Times New Roman"/>
        <w:color w:val="00B050"/>
      </w:rPr>
      <w:t>Asset: Jurnal Ilmiah Bidang Manajemen dan Bisnis Vol. x, No. x (20xx): June, pp. 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079EC"/>
    <w:multiLevelType w:val="multilevel"/>
    <w:tmpl w:val="37423E2C"/>
    <w:lvl w:ilvl="0">
      <w:start w:val="1"/>
      <w:numFmt w:val="decimal"/>
      <w:lvlText w:val="%1."/>
      <w:lvlJc w:val="left"/>
      <w:pPr>
        <w:ind w:left="648"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4DF1F64"/>
    <w:multiLevelType w:val="multilevel"/>
    <w:tmpl w:val="D1DED4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65260"/>
    <w:rsid w:val="00065260"/>
    <w:rsid w:val="000F5F6E"/>
    <w:rsid w:val="001007DE"/>
    <w:rsid w:val="006F2D74"/>
    <w:rsid w:val="007440AF"/>
    <w:rsid w:val="007C2AD6"/>
    <w:rsid w:val="007E5E38"/>
    <w:rsid w:val="00BB3555"/>
    <w:rsid w:val="00E030CA"/>
    <w:rsid w:val="00E41487"/>
    <w:rsid w:val="00EF3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D58"/>
    <w:rPr>
      <w:rFonts w:cs="Times New Roman"/>
    </w:rPr>
  </w:style>
  <w:style w:type="paragraph" w:styleId="Heading1">
    <w:name w:val="heading 1"/>
    <w:basedOn w:val="Normal"/>
    <w:next w:val="Normal"/>
    <w:link w:val="Heading1Char"/>
    <w:uiPriority w:val="99"/>
    <w:qFormat/>
    <w:rsid w:val="00A44AF7"/>
    <w:pPr>
      <w:keepNext/>
      <w:keepLines/>
      <w:tabs>
        <w:tab w:val="left" w:pos="216"/>
        <w:tab w:val="num" w:pos="720"/>
      </w:tabs>
      <w:spacing w:before="360" w:after="80" w:line="240" w:lineRule="auto"/>
      <w:ind w:left="720" w:hanging="720"/>
      <w:outlineLvl w:val="0"/>
    </w:pPr>
    <w:rPr>
      <w:rFonts w:ascii="Times New Roman" w:eastAsia="MS Mincho" w:hAnsi="Times New Roman"/>
      <w:b/>
      <w:noProof/>
      <w:sz w:val="24"/>
      <w:szCs w:val="2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uiPriority w:val="99"/>
    <w:qFormat/>
    <w:rsid w:val="00A44AF7"/>
    <w:pPr>
      <w:tabs>
        <w:tab w:val="num" w:pos="2160"/>
      </w:tabs>
      <w:spacing w:after="0" w:line="240" w:lineRule="exact"/>
      <w:ind w:left="2160" w:firstLine="288"/>
      <w:jc w:val="both"/>
      <w:outlineLvl w:val="2"/>
    </w:pPr>
    <w:rPr>
      <w:rFonts w:ascii="Times New Roman" w:eastAsia="MS Mincho" w:hAnsi="Times New Roman"/>
      <w:i/>
      <w:iCs/>
      <w:noProof/>
      <w:sz w:val="20"/>
      <w:szCs w:val="20"/>
    </w:rPr>
  </w:style>
  <w:style w:type="paragraph" w:styleId="Heading4">
    <w:name w:val="heading 4"/>
    <w:basedOn w:val="Normal"/>
    <w:next w:val="Normal"/>
    <w:link w:val="Heading4Char"/>
    <w:uiPriority w:val="99"/>
    <w:qFormat/>
    <w:rsid w:val="00A44AF7"/>
    <w:pPr>
      <w:tabs>
        <w:tab w:val="left" w:pos="821"/>
        <w:tab w:val="num" w:pos="2880"/>
      </w:tabs>
      <w:spacing w:before="40" w:after="40" w:line="240" w:lineRule="auto"/>
      <w:ind w:left="2880" w:firstLine="504"/>
      <w:jc w:val="both"/>
      <w:outlineLvl w:val="3"/>
    </w:pPr>
    <w:rPr>
      <w:rFonts w:ascii="Times New Roman" w:eastAsia="MS Mincho" w:hAnsi="Times New Roman"/>
      <w:i/>
      <w:iCs/>
      <w:noProof/>
      <w:sz w:val="20"/>
      <w:szCs w:val="20"/>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9"/>
    <w:locked/>
    <w:rsid w:val="00A44AF7"/>
    <w:rPr>
      <w:rFonts w:ascii="Times New Roman" w:eastAsia="MS Mincho" w:hAnsi="Times New Roman" w:cs="Times New Roman"/>
      <w:b/>
      <w:noProof/>
      <w:sz w:val="24"/>
      <w:szCs w:val="20"/>
    </w:rPr>
  </w:style>
  <w:style w:type="character" w:customStyle="1" w:styleId="Heading3Char">
    <w:name w:val="Heading 3 Char"/>
    <w:basedOn w:val="DefaultParagraphFont"/>
    <w:link w:val="Heading3"/>
    <w:uiPriority w:val="99"/>
    <w:locked/>
    <w:rsid w:val="00A44AF7"/>
    <w:rPr>
      <w:rFonts w:ascii="Times New Roman" w:eastAsia="MS Mincho" w:hAnsi="Times New Roman" w:cs="Times New Roman"/>
      <w:i/>
      <w:iCs/>
      <w:noProof/>
      <w:sz w:val="20"/>
      <w:szCs w:val="20"/>
    </w:rPr>
  </w:style>
  <w:style w:type="character" w:customStyle="1" w:styleId="Heading4Char">
    <w:name w:val="Heading 4 Char"/>
    <w:basedOn w:val="DefaultParagraphFont"/>
    <w:link w:val="Heading4"/>
    <w:uiPriority w:val="99"/>
    <w:locked/>
    <w:rsid w:val="00A44AF7"/>
    <w:rPr>
      <w:rFonts w:ascii="Times New Roman" w:eastAsia="MS Mincho" w:hAnsi="Times New Roman" w:cs="Times New Roman"/>
      <w:i/>
      <w:iCs/>
      <w:noProof/>
      <w:sz w:val="20"/>
      <w:szCs w:val="20"/>
    </w:rPr>
  </w:style>
  <w:style w:type="paragraph" w:customStyle="1" w:styleId="AuthorAffiliation">
    <w:name w:val="AuthorAffiliation"/>
    <w:next w:val="Normal"/>
    <w:rsid w:val="001E5D58"/>
    <w:pPr>
      <w:suppressAutoHyphens/>
      <w:spacing w:after="0" w:line="200" w:lineRule="exact"/>
    </w:pPr>
    <w:rPr>
      <w:rFonts w:ascii="Times New Roman" w:eastAsia="SimSun" w:hAnsi="Times New Roman" w:cs="Times New Roman"/>
      <w:noProof/>
      <w:sz w:val="14"/>
      <w:szCs w:val="20"/>
    </w:rPr>
  </w:style>
  <w:style w:type="paragraph" w:customStyle="1" w:styleId="Author">
    <w:name w:val="Author"/>
    <w:next w:val="Normal"/>
    <w:rsid w:val="001E5D58"/>
    <w:pPr>
      <w:keepNext/>
      <w:suppressAutoHyphens/>
      <w:spacing w:line="300" w:lineRule="exact"/>
    </w:pPr>
    <w:rPr>
      <w:rFonts w:ascii="Times New Roman" w:eastAsia="SimSun" w:hAnsi="Times New Roman" w:cs="Times New Roman"/>
      <w:noProof/>
      <w:sz w:val="26"/>
      <w:szCs w:val="20"/>
    </w:rPr>
  </w:style>
  <w:style w:type="paragraph" w:customStyle="1" w:styleId="TitleIJAIN">
    <w:name w:val="Title IJAIN"/>
    <w:next w:val="Author"/>
    <w:autoRedefine/>
    <w:rsid w:val="00DA7290"/>
    <w:pPr>
      <w:suppressAutoHyphens/>
      <w:spacing w:before="360" w:after="240" w:line="400" w:lineRule="exact"/>
      <w:jc w:val="center"/>
    </w:pPr>
    <w:rPr>
      <w:rFonts w:ascii="Times New Roman" w:eastAsia="SimSun" w:hAnsi="Times New Roman" w:cs="Times New Roman"/>
      <w:b/>
      <w:bCs/>
      <w:sz w:val="34"/>
      <w:szCs w:val="20"/>
    </w:rPr>
  </w:style>
  <w:style w:type="paragraph" w:customStyle="1" w:styleId="AbstractHead">
    <w:name w:val="AbstractHead"/>
    <w:rsid w:val="001E5D58"/>
    <w:pPr>
      <w:spacing w:after="0" w:line="240" w:lineRule="auto"/>
    </w:pPr>
    <w:rPr>
      <w:rFonts w:ascii="Times New Roman" w:hAnsi="Times New Roman" w:cs="Times New Roman"/>
      <w:smallCaps/>
      <w:spacing w:val="24"/>
      <w:sz w:val="20"/>
      <w:szCs w:val="20"/>
    </w:rPr>
  </w:style>
  <w:style w:type="paragraph" w:customStyle="1" w:styleId="AbstractText">
    <w:name w:val="AbstractText"/>
    <w:rsid w:val="001E5D58"/>
    <w:pPr>
      <w:spacing w:after="80" w:line="200" w:lineRule="exact"/>
      <w:jc w:val="both"/>
    </w:pPr>
    <w:rPr>
      <w:rFonts w:ascii="Times New Roman" w:hAnsi="Times New Roman" w:cs="Times New Roman"/>
      <w:sz w:val="20"/>
      <w:szCs w:val="20"/>
    </w:rPr>
  </w:style>
  <w:style w:type="paragraph" w:customStyle="1" w:styleId="Articlehistory">
    <w:name w:val="Articlehistory"/>
    <w:rsid w:val="001E5D58"/>
    <w:pPr>
      <w:spacing w:after="0" w:line="200" w:lineRule="exact"/>
    </w:pPr>
    <w:rPr>
      <w:rFonts w:ascii="Ebrima" w:hAnsi="Ebrima" w:cs="Times New Roman"/>
      <w:sz w:val="14"/>
      <w:szCs w:val="20"/>
    </w:rPr>
  </w:style>
  <w:style w:type="paragraph" w:customStyle="1" w:styleId="ArticleinfoHead">
    <w:name w:val="ArticleinfoHead"/>
    <w:rsid w:val="001E5D58"/>
    <w:pPr>
      <w:spacing w:after="0" w:line="240" w:lineRule="auto"/>
    </w:pPr>
    <w:rPr>
      <w:rFonts w:ascii="Times New Roman" w:hAnsi="Times New Roman" w:cs="Times New Roman"/>
      <w:smallCaps/>
      <w:spacing w:val="24"/>
      <w:sz w:val="18"/>
      <w:szCs w:val="20"/>
    </w:rPr>
  </w:style>
  <w:style w:type="paragraph" w:customStyle="1" w:styleId="Keyword">
    <w:name w:val="Keyword"/>
    <w:rsid w:val="001E5D58"/>
    <w:pPr>
      <w:spacing w:after="0" w:line="200" w:lineRule="exact"/>
    </w:pPr>
    <w:rPr>
      <w:rFonts w:ascii="Ebrima" w:hAnsi="Ebrima" w:cs="Times New Roman"/>
      <w:sz w:val="14"/>
      <w:szCs w:val="20"/>
    </w:rPr>
  </w:style>
  <w:style w:type="paragraph" w:customStyle="1" w:styleId="KeywordHead">
    <w:name w:val="KeywordHead"/>
    <w:next w:val="Keyword"/>
    <w:rsid w:val="001E5D58"/>
    <w:pPr>
      <w:spacing w:after="0" w:line="200" w:lineRule="exact"/>
    </w:pPr>
    <w:rPr>
      <w:rFonts w:ascii="Junicode" w:hAnsi="Junicode" w:cs="Times New Roman"/>
      <w:i/>
      <w:noProof/>
      <w:sz w:val="18"/>
      <w:szCs w:val="20"/>
    </w:rPr>
  </w:style>
  <w:style w:type="character" w:styleId="Hyperlink">
    <w:name w:val="Hyperlink"/>
    <w:basedOn w:val="DefaultParagraphFont"/>
    <w:uiPriority w:val="99"/>
    <w:unhideWhenUsed/>
    <w:rsid w:val="001E5D58"/>
    <w:rPr>
      <w:color w:val="0563C1"/>
      <w:u w:val="single"/>
    </w:rPr>
  </w:style>
  <w:style w:type="paragraph" w:customStyle="1" w:styleId="Copyright">
    <w:name w:val="Copyright"/>
    <w:basedOn w:val="AbstractText"/>
    <w:qFormat/>
    <w:rsid w:val="001E5D58"/>
    <w:pPr>
      <w:framePr w:hSpace="187" w:wrap="around" w:vAnchor="text" w:hAnchor="text" w:y="1"/>
      <w:spacing w:after="0"/>
      <w:suppressOverlap/>
      <w:jc w:val="right"/>
    </w:pPr>
    <w:rPr>
      <w:sz w:val="17"/>
      <w:szCs w:val="14"/>
    </w:rPr>
  </w:style>
  <w:style w:type="paragraph" w:customStyle="1" w:styleId="ArticlehistoryHead">
    <w:name w:val="ArticlehistoryHead"/>
    <w:basedOn w:val="Articlehistory"/>
    <w:qFormat/>
    <w:rsid w:val="001E5D58"/>
    <w:pPr>
      <w:framePr w:hSpace="187" w:wrap="around" w:vAnchor="text" w:hAnchor="text" w:y="1"/>
      <w:suppressOverlap/>
    </w:pPr>
    <w:rPr>
      <w:b/>
    </w:rPr>
  </w:style>
  <w:style w:type="paragraph" w:styleId="Header">
    <w:name w:val="header"/>
    <w:basedOn w:val="Normal"/>
    <w:link w:val="HeaderChar"/>
    <w:uiPriority w:val="99"/>
    <w:unhideWhenUsed/>
    <w:rsid w:val="001E5D58"/>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1E5D58"/>
    <w:rPr>
      <w:rFonts w:ascii="Calibri" w:eastAsia="Times New Roman" w:hAnsi="Calibri" w:cs="Times New Roman"/>
      <w:lang w:val="en-US" w:eastAsia="x-none"/>
    </w:rPr>
  </w:style>
  <w:style w:type="paragraph" w:styleId="Footer">
    <w:name w:val="footer"/>
    <w:basedOn w:val="Normal"/>
    <w:link w:val="FooterChar"/>
    <w:uiPriority w:val="99"/>
    <w:unhideWhenUsed/>
    <w:rsid w:val="001E5D58"/>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1E5D58"/>
    <w:rPr>
      <w:rFonts w:ascii="Calibri" w:eastAsia="Times New Roman" w:hAnsi="Calibri" w:cs="Times New Roman"/>
      <w:lang w:val="en-US" w:eastAsia="x-none"/>
    </w:rPr>
  </w:style>
  <w:style w:type="paragraph" w:styleId="BodyText">
    <w:name w:val="Body Text"/>
    <w:basedOn w:val="Normal"/>
    <w:link w:val="BodyTextChar"/>
    <w:uiPriority w:val="99"/>
    <w:rsid w:val="00A44AF7"/>
    <w:pPr>
      <w:tabs>
        <w:tab w:val="left" w:pos="288"/>
      </w:tabs>
      <w:spacing w:after="120" w:line="228" w:lineRule="auto"/>
      <w:ind w:firstLine="288"/>
      <w:jc w:val="both"/>
    </w:pPr>
    <w:rPr>
      <w:rFonts w:ascii="Times New Roman" w:eastAsia="MS Mincho" w:hAnsi="Times New Roman"/>
      <w:spacing w:val="-1"/>
      <w:szCs w:val="20"/>
    </w:rPr>
  </w:style>
  <w:style w:type="character" w:customStyle="1" w:styleId="BodyTextChar">
    <w:name w:val="Body Text Char"/>
    <w:basedOn w:val="DefaultParagraphFont"/>
    <w:link w:val="BodyText"/>
    <w:uiPriority w:val="99"/>
    <w:locked/>
    <w:rsid w:val="00A44AF7"/>
    <w:rPr>
      <w:rFonts w:ascii="Times New Roman" w:eastAsia="MS Mincho" w:hAnsi="Times New Roman" w:cs="Times New Roman"/>
      <w:sz w:val="20"/>
      <w:szCs w:val="20"/>
      <w:lang w:val="en-US" w:eastAsia="x-none"/>
    </w:rPr>
  </w:style>
  <w:style w:type="paragraph" w:customStyle="1" w:styleId="bulletlist">
    <w:name w:val="bullet list"/>
    <w:basedOn w:val="BodyText"/>
    <w:rsid w:val="00A44AF7"/>
    <w:pPr>
      <w:ind w:left="576" w:hanging="288"/>
    </w:pPr>
  </w:style>
  <w:style w:type="paragraph" w:customStyle="1" w:styleId="figurecaption">
    <w:name w:val="figure caption"/>
    <w:rsid w:val="00A44AF7"/>
    <w:pPr>
      <w:tabs>
        <w:tab w:val="left" w:pos="533"/>
        <w:tab w:val="num" w:pos="720"/>
      </w:tabs>
      <w:spacing w:before="80" w:after="200" w:line="240" w:lineRule="auto"/>
      <w:ind w:left="720" w:hanging="720"/>
      <w:jc w:val="center"/>
    </w:pPr>
    <w:rPr>
      <w:rFonts w:ascii="Junicode" w:hAnsi="Junicode" w:cs="Times New Roman"/>
      <w:noProof/>
      <w:sz w:val="20"/>
      <w:szCs w:val="16"/>
    </w:rPr>
  </w:style>
  <w:style w:type="paragraph" w:customStyle="1" w:styleId="tablecolhead">
    <w:name w:val="table col head"/>
    <w:basedOn w:val="Normal"/>
    <w:uiPriority w:val="99"/>
    <w:rsid w:val="00A44AF7"/>
    <w:pPr>
      <w:spacing w:after="0" w:line="240" w:lineRule="auto"/>
      <w:jc w:val="center"/>
    </w:pPr>
    <w:rPr>
      <w:rFonts w:ascii="Junicode" w:hAnsi="Junicode"/>
      <w:b/>
      <w:bCs/>
      <w:sz w:val="20"/>
      <w:szCs w:val="16"/>
    </w:rPr>
  </w:style>
  <w:style w:type="paragraph" w:customStyle="1" w:styleId="tablecolsubhead">
    <w:name w:val="table col subhead"/>
    <w:basedOn w:val="tablecolhead"/>
    <w:uiPriority w:val="99"/>
    <w:rsid w:val="00A44AF7"/>
    <w:rPr>
      <w:i/>
      <w:iCs/>
      <w:sz w:val="19"/>
      <w:szCs w:val="15"/>
    </w:rPr>
  </w:style>
  <w:style w:type="paragraph" w:customStyle="1" w:styleId="tablecopy">
    <w:name w:val="table copy"/>
    <w:uiPriority w:val="99"/>
    <w:rsid w:val="00A44AF7"/>
    <w:pPr>
      <w:spacing w:after="0" w:line="240" w:lineRule="auto"/>
      <w:jc w:val="center"/>
    </w:pPr>
    <w:rPr>
      <w:rFonts w:ascii="Junicode" w:hAnsi="Junicode" w:cs="Times New Roman"/>
      <w:noProof/>
      <w:sz w:val="18"/>
      <w:szCs w:val="16"/>
    </w:rPr>
  </w:style>
  <w:style w:type="paragraph" w:customStyle="1" w:styleId="tablefootnote">
    <w:name w:val="table footnote"/>
    <w:uiPriority w:val="99"/>
    <w:rsid w:val="00A44AF7"/>
    <w:pPr>
      <w:tabs>
        <w:tab w:val="left" w:pos="29"/>
        <w:tab w:val="num" w:pos="720"/>
      </w:tabs>
      <w:spacing w:before="60" w:after="30" w:line="240" w:lineRule="auto"/>
      <w:ind w:left="360" w:hanging="720"/>
      <w:jc w:val="right"/>
    </w:pPr>
    <w:rPr>
      <w:rFonts w:ascii="Junicode" w:eastAsia="MS Mincho" w:hAnsi="Junicode" w:cs="Times New Roman"/>
      <w:sz w:val="16"/>
      <w:szCs w:val="12"/>
    </w:rPr>
  </w:style>
  <w:style w:type="paragraph" w:customStyle="1" w:styleId="tablehead">
    <w:name w:val="table head"/>
    <w:uiPriority w:val="99"/>
    <w:rsid w:val="00A44AF7"/>
    <w:pPr>
      <w:tabs>
        <w:tab w:val="num" w:pos="720"/>
      </w:tabs>
      <w:spacing w:before="240" w:after="120" w:line="240" w:lineRule="auto"/>
      <w:ind w:left="720" w:hanging="720"/>
      <w:jc w:val="center"/>
    </w:pPr>
    <w:rPr>
      <w:rFonts w:ascii="Junicode" w:hAnsi="Junicode" w:cs="Times New Roman"/>
      <w:noProof/>
      <w:sz w:val="20"/>
      <w:szCs w:val="16"/>
    </w:rPr>
  </w:style>
  <w:style w:type="paragraph" w:customStyle="1" w:styleId="figure">
    <w:name w:val="figure"/>
    <w:basedOn w:val="tablefootnote"/>
    <w:qFormat/>
    <w:rsid w:val="00A44AF7"/>
    <w:pPr>
      <w:tabs>
        <w:tab w:val="clear" w:pos="720"/>
      </w:tabs>
      <w:ind w:hanging="360"/>
      <w:jc w:val="center"/>
    </w:pPr>
  </w:style>
  <w:style w:type="paragraph" w:styleId="NormalWeb">
    <w:name w:val="Normal (Web)"/>
    <w:basedOn w:val="Normal"/>
    <w:uiPriority w:val="99"/>
    <w:rsid w:val="004E32EE"/>
    <w:pPr>
      <w:spacing w:before="100" w:beforeAutospacing="1" w:after="119"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217F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7F8E"/>
    <w:rPr>
      <w:rFonts w:ascii="Tahoma" w:eastAsia="Times New Roman" w:hAnsi="Tahoma" w:cs="Tahoma"/>
      <w:sz w:val="16"/>
      <w:szCs w:val="16"/>
      <w:lang w:val="en-US" w:eastAsia="x-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ListParagraph">
    <w:name w:val="List Paragraph"/>
    <w:aliases w:val="Body of text,List Paragraph1,Colorful List - Accent 11"/>
    <w:basedOn w:val="Normal"/>
    <w:link w:val="ListParagraphChar"/>
    <w:uiPriority w:val="34"/>
    <w:qFormat/>
    <w:rsid w:val="000F5F6E"/>
    <w:pPr>
      <w:spacing w:after="200" w:line="276" w:lineRule="auto"/>
      <w:ind w:left="720"/>
      <w:contextualSpacing/>
    </w:pPr>
  </w:style>
  <w:style w:type="character" w:customStyle="1" w:styleId="ListParagraphChar">
    <w:name w:val="List Paragraph Char"/>
    <w:aliases w:val="Body of text Char,List Paragraph1 Char,Colorful List - Accent 11 Char"/>
    <w:link w:val="ListParagraph"/>
    <w:uiPriority w:val="34"/>
    <w:locked/>
    <w:rsid w:val="000F5F6E"/>
    <w:rPr>
      <w:rFonts w:cs="Times New Roman"/>
    </w:rPr>
  </w:style>
  <w:style w:type="paragraph" w:styleId="NoSpacing">
    <w:name w:val="No Spacing"/>
    <w:uiPriority w:val="1"/>
    <w:qFormat/>
    <w:rsid w:val="00E41487"/>
    <w:pPr>
      <w:widowControl w:val="0"/>
      <w:suppressAutoHyphens/>
      <w:spacing w:after="0" w:line="240" w:lineRule="auto"/>
    </w:pPr>
    <w:rPr>
      <w:rFonts w:ascii="Times New Roman" w:eastAsia="Droid Sans Fallback" w:hAnsi="Times New Roman" w:cs="Mangal"/>
      <w:kern w:val="1"/>
      <w:sz w:val="24"/>
      <w:szCs w:val="21"/>
      <w:lang w:eastAsia="hi-IN" w:bidi="hi-IN"/>
    </w:rPr>
  </w:style>
  <w:style w:type="character" w:styleId="Strong">
    <w:name w:val="Strong"/>
    <w:basedOn w:val="DefaultParagraphFont"/>
    <w:uiPriority w:val="22"/>
    <w:qFormat/>
    <w:rsid w:val="007440AF"/>
    <w:rPr>
      <w:b/>
      <w:bCs/>
    </w:rPr>
  </w:style>
  <w:style w:type="character" w:styleId="Emphasis">
    <w:name w:val="Emphasis"/>
    <w:basedOn w:val="DefaultParagraphFont"/>
    <w:uiPriority w:val="20"/>
    <w:qFormat/>
    <w:rsid w:val="007440AF"/>
    <w:rPr>
      <w:i/>
      <w:iCs/>
    </w:rPr>
  </w:style>
  <w:style w:type="character" w:customStyle="1" w:styleId="personname">
    <w:name w:val="person_name"/>
    <w:basedOn w:val="DefaultParagraphFont"/>
    <w:rsid w:val="007440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D58"/>
    <w:rPr>
      <w:rFonts w:cs="Times New Roman"/>
    </w:rPr>
  </w:style>
  <w:style w:type="paragraph" w:styleId="Heading1">
    <w:name w:val="heading 1"/>
    <w:basedOn w:val="Normal"/>
    <w:next w:val="Normal"/>
    <w:link w:val="Heading1Char"/>
    <w:uiPriority w:val="99"/>
    <w:qFormat/>
    <w:rsid w:val="00A44AF7"/>
    <w:pPr>
      <w:keepNext/>
      <w:keepLines/>
      <w:tabs>
        <w:tab w:val="left" w:pos="216"/>
        <w:tab w:val="num" w:pos="720"/>
      </w:tabs>
      <w:spacing w:before="360" w:after="80" w:line="240" w:lineRule="auto"/>
      <w:ind w:left="720" w:hanging="720"/>
      <w:outlineLvl w:val="0"/>
    </w:pPr>
    <w:rPr>
      <w:rFonts w:ascii="Times New Roman" w:eastAsia="MS Mincho" w:hAnsi="Times New Roman"/>
      <w:b/>
      <w:noProof/>
      <w:sz w:val="24"/>
      <w:szCs w:val="2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uiPriority w:val="99"/>
    <w:qFormat/>
    <w:rsid w:val="00A44AF7"/>
    <w:pPr>
      <w:tabs>
        <w:tab w:val="num" w:pos="2160"/>
      </w:tabs>
      <w:spacing w:after="0" w:line="240" w:lineRule="exact"/>
      <w:ind w:left="2160" w:firstLine="288"/>
      <w:jc w:val="both"/>
      <w:outlineLvl w:val="2"/>
    </w:pPr>
    <w:rPr>
      <w:rFonts w:ascii="Times New Roman" w:eastAsia="MS Mincho" w:hAnsi="Times New Roman"/>
      <w:i/>
      <w:iCs/>
      <w:noProof/>
      <w:sz w:val="20"/>
      <w:szCs w:val="20"/>
    </w:rPr>
  </w:style>
  <w:style w:type="paragraph" w:styleId="Heading4">
    <w:name w:val="heading 4"/>
    <w:basedOn w:val="Normal"/>
    <w:next w:val="Normal"/>
    <w:link w:val="Heading4Char"/>
    <w:uiPriority w:val="99"/>
    <w:qFormat/>
    <w:rsid w:val="00A44AF7"/>
    <w:pPr>
      <w:tabs>
        <w:tab w:val="left" w:pos="821"/>
        <w:tab w:val="num" w:pos="2880"/>
      </w:tabs>
      <w:spacing w:before="40" w:after="40" w:line="240" w:lineRule="auto"/>
      <w:ind w:left="2880" w:firstLine="504"/>
      <w:jc w:val="both"/>
      <w:outlineLvl w:val="3"/>
    </w:pPr>
    <w:rPr>
      <w:rFonts w:ascii="Times New Roman" w:eastAsia="MS Mincho" w:hAnsi="Times New Roman"/>
      <w:i/>
      <w:iCs/>
      <w:noProof/>
      <w:sz w:val="20"/>
      <w:szCs w:val="20"/>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9"/>
    <w:locked/>
    <w:rsid w:val="00A44AF7"/>
    <w:rPr>
      <w:rFonts w:ascii="Times New Roman" w:eastAsia="MS Mincho" w:hAnsi="Times New Roman" w:cs="Times New Roman"/>
      <w:b/>
      <w:noProof/>
      <w:sz w:val="24"/>
      <w:szCs w:val="20"/>
    </w:rPr>
  </w:style>
  <w:style w:type="character" w:customStyle="1" w:styleId="Heading3Char">
    <w:name w:val="Heading 3 Char"/>
    <w:basedOn w:val="DefaultParagraphFont"/>
    <w:link w:val="Heading3"/>
    <w:uiPriority w:val="99"/>
    <w:locked/>
    <w:rsid w:val="00A44AF7"/>
    <w:rPr>
      <w:rFonts w:ascii="Times New Roman" w:eastAsia="MS Mincho" w:hAnsi="Times New Roman" w:cs="Times New Roman"/>
      <w:i/>
      <w:iCs/>
      <w:noProof/>
      <w:sz w:val="20"/>
      <w:szCs w:val="20"/>
    </w:rPr>
  </w:style>
  <w:style w:type="character" w:customStyle="1" w:styleId="Heading4Char">
    <w:name w:val="Heading 4 Char"/>
    <w:basedOn w:val="DefaultParagraphFont"/>
    <w:link w:val="Heading4"/>
    <w:uiPriority w:val="99"/>
    <w:locked/>
    <w:rsid w:val="00A44AF7"/>
    <w:rPr>
      <w:rFonts w:ascii="Times New Roman" w:eastAsia="MS Mincho" w:hAnsi="Times New Roman" w:cs="Times New Roman"/>
      <w:i/>
      <w:iCs/>
      <w:noProof/>
      <w:sz w:val="20"/>
      <w:szCs w:val="20"/>
    </w:rPr>
  </w:style>
  <w:style w:type="paragraph" w:customStyle="1" w:styleId="AuthorAffiliation">
    <w:name w:val="AuthorAffiliation"/>
    <w:next w:val="Normal"/>
    <w:rsid w:val="001E5D58"/>
    <w:pPr>
      <w:suppressAutoHyphens/>
      <w:spacing w:after="0" w:line="200" w:lineRule="exact"/>
    </w:pPr>
    <w:rPr>
      <w:rFonts w:ascii="Times New Roman" w:eastAsia="SimSun" w:hAnsi="Times New Roman" w:cs="Times New Roman"/>
      <w:noProof/>
      <w:sz w:val="14"/>
      <w:szCs w:val="20"/>
    </w:rPr>
  </w:style>
  <w:style w:type="paragraph" w:customStyle="1" w:styleId="Author">
    <w:name w:val="Author"/>
    <w:next w:val="Normal"/>
    <w:rsid w:val="001E5D58"/>
    <w:pPr>
      <w:keepNext/>
      <w:suppressAutoHyphens/>
      <w:spacing w:line="300" w:lineRule="exact"/>
    </w:pPr>
    <w:rPr>
      <w:rFonts w:ascii="Times New Roman" w:eastAsia="SimSun" w:hAnsi="Times New Roman" w:cs="Times New Roman"/>
      <w:noProof/>
      <w:sz w:val="26"/>
      <w:szCs w:val="20"/>
    </w:rPr>
  </w:style>
  <w:style w:type="paragraph" w:customStyle="1" w:styleId="TitleIJAIN">
    <w:name w:val="Title IJAIN"/>
    <w:next w:val="Author"/>
    <w:autoRedefine/>
    <w:rsid w:val="00DA7290"/>
    <w:pPr>
      <w:suppressAutoHyphens/>
      <w:spacing w:before="360" w:after="240" w:line="400" w:lineRule="exact"/>
      <w:jc w:val="center"/>
    </w:pPr>
    <w:rPr>
      <w:rFonts w:ascii="Times New Roman" w:eastAsia="SimSun" w:hAnsi="Times New Roman" w:cs="Times New Roman"/>
      <w:b/>
      <w:bCs/>
      <w:sz w:val="34"/>
      <w:szCs w:val="20"/>
    </w:rPr>
  </w:style>
  <w:style w:type="paragraph" w:customStyle="1" w:styleId="AbstractHead">
    <w:name w:val="AbstractHead"/>
    <w:rsid w:val="001E5D58"/>
    <w:pPr>
      <w:spacing w:after="0" w:line="240" w:lineRule="auto"/>
    </w:pPr>
    <w:rPr>
      <w:rFonts w:ascii="Times New Roman" w:hAnsi="Times New Roman" w:cs="Times New Roman"/>
      <w:smallCaps/>
      <w:spacing w:val="24"/>
      <w:sz w:val="20"/>
      <w:szCs w:val="20"/>
    </w:rPr>
  </w:style>
  <w:style w:type="paragraph" w:customStyle="1" w:styleId="AbstractText">
    <w:name w:val="AbstractText"/>
    <w:rsid w:val="001E5D58"/>
    <w:pPr>
      <w:spacing w:after="80" w:line="200" w:lineRule="exact"/>
      <w:jc w:val="both"/>
    </w:pPr>
    <w:rPr>
      <w:rFonts w:ascii="Times New Roman" w:hAnsi="Times New Roman" w:cs="Times New Roman"/>
      <w:sz w:val="20"/>
      <w:szCs w:val="20"/>
    </w:rPr>
  </w:style>
  <w:style w:type="paragraph" w:customStyle="1" w:styleId="Articlehistory">
    <w:name w:val="Articlehistory"/>
    <w:rsid w:val="001E5D58"/>
    <w:pPr>
      <w:spacing w:after="0" w:line="200" w:lineRule="exact"/>
    </w:pPr>
    <w:rPr>
      <w:rFonts w:ascii="Ebrima" w:hAnsi="Ebrima" w:cs="Times New Roman"/>
      <w:sz w:val="14"/>
      <w:szCs w:val="20"/>
    </w:rPr>
  </w:style>
  <w:style w:type="paragraph" w:customStyle="1" w:styleId="ArticleinfoHead">
    <w:name w:val="ArticleinfoHead"/>
    <w:rsid w:val="001E5D58"/>
    <w:pPr>
      <w:spacing w:after="0" w:line="240" w:lineRule="auto"/>
    </w:pPr>
    <w:rPr>
      <w:rFonts w:ascii="Times New Roman" w:hAnsi="Times New Roman" w:cs="Times New Roman"/>
      <w:smallCaps/>
      <w:spacing w:val="24"/>
      <w:sz w:val="18"/>
      <w:szCs w:val="20"/>
    </w:rPr>
  </w:style>
  <w:style w:type="paragraph" w:customStyle="1" w:styleId="Keyword">
    <w:name w:val="Keyword"/>
    <w:rsid w:val="001E5D58"/>
    <w:pPr>
      <w:spacing w:after="0" w:line="200" w:lineRule="exact"/>
    </w:pPr>
    <w:rPr>
      <w:rFonts w:ascii="Ebrima" w:hAnsi="Ebrima" w:cs="Times New Roman"/>
      <w:sz w:val="14"/>
      <w:szCs w:val="20"/>
    </w:rPr>
  </w:style>
  <w:style w:type="paragraph" w:customStyle="1" w:styleId="KeywordHead">
    <w:name w:val="KeywordHead"/>
    <w:next w:val="Keyword"/>
    <w:rsid w:val="001E5D58"/>
    <w:pPr>
      <w:spacing w:after="0" w:line="200" w:lineRule="exact"/>
    </w:pPr>
    <w:rPr>
      <w:rFonts w:ascii="Junicode" w:hAnsi="Junicode" w:cs="Times New Roman"/>
      <w:i/>
      <w:noProof/>
      <w:sz w:val="18"/>
      <w:szCs w:val="20"/>
    </w:rPr>
  </w:style>
  <w:style w:type="character" w:styleId="Hyperlink">
    <w:name w:val="Hyperlink"/>
    <w:basedOn w:val="DefaultParagraphFont"/>
    <w:uiPriority w:val="99"/>
    <w:unhideWhenUsed/>
    <w:rsid w:val="001E5D58"/>
    <w:rPr>
      <w:color w:val="0563C1"/>
      <w:u w:val="single"/>
    </w:rPr>
  </w:style>
  <w:style w:type="paragraph" w:customStyle="1" w:styleId="Copyright">
    <w:name w:val="Copyright"/>
    <w:basedOn w:val="AbstractText"/>
    <w:qFormat/>
    <w:rsid w:val="001E5D58"/>
    <w:pPr>
      <w:framePr w:hSpace="187" w:wrap="around" w:vAnchor="text" w:hAnchor="text" w:y="1"/>
      <w:spacing w:after="0"/>
      <w:suppressOverlap/>
      <w:jc w:val="right"/>
    </w:pPr>
    <w:rPr>
      <w:sz w:val="17"/>
      <w:szCs w:val="14"/>
    </w:rPr>
  </w:style>
  <w:style w:type="paragraph" w:customStyle="1" w:styleId="ArticlehistoryHead">
    <w:name w:val="ArticlehistoryHead"/>
    <w:basedOn w:val="Articlehistory"/>
    <w:qFormat/>
    <w:rsid w:val="001E5D58"/>
    <w:pPr>
      <w:framePr w:hSpace="187" w:wrap="around" w:vAnchor="text" w:hAnchor="text" w:y="1"/>
      <w:suppressOverlap/>
    </w:pPr>
    <w:rPr>
      <w:b/>
    </w:rPr>
  </w:style>
  <w:style w:type="paragraph" w:styleId="Header">
    <w:name w:val="header"/>
    <w:basedOn w:val="Normal"/>
    <w:link w:val="HeaderChar"/>
    <w:uiPriority w:val="99"/>
    <w:unhideWhenUsed/>
    <w:rsid w:val="001E5D58"/>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1E5D58"/>
    <w:rPr>
      <w:rFonts w:ascii="Calibri" w:eastAsia="Times New Roman" w:hAnsi="Calibri" w:cs="Times New Roman"/>
      <w:lang w:val="en-US" w:eastAsia="x-none"/>
    </w:rPr>
  </w:style>
  <w:style w:type="paragraph" w:styleId="Footer">
    <w:name w:val="footer"/>
    <w:basedOn w:val="Normal"/>
    <w:link w:val="FooterChar"/>
    <w:uiPriority w:val="99"/>
    <w:unhideWhenUsed/>
    <w:rsid w:val="001E5D58"/>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1E5D58"/>
    <w:rPr>
      <w:rFonts w:ascii="Calibri" w:eastAsia="Times New Roman" w:hAnsi="Calibri" w:cs="Times New Roman"/>
      <w:lang w:val="en-US" w:eastAsia="x-none"/>
    </w:rPr>
  </w:style>
  <w:style w:type="paragraph" w:styleId="BodyText">
    <w:name w:val="Body Text"/>
    <w:basedOn w:val="Normal"/>
    <w:link w:val="BodyTextChar"/>
    <w:uiPriority w:val="99"/>
    <w:rsid w:val="00A44AF7"/>
    <w:pPr>
      <w:tabs>
        <w:tab w:val="left" w:pos="288"/>
      </w:tabs>
      <w:spacing w:after="120" w:line="228" w:lineRule="auto"/>
      <w:ind w:firstLine="288"/>
      <w:jc w:val="both"/>
    </w:pPr>
    <w:rPr>
      <w:rFonts w:ascii="Times New Roman" w:eastAsia="MS Mincho" w:hAnsi="Times New Roman"/>
      <w:spacing w:val="-1"/>
      <w:szCs w:val="20"/>
    </w:rPr>
  </w:style>
  <w:style w:type="character" w:customStyle="1" w:styleId="BodyTextChar">
    <w:name w:val="Body Text Char"/>
    <w:basedOn w:val="DefaultParagraphFont"/>
    <w:link w:val="BodyText"/>
    <w:uiPriority w:val="99"/>
    <w:locked/>
    <w:rsid w:val="00A44AF7"/>
    <w:rPr>
      <w:rFonts w:ascii="Times New Roman" w:eastAsia="MS Mincho" w:hAnsi="Times New Roman" w:cs="Times New Roman"/>
      <w:sz w:val="20"/>
      <w:szCs w:val="20"/>
      <w:lang w:val="en-US" w:eastAsia="x-none"/>
    </w:rPr>
  </w:style>
  <w:style w:type="paragraph" w:customStyle="1" w:styleId="bulletlist">
    <w:name w:val="bullet list"/>
    <w:basedOn w:val="BodyText"/>
    <w:rsid w:val="00A44AF7"/>
    <w:pPr>
      <w:ind w:left="576" w:hanging="288"/>
    </w:pPr>
  </w:style>
  <w:style w:type="paragraph" w:customStyle="1" w:styleId="figurecaption">
    <w:name w:val="figure caption"/>
    <w:rsid w:val="00A44AF7"/>
    <w:pPr>
      <w:tabs>
        <w:tab w:val="left" w:pos="533"/>
        <w:tab w:val="num" w:pos="720"/>
      </w:tabs>
      <w:spacing w:before="80" w:after="200" w:line="240" w:lineRule="auto"/>
      <w:ind w:left="720" w:hanging="720"/>
      <w:jc w:val="center"/>
    </w:pPr>
    <w:rPr>
      <w:rFonts w:ascii="Junicode" w:hAnsi="Junicode" w:cs="Times New Roman"/>
      <w:noProof/>
      <w:sz w:val="20"/>
      <w:szCs w:val="16"/>
    </w:rPr>
  </w:style>
  <w:style w:type="paragraph" w:customStyle="1" w:styleId="tablecolhead">
    <w:name w:val="table col head"/>
    <w:basedOn w:val="Normal"/>
    <w:uiPriority w:val="99"/>
    <w:rsid w:val="00A44AF7"/>
    <w:pPr>
      <w:spacing w:after="0" w:line="240" w:lineRule="auto"/>
      <w:jc w:val="center"/>
    </w:pPr>
    <w:rPr>
      <w:rFonts w:ascii="Junicode" w:hAnsi="Junicode"/>
      <w:b/>
      <w:bCs/>
      <w:sz w:val="20"/>
      <w:szCs w:val="16"/>
    </w:rPr>
  </w:style>
  <w:style w:type="paragraph" w:customStyle="1" w:styleId="tablecolsubhead">
    <w:name w:val="table col subhead"/>
    <w:basedOn w:val="tablecolhead"/>
    <w:uiPriority w:val="99"/>
    <w:rsid w:val="00A44AF7"/>
    <w:rPr>
      <w:i/>
      <w:iCs/>
      <w:sz w:val="19"/>
      <w:szCs w:val="15"/>
    </w:rPr>
  </w:style>
  <w:style w:type="paragraph" w:customStyle="1" w:styleId="tablecopy">
    <w:name w:val="table copy"/>
    <w:uiPriority w:val="99"/>
    <w:rsid w:val="00A44AF7"/>
    <w:pPr>
      <w:spacing w:after="0" w:line="240" w:lineRule="auto"/>
      <w:jc w:val="center"/>
    </w:pPr>
    <w:rPr>
      <w:rFonts w:ascii="Junicode" w:hAnsi="Junicode" w:cs="Times New Roman"/>
      <w:noProof/>
      <w:sz w:val="18"/>
      <w:szCs w:val="16"/>
    </w:rPr>
  </w:style>
  <w:style w:type="paragraph" w:customStyle="1" w:styleId="tablefootnote">
    <w:name w:val="table footnote"/>
    <w:uiPriority w:val="99"/>
    <w:rsid w:val="00A44AF7"/>
    <w:pPr>
      <w:tabs>
        <w:tab w:val="left" w:pos="29"/>
        <w:tab w:val="num" w:pos="720"/>
      </w:tabs>
      <w:spacing w:before="60" w:after="30" w:line="240" w:lineRule="auto"/>
      <w:ind w:left="360" w:hanging="720"/>
      <w:jc w:val="right"/>
    </w:pPr>
    <w:rPr>
      <w:rFonts w:ascii="Junicode" w:eastAsia="MS Mincho" w:hAnsi="Junicode" w:cs="Times New Roman"/>
      <w:sz w:val="16"/>
      <w:szCs w:val="12"/>
    </w:rPr>
  </w:style>
  <w:style w:type="paragraph" w:customStyle="1" w:styleId="tablehead">
    <w:name w:val="table head"/>
    <w:uiPriority w:val="99"/>
    <w:rsid w:val="00A44AF7"/>
    <w:pPr>
      <w:tabs>
        <w:tab w:val="num" w:pos="720"/>
      </w:tabs>
      <w:spacing w:before="240" w:after="120" w:line="240" w:lineRule="auto"/>
      <w:ind w:left="720" w:hanging="720"/>
      <w:jc w:val="center"/>
    </w:pPr>
    <w:rPr>
      <w:rFonts w:ascii="Junicode" w:hAnsi="Junicode" w:cs="Times New Roman"/>
      <w:noProof/>
      <w:sz w:val="20"/>
      <w:szCs w:val="16"/>
    </w:rPr>
  </w:style>
  <w:style w:type="paragraph" w:customStyle="1" w:styleId="figure">
    <w:name w:val="figure"/>
    <w:basedOn w:val="tablefootnote"/>
    <w:qFormat/>
    <w:rsid w:val="00A44AF7"/>
    <w:pPr>
      <w:tabs>
        <w:tab w:val="clear" w:pos="720"/>
      </w:tabs>
      <w:ind w:hanging="360"/>
      <w:jc w:val="center"/>
    </w:pPr>
  </w:style>
  <w:style w:type="paragraph" w:styleId="NormalWeb">
    <w:name w:val="Normal (Web)"/>
    <w:basedOn w:val="Normal"/>
    <w:uiPriority w:val="99"/>
    <w:rsid w:val="004E32EE"/>
    <w:pPr>
      <w:spacing w:before="100" w:beforeAutospacing="1" w:after="119"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217F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7F8E"/>
    <w:rPr>
      <w:rFonts w:ascii="Tahoma" w:eastAsia="Times New Roman" w:hAnsi="Tahoma" w:cs="Tahoma"/>
      <w:sz w:val="16"/>
      <w:szCs w:val="16"/>
      <w:lang w:val="en-US" w:eastAsia="x-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ListParagraph">
    <w:name w:val="List Paragraph"/>
    <w:aliases w:val="Body of text,List Paragraph1,Colorful List - Accent 11"/>
    <w:basedOn w:val="Normal"/>
    <w:link w:val="ListParagraphChar"/>
    <w:uiPriority w:val="34"/>
    <w:qFormat/>
    <w:rsid w:val="000F5F6E"/>
    <w:pPr>
      <w:spacing w:after="200" w:line="276" w:lineRule="auto"/>
      <w:ind w:left="720"/>
      <w:contextualSpacing/>
    </w:pPr>
  </w:style>
  <w:style w:type="character" w:customStyle="1" w:styleId="ListParagraphChar">
    <w:name w:val="List Paragraph Char"/>
    <w:aliases w:val="Body of text Char,List Paragraph1 Char,Colorful List - Accent 11 Char"/>
    <w:link w:val="ListParagraph"/>
    <w:uiPriority w:val="34"/>
    <w:locked/>
    <w:rsid w:val="000F5F6E"/>
    <w:rPr>
      <w:rFonts w:cs="Times New Roman"/>
    </w:rPr>
  </w:style>
  <w:style w:type="paragraph" w:styleId="NoSpacing">
    <w:name w:val="No Spacing"/>
    <w:uiPriority w:val="1"/>
    <w:qFormat/>
    <w:rsid w:val="00E41487"/>
    <w:pPr>
      <w:widowControl w:val="0"/>
      <w:suppressAutoHyphens/>
      <w:spacing w:after="0" w:line="240" w:lineRule="auto"/>
    </w:pPr>
    <w:rPr>
      <w:rFonts w:ascii="Times New Roman" w:eastAsia="Droid Sans Fallback" w:hAnsi="Times New Roman" w:cs="Mangal"/>
      <w:kern w:val="1"/>
      <w:sz w:val="24"/>
      <w:szCs w:val="21"/>
      <w:lang w:eastAsia="hi-IN" w:bidi="hi-IN"/>
    </w:rPr>
  </w:style>
  <w:style w:type="character" w:styleId="Strong">
    <w:name w:val="Strong"/>
    <w:basedOn w:val="DefaultParagraphFont"/>
    <w:uiPriority w:val="22"/>
    <w:qFormat/>
    <w:rsid w:val="007440AF"/>
    <w:rPr>
      <w:b/>
      <w:bCs/>
    </w:rPr>
  </w:style>
  <w:style w:type="character" w:styleId="Emphasis">
    <w:name w:val="Emphasis"/>
    <w:basedOn w:val="DefaultParagraphFont"/>
    <w:uiPriority w:val="20"/>
    <w:qFormat/>
    <w:rsid w:val="007440AF"/>
    <w:rPr>
      <w:i/>
      <w:iCs/>
    </w:rPr>
  </w:style>
  <w:style w:type="character" w:customStyle="1" w:styleId="personname">
    <w:name w:val="person_name"/>
    <w:basedOn w:val="DefaultParagraphFont"/>
    <w:rsid w:val="00744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277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hyperlink" Target="https://www.ojk.go.id/id/berita-dan-kegiatan/publikasi/Pages/Survei-Nasional-Literasi-dan-Inklusi-Keuangan-2019.asp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yperlink" Target="https://www.liputan6.com/cek-fakta/read/4493427/selama-pandemi-covid-19-pemakaian-internet-indonesia-naik-hingga-40-persen" TargetMode="External"/><Relationship Id="rId2" Type="http://schemas.openxmlformats.org/officeDocument/2006/relationships/numbering" Target="numbering.xml"/><Relationship Id="rId16" Type="http://schemas.openxmlformats.org/officeDocument/2006/relationships/hyperlink" Target="https://www.bps.go.id/pressrelease/2021/05/05/1812/ekonomi-indonesia-triwulan-i-2021-turun-0-74-persen--y-on-y-.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tmp"/><Relationship Id="rId5" Type="http://schemas.openxmlformats.org/officeDocument/2006/relationships/settings" Target="settings.xml"/><Relationship Id="rId15" Type="http://schemas.openxmlformats.org/officeDocument/2006/relationships/image" Target="media/image6.emf"/><Relationship Id="rId10" Type="http://schemas.openxmlformats.org/officeDocument/2006/relationships/image" Target="media/image1.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khusnafeump@gmail.com" TargetMode="External"/><Relationship Id="rId14" Type="http://schemas.openxmlformats.org/officeDocument/2006/relationships/image" Target="media/image5.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aaKwU/GUJRkFVjxkaMZioiWTOA==">AMUW2mWyU8XusThLnV9llwXEcoEYpkRG7SHhN6ezjPvPU8FUEkBQ1j1u3yh7voF5XFP9ecFuQe63qJLyWVCeiBcfiFVAmlBWEtJuOC/yAOk/CEFhkdH+vjD+SwNncB86Fhm2VA5lRx3P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4198</Words>
  <Characters>23929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latiphul</dc:creator>
  <cp:lastModifiedBy>ismail - [2010]</cp:lastModifiedBy>
  <cp:revision>3</cp:revision>
  <dcterms:created xsi:type="dcterms:W3CDTF">2022-08-01T03:46:00Z</dcterms:created>
  <dcterms:modified xsi:type="dcterms:W3CDTF">2022-08-01T08:49:00Z</dcterms:modified>
</cp:coreProperties>
</file>